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BAABC" w14:textId="596F2010" w:rsidR="0081294D" w:rsidRDefault="00604A9B" w:rsidP="00604A9B">
      <w:pPr>
        <w:rPr>
          <w:sz w:val="24"/>
          <w:szCs w:val="24"/>
        </w:rPr>
      </w:pPr>
      <w:r w:rsidRPr="008033F3">
        <w:rPr>
          <w:sz w:val="24"/>
          <w:szCs w:val="24"/>
        </w:rPr>
        <w:t>Ref: Declarations of Covenants and Restrictions, recorded 9/27/99</w:t>
      </w:r>
      <w:r w:rsidR="001C2CCD">
        <w:rPr>
          <w:sz w:val="24"/>
          <w:szCs w:val="24"/>
        </w:rPr>
        <w:t>…</w:t>
      </w:r>
    </w:p>
    <w:p w14:paraId="5F04A9B2" w14:textId="77763878" w:rsidR="00604A9B" w:rsidRPr="008033F3" w:rsidRDefault="0081294D" w:rsidP="00604A9B">
      <w:pPr>
        <w:rPr>
          <w:sz w:val="24"/>
          <w:szCs w:val="24"/>
        </w:rPr>
      </w:pPr>
      <w:r>
        <w:rPr>
          <w:sz w:val="24"/>
          <w:szCs w:val="24"/>
        </w:rPr>
        <w:t xml:space="preserve">(up to </w:t>
      </w:r>
      <w:r w:rsidR="00DE52DD">
        <w:rPr>
          <w:sz w:val="24"/>
          <w:szCs w:val="24"/>
        </w:rPr>
        <w:t>Article VII, Transfer and Leases, 5B</w:t>
      </w:r>
      <w:r>
        <w:rPr>
          <w:sz w:val="24"/>
          <w:szCs w:val="24"/>
        </w:rPr>
        <w:t xml:space="preserve">…start again on </w:t>
      </w:r>
      <w:r w:rsidR="00DE52DD">
        <w:rPr>
          <w:sz w:val="24"/>
          <w:szCs w:val="24"/>
        </w:rPr>
        <w:t>5C</w:t>
      </w:r>
      <w:r w:rsidR="001C2CCD">
        <w:rPr>
          <w:sz w:val="24"/>
          <w:szCs w:val="24"/>
        </w:rPr>
        <w:t>, Page 309</w:t>
      </w:r>
      <w:r>
        <w:rPr>
          <w:sz w:val="24"/>
          <w:szCs w:val="24"/>
        </w:rPr>
        <w:t>…1</w:t>
      </w:r>
      <w:r w:rsidR="00DE52DD">
        <w:rPr>
          <w:sz w:val="24"/>
          <w:szCs w:val="24"/>
        </w:rPr>
        <w:t>2/12</w:t>
      </w:r>
      <w:r>
        <w:rPr>
          <w:sz w:val="24"/>
          <w:szCs w:val="24"/>
        </w:rPr>
        <w:t>/19</w:t>
      </w:r>
      <w:r w:rsidR="00604A9B" w:rsidRPr="008033F3">
        <w:rPr>
          <w:sz w:val="24"/>
          <w:szCs w:val="24"/>
        </w:rPr>
        <w:t>)</w:t>
      </w:r>
    </w:p>
    <w:p w14:paraId="7CB2F8A8" w14:textId="158DA679" w:rsidR="00604A9B" w:rsidRPr="008033F3" w:rsidRDefault="00604A9B" w:rsidP="00BB3DF8">
      <w:pPr>
        <w:jc w:val="center"/>
        <w:rPr>
          <w:sz w:val="24"/>
          <w:szCs w:val="24"/>
        </w:rPr>
      </w:pPr>
      <w:r w:rsidRPr="008033F3">
        <w:rPr>
          <w:sz w:val="24"/>
          <w:szCs w:val="24"/>
        </w:rPr>
        <w:t>Declaración de Pactos y Restricciones para Lakeshore Club</w:t>
      </w:r>
    </w:p>
    <w:p w14:paraId="78FA3A37" w14:textId="2F7E07A5" w:rsidR="00604A9B" w:rsidRPr="008033F3" w:rsidRDefault="00604A9B" w:rsidP="008033F3">
      <w:pPr>
        <w:pStyle w:val="HTMLPreformatted"/>
        <w:numPr>
          <w:ilvl w:val="0"/>
          <w:numId w:val="3"/>
        </w:numPr>
        <w:shd w:val="clear" w:color="auto" w:fill="F8F9FA"/>
        <w:spacing w:after="120"/>
        <w:ind w:left="360"/>
        <w:rPr>
          <w:rFonts w:asciiTheme="minorHAnsi" w:eastAsia="Times New Roman" w:hAnsiTheme="minorHAnsi" w:cs="Courier New"/>
          <w:color w:val="222222"/>
          <w:sz w:val="24"/>
          <w:szCs w:val="24"/>
        </w:rPr>
      </w:pPr>
      <w:r w:rsidRPr="008033F3">
        <w:rPr>
          <w:rFonts w:asciiTheme="minorHAnsi" w:hAnsiTheme="minorHAnsi"/>
          <w:sz w:val="24"/>
          <w:szCs w:val="24"/>
          <w:u w:val="single"/>
        </w:rPr>
        <w:t>Comodidades de ingreso y salidas de los Dueños</w:t>
      </w:r>
      <w:r w:rsidRPr="008033F3">
        <w:rPr>
          <w:rFonts w:asciiTheme="minorHAnsi" w:hAnsiTheme="minorHAnsi"/>
          <w:sz w:val="24"/>
          <w:szCs w:val="24"/>
        </w:rPr>
        <w:t xml:space="preserve">: </w:t>
      </w:r>
      <w:r w:rsidR="00792CD8" w:rsidRPr="008033F3">
        <w:rPr>
          <w:rFonts w:asciiTheme="minorHAnsi" w:eastAsia="Times New Roman" w:hAnsiTheme="minorHAnsi" w:cs="Courier New"/>
          <w:color w:val="222222"/>
          <w:sz w:val="24"/>
          <w:szCs w:val="24"/>
          <w:lang w:val="es-ES"/>
        </w:rPr>
        <w:t>C</w:t>
      </w:r>
      <w:r w:rsidRPr="008033F3">
        <w:rPr>
          <w:rFonts w:asciiTheme="minorHAnsi" w:eastAsia="Times New Roman" w:hAnsiTheme="minorHAnsi" w:cs="Courier New"/>
          <w:color w:val="222222"/>
          <w:sz w:val="24"/>
          <w:szCs w:val="24"/>
          <w:lang w:val="es-ES"/>
        </w:rPr>
        <w:t xml:space="preserve">ada </w:t>
      </w:r>
      <w:r w:rsidR="00792CD8" w:rsidRPr="008033F3">
        <w:rPr>
          <w:rFonts w:asciiTheme="minorHAnsi" w:eastAsia="Times New Roman" w:hAnsiTheme="minorHAnsi" w:cs="Courier New"/>
          <w:color w:val="222222"/>
          <w:sz w:val="24"/>
          <w:szCs w:val="24"/>
          <w:lang w:val="es-ES"/>
        </w:rPr>
        <w:t xml:space="preserve">miembro de la Asociación, </w:t>
      </w:r>
      <w:r w:rsidRPr="008033F3">
        <w:rPr>
          <w:rFonts w:asciiTheme="minorHAnsi" w:eastAsia="Times New Roman" w:hAnsiTheme="minorHAnsi" w:cs="Courier New"/>
          <w:color w:val="222222"/>
          <w:sz w:val="24"/>
          <w:szCs w:val="24"/>
          <w:lang w:val="es-ES"/>
        </w:rPr>
        <w:t xml:space="preserve">inquilino, </w:t>
      </w:r>
      <w:r w:rsidR="00792CD8" w:rsidRPr="008033F3">
        <w:rPr>
          <w:rFonts w:asciiTheme="minorHAnsi" w:eastAsia="Times New Roman" w:hAnsiTheme="minorHAnsi" w:cs="Courier New"/>
          <w:color w:val="222222"/>
          <w:sz w:val="24"/>
          <w:szCs w:val="24"/>
          <w:lang w:val="es-ES"/>
        </w:rPr>
        <w:t xml:space="preserve">e </w:t>
      </w:r>
      <w:r w:rsidRPr="008033F3">
        <w:rPr>
          <w:rFonts w:asciiTheme="minorHAnsi" w:eastAsia="Times New Roman" w:hAnsiTheme="minorHAnsi" w:cs="Courier New"/>
          <w:color w:val="222222"/>
          <w:sz w:val="24"/>
          <w:szCs w:val="24"/>
          <w:lang w:val="es-ES"/>
        </w:rPr>
        <w:t>invitado</w:t>
      </w:r>
      <w:r w:rsidR="00792CD8" w:rsidRPr="008033F3">
        <w:rPr>
          <w:rFonts w:asciiTheme="minorHAnsi" w:eastAsia="Times New Roman" w:hAnsiTheme="minorHAnsi" w:cs="Courier New"/>
          <w:color w:val="222222"/>
          <w:sz w:val="24"/>
          <w:szCs w:val="24"/>
          <w:lang w:val="es-ES"/>
        </w:rPr>
        <w:t>s</w:t>
      </w:r>
      <w:r w:rsidRPr="008033F3">
        <w:rPr>
          <w:rFonts w:asciiTheme="minorHAnsi" w:eastAsia="Times New Roman" w:hAnsiTheme="minorHAnsi" w:cs="Courier New"/>
          <w:color w:val="222222"/>
          <w:sz w:val="24"/>
          <w:szCs w:val="24"/>
          <w:lang w:val="es-ES"/>
        </w:rPr>
        <w:t xml:space="preserve"> de dicho miembro tendrá una </w:t>
      </w:r>
      <w:r w:rsidR="00792CD8" w:rsidRPr="008033F3">
        <w:rPr>
          <w:rFonts w:asciiTheme="minorHAnsi" w:eastAsia="Times New Roman" w:hAnsiTheme="minorHAnsi" w:cs="Courier New"/>
          <w:color w:val="222222"/>
          <w:sz w:val="24"/>
          <w:szCs w:val="24"/>
          <w:lang w:val="es-ES"/>
        </w:rPr>
        <w:t>comodidad (</w:t>
      </w:r>
      <w:r w:rsidRPr="008033F3">
        <w:rPr>
          <w:rFonts w:asciiTheme="minorHAnsi" w:eastAsia="Times New Roman" w:hAnsiTheme="minorHAnsi" w:cs="Courier New"/>
          <w:color w:val="222222"/>
          <w:sz w:val="24"/>
          <w:szCs w:val="24"/>
          <w:lang w:val="es-ES"/>
        </w:rPr>
        <w:t>servidumbre</w:t>
      </w:r>
      <w:r w:rsidR="00792CD8" w:rsidRPr="008033F3">
        <w:rPr>
          <w:rFonts w:asciiTheme="minorHAnsi" w:eastAsia="Times New Roman" w:hAnsiTheme="minorHAnsi" w:cs="Courier New"/>
          <w:color w:val="222222"/>
          <w:sz w:val="24"/>
          <w:szCs w:val="24"/>
          <w:lang w:val="es-ES"/>
        </w:rPr>
        <w:t>)</w:t>
      </w:r>
      <w:r w:rsidRPr="008033F3">
        <w:rPr>
          <w:rFonts w:asciiTheme="minorHAnsi" w:eastAsia="Times New Roman" w:hAnsiTheme="minorHAnsi" w:cs="Courier New"/>
          <w:color w:val="222222"/>
          <w:sz w:val="24"/>
          <w:szCs w:val="24"/>
          <w:lang w:val="es-ES"/>
        </w:rPr>
        <w:t xml:space="preserve"> permanente y perpetua para ingresar, salir, acceder y usar el tráfico de peatones y vehículos sobre y a través de todos los edificios, pasillos, calles privadas, aceras y caminos de acceso de vez en cuando en las áreas comunes para usar en común con todos los demás miembros, sus inquilinos, e invitados. </w:t>
      </w:r>
      <w:r w:rsidR="00792CD8" w:rsidRPr="008033F3">
        <w:rPr>
          <w:rFonts w:asciiTheme="minorHAnsi" w:eastAsia="Times New Roman" w:hAnsiTheme="minorHAnsi" w:cs="Courier New"/>
          <w:color w:val="222222"/>
          <w:sz w:val="24"/>
          <w:szCs w:val="24"/>
          <w:lang w:val="es-ES"/>
        </w:rPr>
        <w:t>L</w:t>
      </w:r>
      <w:r w:rsidRPr="008033F3">
        <w:rPr>
          <w:rFonts w:asciiTheme="minorHAnsi" w:eastAsia="Times New Roman" w:hAnsiTheme="minorHAnsi" w:cs="Courier New"/>
          <w:color w:val="222222"/>
          <w:sz w:val="24"/>
          <w:szCs w:val="24"/>
          <w:lang w:val="es-ES"/>
        </w:rPr>
        <w:t xml:space="preserve">a parte de las áreas comunes que no se utilizan, de vez en cuando, para pasillos, calles privadas, aceras o caminos de entrada debe ser para el uso y disfrute común de los miembros de la </w:t>
      </w:r>
      <w:r w:rsidR="009707C2"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y cada miembro tendrá una </w:t>
      </w:r>
      <w:r w:rsidR="00792CD8" w:rsidRPr="008033F3">
        <w:rPr>
          <w:rFonts w:asciiTheme="minorHAnsi" w:eastAsia="Times New Roman" w:hAnsiTheme="minorHAnsi" w:cs="Courier New"/>
          <w:color w:val="222222"/>
          <w:sz w:val="24"/>
          <w:szCs w:val="24"/>
          <w:lang w:val="es-ES"/>
        </w:rPr>
        <w:t xml:space="preserve">comodidad </w:t>
      </w:r>
      <w:r w:rsidRPr="008033F3">
        <w:rPr>
          <w:rFonts w:asciiTheme="minorHAnsi" w:eastAsia="Times New Roman" w:hAnsiTheme="minorHAnsi" w:cs="Courier New"/>
          <w:color w:val="222222"/>
          <w:sz w:val="24"/>
          <w:szCs w:val="24"/>
          <w:lang w:val="es-ES"/>
        </w:rPr>
        <w:t xml:space="preserve">permanente y perpetua para el uso de tal porción de tales tierras como espacio abierto común de la manera que pueda ser regulada por la </w:t>
      </w:r>
      <w:r w:rsidR="00792CD8"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sociación. Las comodidades de ingreso y salidas anteriores estarán sujeto a lo siguiente</w:t>
      </w:r>
      <w:r w:rsidR="00792CD8" w:rsidRPr="008033F3">
        <w:rPr>
          <w:rFonts w:asciiTheme="minorHAnsi" w:eastAsia="Times New Roman" w:hAnsiTheme="minorHAnsi" w:cs="Courier New"/>
          <w:color w:val="222222"/>
          <w:sz w:val="24"/>
          <w:szCs w:val="24"/>
          <w:lang w:val="es-ES"/>
        </w:rPr>
        <w:t>:</w:t>
      </w:r>
    </w:p>
    <w:p w14:paraId="3298537B" w14:textId="10F814AB" w:rsidR="00604A9B" w:rsidRPr="008033F3" w:rsidRDefault="00F4362B" w:rsidP="009707C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916"/>
        <w:rPr>
          <w:rFonts w:eastAsia="Times New Roman" w:cs="Courier New"/>
          <w:color w:val="222222"/>
          <w:sz w:val="24"/>
          <w:szCs w:val="24"/>
        </w:rPr>
      </w:pPr>
      <w:r w:rsidRPr="008033F3">
        <w:rPr>
          <w:rFonts w:eastAsia="Times New Roman" w:cs="Courier New"/>
          <w:color w:val="222222"/>
          <w:sz w:val="24"/>
          <w:szCs w:val="24"/>
          <w:lang w:val="es-ES"/>
        </w:rPr>
        <w:t xml:space="preserve">A. </w:t>
      </w:r>
      <w:r w:rsidR="00792CD8" w:rsidRPr="008033F3">
        <w:rPr>
          <w:rFonts w:eastAsia="Times New Roman" w:cs="Courier New"/>
          <w:color w:val="222222"/>
          <w:sz w:val="24"/>
          <w:szCs w:val="24"/>
          <w:lang w:val="es-ES"/>
        </w:rPr>
        <w:t>L</w:t>
      </w:r>
      <w:r w:rsidR="00604A9B" w:rsidRPr="008033F3">
        <w:rPr>
          <w:rFonts w:eastAsia="Times New Roman" w:cs="Courier New"/>
          <w:color w:val="222222"/>
          <w:sz w:val="24"/>
          <w:szCs w:val="24"/>
          <w:lang w:val="es-ES"/>
        </w:rPr>
        <w:t xml:space="preserve">os derechos de cualquier inquilino que ocupe partes de las áreas comunes de conformidad con los contratos de arrendamiento </w:t>
      </w:r>
      <w:r w:rsidR="00792CD8" w:rsidRPr="008033F3">
        <w:rPr>
          <w:rFonts w:eastAsia="Times New Roman" w:cs="Courier New"/>
          <w:color w:val="222222"/>
          <w:sz w:val="24"/>
          <w:szCs w:val="24"/>
          <w:lang w:val="es-ES"/>
        </w:rPr>
        <w:t>acordados con</w:t>
      </w:r>
      <w:r w:rsidR="00604A9B" w:rsidRPr="008033F3">
        <w:rPr>
          <w:rFonts w:eastAsia="Times New Roman" w:cs="Courier New"/>
          <w:color w:val="222222"/>
          <w:sz w:val="24"/>
          <w:szCs w:val="24"/>
          <w:lang w:val="es-ES"/>
        </w:rPr>
        <w:t xml:space="preserve"> el desarrollador y/</w:t>
      </w:r>
      <w:r w:rsidR="00792CD8" w:rsidRPr="008033F3">
        <w:rPr>
          <w:rFonts w:eastAsia="Times New Roman" w:cs="Courier New"/>
          <w:color w:val="222222"/>
          <w:sz w:val="24"/>
          <w:szCs w:val="24"/>
          <w:lang w:val="es-ES"/>
        </w:rPr>
        <w:t>ó</w:t>
      </w:r>
      <w:r w:rsidR="00604A9B" w:rsidRPr="008033F3">
        <w:rPr>
          <w:rFonts w:eastAsia="Times New Roman" w:cs="Courier New"/>
          <w:color w:val="222222"/>
          <w:sz w:val="24"/>
          <w:szCs w:val="24"/>
          <w:lang w:val="es-ES"/>
        </w:rPr>
        <w:t xml:space="preserve"> con la </w:t>
      </w:r>
      <w:r w:rsidR="00792CD8" w:rsidRPr="008033F3">
        <w:rPr>
          <w:rFonts w:eastAsia="Times New Roman" w:cs="Courier New"/>
          <w:color w:val="222222"/>
          <w:sz w:val="24"/>
          <w:szCs w:val="24"/>
          <w:lang w:val="es-ES"/>
        </w:rPr>
        <w:t>A</w:t>
      </w:r>
      <w:r w:rsidR="00604A9B" w:rsidRPr="008033F3">
        <w:rPr>
          <w:rFonts w:eastAsia="Times New Roman" w:cs="Courier New"/>
          <w:color w:val="222222"/>
          <w:sz w:val="24"/>
          <w:szCs w:val="24"/>
          <w:lang w:val="es-ES"/>
        </w:rPr>
        <w:t>sociación</w:t>
      </w:r>
      <w:r w:rsidR="009707C2" w:rsidRPr="008033F3">
        <w:rPr>
          <w:rFonts w:eastAsia="Times New Roman" w:cs="Courier New"/>
          <w:color w:val="222222"/>
          <w:sz w:val="24"/>
          <w:szCs w:val="24"/>
          <w:lang w:val="es-ES"/>
        </w:rPr>
        <w:t>.</w:t>
      </w:r>
    </w:p>
    <w:p w14:paraId="18C76722" w14:textId="50371A88" w:rsidR="00604A9B" w:rsidRPr="008033F3" w:rsidRDefault="00F4362B" w:rsidP="009707C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916"/>
        <w:rPr>
          <w:rFonts w:eastAsia="Times New Roman" w:cs="Courier New"/>
          <w:color w:val="222222"/>
          <w:sz w:val="24"/>
          <w:szCs w:val="24"/>
        </w:rPr>
      </w:pPr>
      <w:r w:rsidRPr="008033F3">
        <w:rPr>
          <w:rFonts w:eastAsia="Times New Roman" w:cs="Courier New"/>
          <w:color w:val="222222"/>
          <w:sz w:val="24"/>
          <w:szCs w:val="24"/>
          <w:lang w:val="es-ES"/>
        </w:rPr>
        <w:t xml:space="preserve">B. </w:t>
      </w:r>
      <w:r w:rsidR="00604A9B" w:rsidRPr="008033F3">
        <w:rPr>
          <w:rFonts w:eastAsia="Times New Roman" w:cs="Courier New"/>
          <w:color w:val="222222"/>
          <w:sz w:val="24"/>
          <w:szCs w:val="24"/>
          <w:lang w:val="es-ES"/>
        </w:rPr>
        <w:t xml:space="preserve">El derecho y el deber de la </w:t>
      </w:r>
      <w:r w:rsidR="00792CD8" w:rsidRPr="008033F3">
        <w:rPr>
          <w:rFonts w:eastAsia="Times New Roman" w:cs="Courier New"/>
          <w:color w:val="222222"/>
          <w:sz w:val="24"/>
          <w:szCs w:val="24"/>
          <w:lang w:val="es-ES"/>
        </w:rPr>
        <w:t>A</w:t>
      </w:r>
      <w:r w:rsidR="00604A9B" w:rsidRPr="008033F3">
        <w:rPr>
          <w:rFonts w:eastAsia="Times New Roman" w:cs="Courier New"/>
          <w:color w:val="222222"/>
          <w:sz w:val="24"/>
          <w:szCs w:val="24"/>
          <w:lang w:val="es-ES"/>
        </w:rPr>
        <w:t xml:space="preserve">sociación de otorgar evaluaciones contra cada lote con el fin de mantener las áreas comunes y los lotes </w:t>
      </w:r>
      <w:r w:rsidR="00792CD8" w:rsidRPr="008033F3">
        <w:rPr>
          <w:rFonts w:eastAsia="Times New Roman" w:cs="Courier New"/>
          <w:color w:val="222222"/>
          <w:sz w:val="24"/>
          <w:szCs w:val="24"/>
          <w:lang w:val="es-ES"/>
        </w:rPr>
        <w:t>en cumplimiento</w:t>
      </w:r>
      <w:r w:rsidR="00604A9B" w:rsidRPr="008033F3">
        <w:rPr>
          <w:rFonts w:eastAsia="Times New Roman" w:cs="Courier New"/>
          <w:color w:val="222222"/>
          <w:sz w:val="24"/>
          <w:szCs w:val="24"/>
          <w:lang w:val="es-ES"/>
        </w:rPr>
        <w:t xml:space="preserve"> con las disposiciones de esta </w:t>
      </w:r>
      <w:r w:rsidR="00792CD8" w:rsidRPr="008033F3">
        <w:rPr>
          <w:rFonts w:eastAsia="Times New Roman" w:cs="Courier New"/>
          <w:color w:val="222222"/>
          <w:sz w:val="24"/>
          <w:szCs w:val="24"/>
          <w:lang w:val="es-ES"/>
        </w:rPr>
        <w:t>D</w:t>
      </w:r>
      <w:r w:rsidR="00604A9B" w:rsidRPr="008033F3">
        <w:rPr>
          <w:rFonts w:eastAsia="Times New Roman" w:cs="Courier New"/>
          <w:color w:val="222222"/>
          <w:sz w:val="24"/>
          <w:szCs w:val="24"/>
          <w:lang w:val="es-ES"/>
        </w:rPr>
        <w:t xml:space="preserve">eclaración y con cualquier restricción en </w:t>
      </w:r>
      <w:r w:rsidR="00AD7A5C" w:rsidRPr="008033F3">
        <w:rPr>
          <w:rFonts w:eastAsia="Times New Roman" w:cs="Courier New"/>
          <w:color w:val="222222"/>
          <w:sz w:val="24"/>
          <w:szCs w:val="24"/>
          <w:lang w:val="es-ES"/>
        </w:rPr>
        <w:t xml:space="preserve">los planos </w:t>
      </w:r>
      <w:r w:rsidR="00604A9B" w:rsidRPr="008033F3">
        <w:rPr>
          <w:rFonts w:eastAsia="Times New Roman" w:cs="Courier New"/>
          <w:color w:val="222222"/>
          <w:sz w:val="24"/>
          <w:szCs w:val="24"/>
          <w:lang w:val="es-ES"/>
        </w:rPr>
        <w:t>de las propiedades periódicamente registradas.</w:t>
      </w:r>
    </w:p>
    <w:p w14:paraId="34CC47D6" w14:textId="7BFE4618" w:rsidR="00604A9B" w:rsidRPr="008033F3" w:rsidRDefault="00F4362B" w:rsidP="009707C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916"/>
        <w:rPr>
          <w:rFonts w:eastAsia="Times New Roman" w:cs="Courier New"/>
          <w:color w:val="222222"/>
          <w:sz w:val="24"/>
          <w:szCs w:val="24"/>
          <w:lang w:val="es-ES"/>
        </w:rPr>
      </w:pPr>
      <w:r w:rsidRPr="008033F3">
        <w:rPr>
          <w:rFonts w:eastAsia="Times New Roman" w:cs="Courier New"/>
          <w:color w:val="222222"/>
          <w:sz w:val="24"/>
          <w:szCs w:val="24"/>
          <w:lang w:val="es-ES"/>
        </w:rPr>
        <w:t xml:space="preserve">C. </w:t>
      </w:r>
      <w:r w:rsidR="00AD7A5C" w:rsidRPr="008033F3">
        <w:rPr>
          <w:rFonts w:eastAsia="Times New Roman" w:cs="Courier New"/>
          <w:color w:val="222222"/>
          <w:sz w:val="24"/>
          <w:szCs w:val="24"/>
          <w:lang w:val="es-ES"/>
        </w:rPr>
        <w:t>E</w:t>
      </w:r>
      <w:r w:rsidR="00604A9B" w:rsidRPr="008033F3">
        <w:rPr>
          <w:rFonts w:eastAsia="Times New Roman" w:cs="Courier New"/>
          <w:color w:val="222222"/>
          <w:sz w:val="24"/>
          <w:szCs w:val="24"/>
          <w:lang w:val="es-ES"/>
        </w:rPr>
        <w:t xml:space="preserve">l derecho de la </w:t>
      </w:r>
      <w:r w:rsidR="00AD7A5C" w:rsidRPr="008033F3">
        <w:rPr>
          <w:rFonts w:eastAsia="Times New Roman" w:cs="Courier New"/>
          <w:color w:val="222222"/>
          <w:sz w:val="24"/>
          <w:szCs w:val="24"/>
          <w:lang w:val="es-ES"/>
        </w:rPr>
        <w:t>A</w:t>
      </w:r>
      <w:r w:rsidR="00604A9B" w:rsidRPr="008033F3">
        <w:rPr>
          <w:rFonts w:eastAsia="Times New Roman" w:cs="Courier New"/>
          <w:color w:val="222222"/>
          <w:sz w:val="24"/>
          <w:szCs w:val="24"/>
          <w:lang w:val="es-ES"/>
        </w:rPr>
        <w:t xml:space="preserve">sociación a suspender los derechos de voto de cualquier propietario por un período que no exceda los sesenta días por cualquier infracción de sus normas y reglamentos legalmente adoptados y publicados </w:t>
      </w:r>
      <w:r w:rsidR="003661DE">
        <w:rPr>
          <w:rFonts w:eastAsia="Times New Roman" w:cs="Courier New"/>
          <w:color w:val="222222"/>
          <w:sz w:val="24"/>
          <w:szCs w:val="24"/>
          <w:lang w:val="es-ES"/>
        </w:rPr>
        <w:t>o</w:t>
      </w:r>
      <w:r w:rsidR="00604A9B" w:rsidRPr="008033F3">
        <w:rPr>
          <w:rFonts w:eastAsia="Times New Roman" w:cs="Courier New"/>
          <w:color w:val="222222"/>
          <w:sz w:val="24"/>
          <w:szCs w:val="24"/>
          <w:lang w:val="es-ES"/>
        </w:rPr>
        <w:t xml:space="preserve"> en el caso de que el propietario sea moroso en el pago de todas las evaluaciones debid</w:t>
      </w:r>
      <w:r w:rsidR="00AD7A5C" w:rsidRPr="008033F3">
        <w:rPr>
          <w:rFonts w:eastAsia="Times New Roman" w:cs="Courier New"/>
          <w:color w:val="222222"/>
          <w:sz w:val="24"/>
          <w:szCs w:val="24"/>
          <w:lang w:val="es-ES"/>
        </w:rPr>
        <w:t>as</w:t>
      </w:r>
      <w:r w:rsidR="00604A9B" w:rsidRPr="008033F3">
        <w:rPr>
          <w:rFonts w:eastAsia="Times New Roman" w:cs="Courier New"/>
          <w:color w:val="222222"/>
          <w:sz w:val="24"/>
          <w:szCs w:val="24"/>
          <w:lang w:val="es-ES"/>
        </w:rPr>
        <w:t xml:space="preserve"> a la </w:t>
      </w:r>
      <w:r w:rsidR="00AD7A5C" w:rsidRPr="008033F3">
        <w:rPr>
          <w:rFonts w:eastAsia="Times New Roman" w:cs="Courier New"/>
          <w:color w:val="222222"/>
          <w:sz w:val="24"/>
          <w:szCs w:val="24"/>
          <w:lang w:val="es-ES"/>
        </w:rPr>
        <w:t>A</w:t>
      </w:r>
      <w:r w:rsidR="00604A9B" w:rsidRPr="008033F3">
        <w:rPr>
          <w:rFonts w:eastAsia="Times New Roman" w:cs="Courier New"/>
          <w:color w:val="222222"/>
          <w:sz w:val="24"/>
          <w:szCs w:val="24"/>
          <w:lang w:val="es-ES"/>
        </w:rPr>
        <w:t>sociación.</w:t>
      </w:r>
    </w:p>
    <w:p w14:paraId="11FDC57C" w14:textId="1030BC36" w:rsidR="00F62B79" w:rsidRPr="008033F3" w:rsidRDefault="00F62B79" w:rsidP="009707C2">
      <w:pPr>
        <w:pStyle w:val="HTMLPreformatted"/>
        <w:shd w:val="clear" w:color="auto" w:fill="F8F9FA"/>
        <w:spacing w:after="120"/>
        <w:ind w:left="916"/>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lang w:val="es-ES"/>
        </w:rPr>
        <w:t xml:space="preserve">D. </w:t>
      </w:r>
      <w:r w:rsidR="00AD7A5C" w:rsidRPr="008033F3">
        <w:rPr>
          <w:rFonts w:asciiTheme="minorHAnsi" w:eastAsia="Times New Roman" w:hAnsiTheme="minorHAnsi" w:cs="Courier New"/>
          <w:color w:val="222222"/>
          <w:sz w:val="24"/>
          <w:szCs w:val="24"/>
          <w:lang w:val="es-ES"/>
        </w:rPr>
        <w:t>E</w:t>
      </w:r>
      <w:r w:rsidRPr="008033F3">
        <w:rPr>
          <w:rFonts w:asciiTheme="minorHAnsi" w:eastAsia="Times New Roman" w:hAnsiTheme="minorHAnsi" w:cs="Courier New"/>
          <w:color w:val="222222"/>
          <w:sz w:val="24"/>
          <w:szCs w:val="24"/>
          <w:lang w:val="es-ES"/>
        </w:rPr>
        <w:t xml:space="preserve">l derecho de la </w:t>
      </w:r>
      <w:r w:rsidR="00AD7A5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a suspender el derecho de cualquier </w:t>
      </w:r>
      <w:r w:rsidR="00AD7A5C" w:rsidRPr="008033F3">
        <w:rPr>
          <w:rFonts w:asciiTheme="minorHAnsi" w:eastAsia="Times New Roman" w:hAnsiTheme="minorHAnsi" w:cs="Courier New"/>
          <w:color w:val="222222"/>
          <w:sz w:val="24"/>
          <w:szCs w:val="24"/>
          <w:lang w:val="es-ES"/>
        </w:rPr>
        <w:t>Dueño</w:t>
      </w:r>
      <w:r w:rsidRPr="008033F3">
        <w:rPr>
          <w:rFonts w:asciiTheme="minorHAnsi" w:eastAsia="Times New Roman" w:hAnsiTheme="minorHAnsi" w:cs="Courier New"/>
          <w:color w:val="222222"/>
          <w:sz w:val="24"/>
          <w:szCs w:val="24"/>
          <w:lang w:val="es-ES"/>
        </w:rPr>
        <w:t xml:space="preserve"> a utilizar las instalaciones recreativas construidas en las áreas comunes, si dicho </w:t>
      </w:r>
      <w:r w:rsidR="00AD7A5C" w:rsidRPr="008033F3">
        <w:rPr>
          <w:rFonts w:asciiTheme="minorHAnsi" w:eastAsia="Times New Roman" w:hAnsiTheme="minorHAnsi" w:cs="Courier New"/>
          <w:color w:val="222222"/>
          <w:sz w:val="24"/>
          <w:szCs w:val="24"/>
          <w:lang w:val="es-ES"/>
        </w:rPr>
        <w:t>Dueño</w:t>
      </w:r>
      <w:r w:rsidRPr="008033F3">
        <w:rPr>
          <w:rFonts w:asciiTheme="minorHAnsi" w:eastAsia="Times New Roman" w:hAnsiTheme="minorHAnsi" w:cs="Courier New"/>
          <w:color w:val="222222"/>
          <w:sz w:val="24"/>
          <w:szCs w:val="24"/>
          <w:lang w:val="es-ES"/>
        </w:rPr>
        <w:t xml:space="preserve"> es moroso en el pago de todas las evaluaciones debid</w:t>
      </w:r>
      <w:r w:rsidR="00AD7A5C" w:rsidRPr="008033F3">
        <w:rPr>
          <w:rFonts w:asciiTheme="minorHAnsi" w:eastAsia="Times New Roman" w:hAnsiTheme="minorHAnsi" w:cs="Courier New"/>
          <w:color w:val="222222"/>
          <w:sz w:val="24"/>
          <w:szCs w:val="24"/>
          <w:lang w:val="es-ES"/>
        </w:rPr>
        <w:t>as</w:t>
      </w:r>
      <w:r w:rsidRPr="008033F3">
        <w:rPr>
          <w:rFonts w:asciiTheme="minorHAnsi" w:eastAsia="Times New Roman" w:hAnsiTheme="minorHAnsi" w:cs="Courier New"/>
          <w:color w:val="222222"/>
          <w:sz w:val="24"/>
          <w:szCs w:val="24"/>
          <w:lang w:val="es-ES"/>
        </w:rPr>
        <w:t xml:space="preserve"> a la </w:t>
      </w:r>
      <w:r w:rsidR="00AD7A5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sociación.</w:t>
      </w:r>
    </w:p>
    <w:p w14:paraId="7E8021AF" w14:textId="32BEB8A4" w:rsidR="00F62B79" w:rsidRPr="008033F3" w:rsidRDefault="00AD7A5C" w:rsidP="009707C2">
      <w:pPr>
        <w:pStyle w:val="HTMLPreformatted"/>
        <w:shd w:val="clear" w:color="auto" w:fill="F8F9FA"/>
        <w:spacing w:after="120"/>
        <w:ind w:left="916"/>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E</w:t>
      </w:r>
      <w:r w:rsidR="00F62B79" w:rsidRPr="008033F3">
        <w:rPr>
          <w:rFonts w:asciiTheme="minorHAnsi" w:eastAsia="Times New Roman" w:hAnsiTheme="minorHAnsi" w:cs="Courier New"/>
          <w:color w:val="222222"/>
          <w:sz w:val="24"/>
          <w:szCs w:val="24"/>
        </w:rPr>
        <w:t xml:space="preserve">. </w:t>
      </w:r>
      <w:r w:rsidR="00F62B79" w:rsidRPr="008033F3">
        <w:rPr>
          <w:rFonts w:asciiTheme="minorHAnsi" w:eastAsia="Times New Roman" w:hAnsiTheme="minorHAnsi" w:cs="Courier New"/>
          <w:color w:val="222222"/>
          <w:sz w:val="24"/>
          <w:szCs w:val="24"/>
          <w:lang w:val="es-ES"/>
        </w:rPr>
        <w:t xml:space="preserve">El derecho de la </w:t>
      </w:r>
      <w:r w:rsidRPr="008033F3">
        <w:rPr>
          <w:rFonts w:asciiTheme="minorHAnsi" w:eastAsia="Times New Roman" w:hAnsiTheme="minorHAnsi" w:cs="Courier New"/>
          <w:color w:val="222222"/>
          <w:sz w:val="24"/>
          <w:szCs w:val="24"/>
          <w:lang w:val="es-ES"/>
        </w:rPr>
        <w:t>A</w:t>
      </w:r>
      <w:r w:rsidR="00F62B79" w:rsidRPr="008033F3">
        <w:rPr>
          <w:rFonts w:asciiTheme="minorHAnsi" w:eastAsia="Times New Roman" w:hAnsiTheme="minorHAnsi" w:cs="Courier New"/>
          <w:color w:val="222222"/>
          <w:sz w:val="24"/>
          <w:szCs w:val="24"/>
          <w:lang w:val="es-ES"/>
        </w:rPr>
        <w:t>sociación adoptar y hacer cumplir las normas y reglamentos que rigen el uso de las áreas comunes y todas las instalaciones en cualquier momento situado en ellas.</w:t>
      </w:r>
    </w:p>
    <w:p w14:paraId="7ABCEAA2" w14:textId="31B748DB" w:rsidR="00F62B79" w:rsidRPr="008033F3" w:rsidRDefault="00AD7A5C" w:rsidP="009707C2">
      <w:pPr>
        <w:pStyle w:val="HTMLPreformatted"/>
        <w:shd w:val="clear" w:color="auto" w:fill="F8F9FA"/>
        <w:spacing w:after="120"/>
        <w:ind w:left="916"/>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F</w:t>
      </w:r>
      <w:r w:rsidR="00F62B79" w:rsidRPr="008033F3">
        <w:rPr>
          <w:rFonts w:asciiTheme="minorHAnsi" w:eastAsia="Times New Roman" w:hAnsiTheme="minorHAnsi" w:cs="Courier New"/>
          <w:color w:val="222222"/>
          <w:sz w:val="24"/>
          <w:szCs w:val="24"/>
        </w:rPr>
        <w:t xml:space="preserve">. </w:t>
      </w:r>
      <w:r w:rsidR="00F62B79" w:rsidRPr="008033F3">
        <w:rPr>
          <w:rFonts w:asciiTheme="minorHAnsi" w:eastAsia="Times New Roman" w:hAnsiTheme="minorHAnsi" w:cs="Courier New"/>
          <w:color w:val="222222"/>
          <w:sz w:val="24"/>
          <w:szCs w:val="24"/>
          <w:lang w:val="es-ES"/>
        </w:rPr>
        <w:t xml:space="preserve">El derecho del </w:t>
      </w:r>
      <w:r w:rsidRPr="008033F3">
        <w:rPr>
          <w:rFonts w:asciiTheme="minorHAnsi" w:eastAsia="Times New Roman" w:hAnsiTheme="minorHAnsi" w:cs="Courier New"/>
          <w:color w:val="222222"/>
          <w:sz w:val="24"/>
          <w:szCs w:val="24"/>
          <w:lang w:val="es-ES"/>
        </w:rPr>
        <w:t>D</w:t>
      </w:r>
      <w:r w:rsidR="00F62B79" w:rsidRPr="008033F3">
        <w:rPr>
          <w:rFonts w:asciiTheme="minorHAnsi" w:eastAsia="Times New Roman" w:hAnsiTheme="minorHAnsi" w:cs="Courier New"/>
          <w:color w:val="222222"/>
          <w:sz w:val="24"/>
          <w:szCs w:val="24"/>
          <w:lang w:val="es-ES"/>
        </w:rPr>
        <w:t xml:space="preserve">esarrollador o la </w:t>
      </w:r>
      <w:r w:rsidRPr="008033F3">
        <w:rPr>
          <w:rFonts w:asciiTheme="minorHAnsi" w:eastAsia="Times New Roman" w:hAnsiTheme="minorHAnsi" w:cs="Courier New"/>
          <w:color w:val="222222"/>
          <w:sz w:val="24"/>
          <w:szCs w:val="24"/>
          <w:lang w:val="es-ES"/>
        </w:rPr>
        <w:t>A</w:t>
      </w:r>
      <w:r w:rsidR="00F62B79" w:rsidRPr="008033F3">
        <w:rPr>
          <w:rFonts w:asciiTheme="minorHAnsi" w:eastAsia="Times New Roman" w:hAnsiTheme="minorHAnsi" w:cs="Courier New"/>
          <w:color w:val="222222"/>
          <w:sz w:val="24"/>
          <w:szCs w:val="24"/>
          <w:lang w:val="es-ES"/>
        </w:rPr>
        <w:t xml:space="preserve">sociación a dedicar o transferir todas </w:t>
      </w:r>
      <m:oMath>
        <m:r>
          <w:rPr>
            <w:rFonts w:ascii="Cambria Math" w:eastAsia="Times New Roman" w:hAnsi="Cambria Math" w:cs="Courier New"/>
            <w:color w:val="222222"/>
            <w:sz w:val="24"/>
            <w:szCs w:val="24"/>
            <w:lang w:val="es-ES"/>
          </w:rPr>
          <m:t>ó</m:t>
        </m:r>
      </m:oMath>
      <w:r w:rsidR="00F62B79" w:rsidRPr="008033F3">
        <w:rPr>
          <w:rFonts w:asciiTheme="minorHAnsi" w:eastAsia="Times New Roman" w:hAnsiTheme="minorHAnsi" w:cs="Courier New"/>
          <w:color w:val="222222"/>
          <w:sz w:val="24"/>
          <w:szCs w:val="24"/>
          <w:lang w:val="es-ES"/>
        </w:rPr>
        <w:t xml:space="preserve"> una parte de las áreas comunes a cualquier agencia pública, autoridad o utilidad para los fines y en las condiciones que los miembros puedan acordar, siempre que, sin embargo, dicha dedicación o transferencia por parte de la </w:t>
      </w:r>
      <w:r w:rsidRPr="008033F3">
        <w:rPr>
          <w:rFonts w:asciiTheme="minorHAnsi" w:eastAsia="Times New Roman" w:hAnsiTheme="minorHAnsi" w:cs="Courier New"/>
          <w:color w:val="222222"/>
          <w:sz w:val="24"/>
          <w:szCs w:val="24"/>
          <w:lang w:val="es-ES"/>
        </w:rPr>
        <w:t>A</w:t>
      </w:r>
      <w:r w:rsidR="00F62B79" w:rsidRPr="008033F3">
        <w:rPr>
          <w:rFonts w:asciiTheme="minorHAnsi" w:eastAsia="Times New Roman" w:hAnsiTheme="minorHAnsi" w:cs="Courier New"/>
          <w:color w:val="222222"/>
          <w:sz w:val="24"/>
          <w:szCs w:val="24"/>
          <w:lang w:val="es-ES"/>
        </w:rPr>
        <w:t xml:space="preserve">sociación será efectiva a menos que sea aprobada por el </w:t>
      </w:r>
      <w:r w:rsidRPr="008033F3">
        <w:rPr>
          <w:rFonts w:asciiTheme="minorHAnsi" w:eastAsia="Times New Roman" w:hAnsiTheme="minorHAnsi" w:cs="Courier New"/>
          <w:color w:val="222222"/>
          <w:sz w:val="24"/>
          <w:szCs w:val="24"/>
          <w:lang w:val="es-ES"/>
        </w:rPr>
        <w:t>D</w:t>
      </w:r>
      <w:r w:rsidR="00F62B79" w:rsidRPr="008033F3">
        <w:rPr>
          <w:rFonts w:asciiTheme="minorHAnsi" w:eastAsia="Times New Roman" w:hAnsiTheme="minorHAnsi" w:cs="Courier New"/>
          <w:color w:val="222222"/>
          <w:sz w:val="24"/>
          <w:szCs w:val="24"/>
          <w:lang w:val="es-ES"/>
        </w:rPr>
        <w:t xml:space="preserve">esarrollador, siempre que el </w:t>
      </w:r>
      <w:r w:rsidRPr="008033F3">
        <w:rPr>
          <w:rFonts w:asciiTheme="minorHAnsi" w:eastAsia="Times New Roman" w:hAnsiTheme="minorHAnsi" w:cs="Courier New"/>
          <w:color w:val="222222"/>
          <w:sz w:val="24"/>
          <w:szCs w:val="24"/>
          <w:lang w:val="es-ES"/>
        </w:rPr>
        <w:t>D</w:t>
      </w:r>
      <w:r w:rsidR="00F62B79" w:rsidRPr="008033F3">
        <w:rPr>
          <w:rFonts w:asciiTheme="minorHAnsi" w:eastAsia="Times New Roman" w:hAnsiTheme="minorHAnsi" w:cs="Courier New"/>
          <w:color w:val="222222"/>
          <w:sz w:val="24"/>
          <w:szCs w:val="24"/>
          <w:lang w:val="es-ES"/>
        </w:rPr>
        <w:t>esarrollador posea al menos un lote dentro de la propiedad.</w:t>
      </w:r>
    </w:p>
    <w:p w14:paraId="3E95042F" w14:textId="39DF5D16" w:rsidR="00F62B79" w:rsidRPr="008033F3" w:rsidRDefault="00AD7A5C" w:rsidP="009707C2">
      <w:pPr>
        <w:pStyle w:val="HTMLPreformatted"/>
        <w:shd w:val="clear" w:color="auto" w:fill="F8F9FA"/>
        <w:spacing w:after="120"/>
        <w:ind w:left="916"/>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G.</w:t>
      </w:r>
      <w:r w:rsidR="00F62B79" w:rsidRPr="008033F3">
        <w:rPr>
          <w:rFonts w:asciiTheme="minorHAnsi" w:eastAsia="Times New Roman" w:hAnsiTheme="minorHAnsi" w:cs="Courier New"/>
          <w:color w:val="222222"/>
          <w:sz w:val="24"/>
          <w:szCs w:val="24"/>
        </w:rPr>
        <w:t xml:space="preserve"> </w:t>
      </w:r>
      <w:r w:rsidR="00F62B79" w:rsidRPr="008033F3">
        <w:rPr>
          <w:rFonts w:asciiTheme="minorHAnsi" w:eastAsia="Times New Roman" w:hAnsiTheme="minorHAnsi" w:cs="Courier New"/>
          <w:color w:val="222222"/>
          <w:sz w:val="24"/>
          <w:szCs w:val="24"/>
          <w:lang w:val="es-ES"/>
        </w:rPr>
        <w:t>El derecho de</w:t>
      </w:r>
      <w:r w:rsidRPr="008033F3">
        <w:rPr>
          <w:rFonts w:asciiTheme="minorHAnsi" w:eastAsia="Times New Roman" w:hAnsiTheme="minorHAnsi" w:cs="Courier New"/>
          <w:color w:val="222222"/>
          <w:sz w:val="24"/>
          <w:szCs w:val="24"/>
          <w:lang w:val="es-ES"/>
        </w:rPr>
        <w:t>l Dueño</w:t>
      </w:r>
      <w:r w:rsidR="00F62B79" w:rsidRPr="008033F3">
        <w:rPr>
          <w:rFonts w:asciiTheme="minorHAnsi" w:eastAsia="Times New Roman" w:hAnsiTheme="minorHAnsi" w:cs="Courier New"/>
          <w:color w:val="222222"/>
          <w:sz w:val="24"/>
          <w:szCs w:val="24"/>
          <w:lang w:val="es-ES"/>
        </w:rPr>
        <w:t xml:space="preserve"> al uso y disfrute de las áreas comunes y las instalaciones situadas allí se extenderá a los miembros de la familia inmediata de dicho</w:t>
      </w:r>
      <w:r w:rsidRPr="008033F3">
        <w:rPr>
          <w:rFonts w:asciiTheme="minorHAnsi" w:eastAsia="Times New Roman" w:hAnsiTheme="minorHAnsi" w:cs="Courier New"/>
          <w:color w:val="222222"/>
          <w:sz w:val="24"/>
          <w:szCs w:val="24"/>
          <w:lang w:val="es-ES"/>
        </w:rPr>
        <w:t xml:space="preserve"> Dueño</w:t>
      </w:r>
      <w:r w:rsidR="00F62B79" w:rsidRPr="008033F3">
        <w:rPr>
          <w:rFonts w:asciiTheme="minorHAnsi" w:eastAsia="Times New Roman" w:hAnsiTheme="minorHAnsi" w:cs="Courier New"/>
          <w:color w:val="222222"/>
          <w:sz w:val="24"/>
          <w:szCs w:val="24"/>
          <w:lang w:val="es-ES"/>
        </w:rPr>
        <w:t xml:space="preserve"> que </w:t>
      </w:r>
      <w:r w:rsidR="00F62B79" w:rsidRPr="008033F3">
        <w:rPr>
          <w:rFonts w:asciiTheme="minorHAnsi" w:eastAsia="Times New Roman" w:hAnsiTheme="minorHAnsi" w:cs="Courier New"/>
          <w:color w:val="222222"/>
          <w:sz w:val="24"/>
          <w:szCs w:val="24"/>
          <w:lang w:val="es-ES"/>
        </w:rPr>
        <w:lastRenderedPageBreak/>
        <w:t xml:space="preserve">residan con dicho </w:t>
      </w:r>
      <w:r w:rsidRPr="008033F3">
        <w:rPr>
          <w:rFonts w:asciiTheme="minorHAnsi" w:eastAsia="Times New Roman" w:hAnsiTheme="minorHAnsi" w:cs="Courier New"/>
          <w:color w:val="222222"/>
          <w:sz w:val="24"/>
          <w:szCs w:val="24"/>
          <w:lang w:val="es-ES"/>
        </w:rPr>
        <w:t>Dueño</w:t>
      </w:r>
      <w:r w:rsidR="00F62B79" w:rsidRPr="008033F3">
        <w:rPr>
          <w:rFonts w:asciiTheme="minorHAnsi" w:eastAsia="Times New Roman" w:hAnsiTheme="minorHAnsi" w:cs="Courier New"/>
          <w:color w:val="222222"/>
          <w:sz w:val="24"/>
          <w:szCs w:val="24"/>
          <w:lang w:val="es-ES"/>
        </w:rPr>
        <w:t xml:space="preserve">, sujeto a las regulaciones que la </w:t>
      </w:r>
      <w:r w:rsidRPr="008033F3">
        <w:rPr>
          <w:rFonts w:asciiTheme="minorHAnsi" w:eastAsia="Times New Roman" w:hAnsiTheme="minorHAnsi" w:cs="Courier New"/>
          <w:color w:val="222222"/>
          <w:sz w:val="24"/>
          <w:szCs w:val="24"/>
          <w:lang w:val="es-ES"/>
        </w:rPr>
        <w:t>A</w:t>
      </w:r>
      <w:r w:rsidR="00F62B79" w:rsidRPr="008033F3">
        <w:rPr>
          <w:rFonts w:asciiTheme="minorHAnsi" w:eastAsia="Times New Roman" w:hAnsiTheme="minorHAnsi" w:cs="Courier New"/>
          <w:color w:val="222222"/>
          <w:sz w:val="24"/>
          <w:szCs w:val="24"/>
          <w:lang w:val="es-ES"/>
        </w:rPr>
        <w:t>sociación adopte periódicamente</w:t>
      </w:r>
      <w:r w:rsidRPr="008033F3">
        <w:rPr>
          <w:rFonts w:asciiTheme="minorHAnsi" w:eastAsia="Times New Roman" w:hAnsiTheme="minorHAnsi" w:cs="Courier New"/>
          <w:color w:val="222222"/>
          <w:sz w:val="24"/>
          <w:szCs w:val="24"/>
          <w:lang w:val="es-ES"/>
        </w:rPr>
        <w:t xml:space="preserve"> en sus </w:t>
      </w:r>
      <w:r w:rsidR="00F62B79" w:rsidRPr="008033F3">
        <w:rPr>
          <w:rFonts w:asciiTheme="minorHAnsi" w:eastAsia="Times New Roman" w:hAnsiTheme="minorHAnsi" w:cs="Courier New"/>
          <w:color w:val="222222"/>
          <w:sz w:val="24"/>
          <w:szCs w:val="24"/>
          <w:lang w:val="es-ES"/>
        </w:rPr>
        <w:t xml:space="preserve">normas y reglamentos adoptados y publicados. Las </w:t>
      </w:r>
      <w:r w:rsidRPr="008033F3">
        <w:rPr>
          <w:rFonts w:asciiTheme="minorHAnsi" w:eastAsia="Times New Roman" w:hAnsiTheme="minorHAnsi" w:cs="Courier New"/>
          <w:color w:val="222222"/>
          <w:sz w:val="24"/>
          <w:szCs w:val="24"/>
          <w:lang w:val="es-ES"/>
        </w:rPr>
        <w:t>comodidades (</w:t>
      </w:r>
      <w:r w:rsidR="00F62B79" w:rsidRPr="008033F3">
        <w:rPr>
          <w:rFonts w:asciiTheme="minorHAnsi" w:eastAsia="Times New Roman" w:hAnsiTheme="minorHAnsi" w:cs="Courier New"/>
          <w:color w:val="222222"/>
          <w:sz w:val="24"/>
          <w:szCs w:val="24"/>
          <w:lang w:val="es-ES"/>
        </w:rPr>
        <w:t>servidumbres</w:t>
      </w:r>
      <w:r w:rsidRPr="008033F3">
        <w:rPr>
          <w:rFonts w:asciiTheme="minorHAnsi" w:eastAsia="Times New Roman" w:hAnsiTheme="minorHAnsi" w:cs="Courier New"/>
          <w:color w:val="222222"/>
          <w:sz w:val="24"/>
          <w:szCs w:val="24"/>
          <w:lang w:val="es-ES"/>
        </w:rPr>
        <w:t>)</w:t>
      </w:r>
      <w:r w:rsidR="00F62B79" w:rsidRPr="008033F3">
        <w:rPr>
          <w:rFonts w:asciiTheme="minorHAnsi" w:eastAsia="Times New Roman" w:hAnsiTheme="minorHAnsi" w:cs="Courier New"/>
          <w:color w:val="222222"/>
          <w:sz w:val="24"/>
          <w:szCs w:val="24"/>
          <w:lang w:val="es-ES"/>
        </w:rPr>
        <w:t xml:space="preserve"> provistas en este </w:t>
      </w:r>
      <w:r w:rsidRPr="008033F3">
        <w:rPr>
          <w:rFonts w:asciiTheme="minorHAnsi" w:eastAsia="Times New Roman" w:hAnsiTheme="minorHAnsi" w:cs="Courier New"/>
          <w:color w:val="222222"/>
          <w:sz w:val="24"/>
          <w:szCs w:val="24"/>
          <w:lang w:val="es-ES"/>
        </w:rPr>
        <w:t>P</w:t>
      </w:r>
      <w:r w:rsidR="00F62B79" w:rsidRPr="008033F3">
        <w:rPr>
          <w:rFonts w:asciiTheme="minorHAnsi" w:eastAsia="Times New Roman" w:hAnsiTheme="minorHAnsi" w:cs="Courier New"/>
          <w:color w:val="222222"/>
          <w:sz w:val="24"/>
          <w:szCs w:val="24"/>
          <w:lang w:val="es-ES"/>
        </w:rPr>
        <w:t>árrafo 2 serán pertinentes y deberán pasar con el título de cada lote.</w:t>
      </w:r>
    </w:p>
    <w:p w14:paraId="511B8AAD" w14:textId="4DCED7ED" w:rsidR="00F62B79" w:rsidRPr="008033F3" w:rsidRDefault="00F62B79" w:rsidP="008033F3">
      <w:pPr>
        <w:pStyle w:val="HTMLPreformatted"/>
        <w:shd w:val="clear" w:color="auto" w:fill="F8F9FA"/>
        <w:spacing w:after="120"/>
        <w:ind w:left="360" w:hanging="360"/>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 xml:space="preserve">3. </w:t>
      </w:r>
      <w:r w:rsidR="00AD7A5C" w:rsidRPr="008033F3">
        <w:rPr>
          <w:rFonts w:asciiTheme="minorHAnsi" w:eastAsia="Times New Roman" w:hAnsiTheme="minorHAnsi" w:cs="Courier New"/>
          <w:color w:val="222222"/>
          <w:sz w:val="24"/>
          <w:szCs w:val="24"/>
        </w:rPr>
        <w:t xml:space="preserve">  </w:t>
      </w:r>
      <w:r w:rsidR="00AD7A5C" w:rsidRPr="008033F3">
        <w:rPr>
          <w:rFonts w:asciiTheme="minorHAnsi" w:eastAsia="Times New Roman" w:hAnsiTheme="minorHAnsi" w:cs="Courier New"/>
          <w:color w:val="222222"/>
          <w:sz w:val="24"/>
          <w:szCs w:val="24"/>
          <w:u w:val="single"/>
        </w:rPr>
        <w:t>Comodidades (</w:t>
      </w:r>
      <w:r w:rsidRPr="008033F3">
        <w:rPr>
          <w:rFonts w:asciiTheme="minorHAnsi" w:eastAsia="Times New Roman" w:hAnsiTheme="minorHAnsi" w:cs="Courier New"/>
          <w:color w:val="222222"/>
          <w:sz w:val="24"/>
          <w:szCs w:val="24"/>
          <w:u w:val="single"/>
          <w:lang w:val="es-ES"/>
        </w:rPr>
        <w:t>servidumbres</w:t>
      </w:r>
      <w:r w:rsidR="00AD7A5C" w:rsidRPr="008033F3">
        <w:rPr>
          <w:rFonts w:asciiTheme="minorHAnsi" w:eastAsia="Times New Roman" w:hAnsiTheme="minorHAnsi" w:cs="Courier New"/>
          <w:color w:val="222222"/>
          <w:sz w:val="24"/>
          <w:szCs w:val="24"/>
          <w:u w:val="single"/>
          <w:lang w:val="es-ES"/>
        </w:rPr>
        <w:t>)</w:t>
      </w:r>
      <w:r w:rsidRPr="008033F3">
        <w:rPr>
          <w:rFonts w:asciiTheme="minorHAnsi" w:eastAsia="Times New Roman" w:hAnsiTheme="minorHAnsi" w:cs="Courier New"/>
          <w:color w:val="222222"/>
          <w:sz w:val="24"/>
          <w:szCs w:val="24"/>
          <w:u w:val="single"/>
          <w:lang w:val="es-ES"/>
        </w:rPr>
        <w:t xml:space="preserve"> de servicios públicos</w:t>
      </w:r>
      <w:r w:rsidRPr="008033F3">
        <w:rPr>
          <w:rFonts w:asciiTheme="minorHAnsi" w:eastAsia="Times New Roman" w:hAnsiTheme="minorHAnsi" w:cs="Courier New"/>
          <w:color w:val="222222"/>
          <w:sz w:val="24"/>
          <w:szCs w:val="24"/>
          <w:lang w:val="es-ES"/>
        </w:rPr>
        <w:t xml:space="preserve">: </w:t>
      </w:r>
      <w:r w:rsidR="00AF7D9C" w:rsidRPr="008033F3">
        <w:rPr>
          <w:rFonts w:asciiTheme="minorHAnsi" w:eastAsia="Times New Roman" w:hAnsiTheme="minorHAnsi" w:cs="Courier New"/>
          <w:color w:val="222222"/>
          <w:sz w:val="24"/>
          <w:szCs w:val="24"/>
          <w:lang w:val="es-ES"/>
        </w:rPr>
        <w:t>L</w:t>
      </w:r>
      <w:r w:rsidRPr="008033F3">
        <w:rPr>
          <w:rFonts w:asciiTheme="minorHAnsi" w:eastAsia="Times New Roman" w:hAnsiTheme="minorHAnsi" w:cs="Courier New"/>
          <w:color w:val="222222"/>
          <w:sz w:val="24"/>
          <w:szCs w:val="24"/>
          <w:lang w:val="es-ES"/>
        </w:rPr>
        <w:t xml:space="preserve">os servicios públicos pueden instalarse bajo tierra en las áreas comunes cuando sea necesario para el servicio de la propiedad. Todo uso de servidumbres de servicios públicos se realizará de conformidad con las disposiciones aplicables de esta </w:t>
      </w:r>
      <w:r w:rsidR="00AF7D9C" w:rsidRPr="008033F3">
        <w:rPr>
          <w:rFonts w:asciiTheme="minorHAnsi" w:eastAsia="Times New Roman" w:hAnsiTheme="minorHAnsi" w:cs="Courier New"/>
          <w:color w:val="222222"/>
          <w:sz w:val="24"/>
          <w:szCs w:val="24"/>
          <w:lang w:val="es-ES"/>
        </w:rPr>
        <w:t>D</w:t>
      </w:r>
      <w:r w:rsidRPr="008033F3">
        <w:rPr>
          <w:rFonts w:asciiTheme="minorHAnsi" w:eastAsia="Times New Roman" w:hAnsiTheme="minorHAnsi" w:cs="Courier New"/>
          <w:color w:val="222222"/>
          <w:sz w:val="24"/>
          <w:szCs w:val="24"/>
          <w:lang w:val="es-ES"/>
        </w:rPr>
        <w:t>eclaración.</w:t>
      </w:r>
    </w:p>
    <w:p w14:paraId="1C74465C" w14:textId="4C7BEB52" w:rsidR="00F62B79" w:rsidRPr="008033F3" w:rsidRDefault="00F62B79" w:rsidP="008033F3">
      <w:pPr>
        <w:pStyle w:val="HTMLPreformatted"/>
        <w:shd w:val="clear" w:color="auto" w:fill="F8F9FA"/>
        <w:spacing w:after="120"/>
        <w:ind w:left="360" w:hanging="360"/>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 xml:space="preserve">4. </w:t>
      </w:r>
      <w:r w:rsidR="00AD7A5C" w:rsidRPr="008033F3">
        <w:rPr>
          <w:rFonts w:asciiTheme="minorHAnsi" w:eastAsia="Times New Roman" w:hAnsiTheme="minorHAnsi" w:cs="Courier New"/>
          <w:color w:val="222222"/>
          <w:sz w:val="24"/>
          <w:szCs w:val="24"/>
        </w:rPr>
        <w:t xml:space="preserve">  </w:t>
      </w:r>
      <w:r w:rsidR="00AF7D9C" w:rsidRPr="008033F3">
        <w:rPr>
          <w:rFonts w:asciiTheme="minorHAnsi" w:eastAsia="Times New Roman" w:hAnsiTheme="minorHAnsi" w:cs="Courier New"/>
          <w:color w:val="222222"/>
          <w:sz w:val="24"/>
          <w:szCs w:val="24"/>
          <w:u w:val="single"/>
          <w:lang w:val="es-ES"/>
        </w:rPr>
        <w:t>Comodidades</w:t>
      </w:r>
      <w:r w:rsidR="006B62F8">
        <w:rPr>
          <w:rFonts w:asciiTheme="minorHAnsi" w:eastAsia="Times New Roman" w:hAnsiTheme="minorHAnsi" w:cs="Courier New"/>
          <w:color w:val="222222"/>
          <w:sz w:val="24"/>
          <w:szCs w:val="24"/>
          <w:u w:val="single"/>
          <w:lang w:val="es-ES"/>
        </w:rPr>
        <w:t xml:space="preserve"> P</w:t>
      </w:r>
      <w:r w:rsidRPr="008033F3">
        <w:rPr>
          <w:rFonts w:asciiTheme="minorHAnsi" w:eastAsia="Times New Roman" w:hAnsiTheme="minorHAnsi" w:cs="Courier New"/>
          <w:color w:val="222222"/>
          <w:sz w:val="24"/>
          <w:szCs w:val="24"/>
          <w:u w:val="single"/>
          <w:lang w:val="es-ES"/>
        </w:rPr>
        <w:t>úblicas</w:t>
      </w:r>
      <w:r w:rsidRPr="008033F3">
        <w:rPr>
          <w:rFonts w:asciiTheme="minorHAnsi" w:eastAsia="Times New Roman" w:hAnsiTheme="minorHAnsi" w:cs="Courier New"/>
          <w:color w:val="222222"/>
          <w:sz w:val="24"/>
          <w:szCs w:val="24"/>
          <w:lang w:val="es-ES"/>
        </w:rPr>
        <w:t xml:space="preserve">: </w:t>
      </w:r>
      <w:r w:rsidR="00AF7D9C" w:rsidRPr="008033F3">
        <w:rPr>
          <w:rFonts w:asciiTheme="minorHAnsi" w:eastAsia="Times New Roman" w:hAnsiTheme="minorHAnsi" w:cs="Courier New"/>
          <w:color w:val="222222"/>
          <w:sz w:val="24"/>
          <w:szCs w:val="24"/>
          <w:lang w:val="es-ES"/>
        </w:rPr>
        <w:t>P</w:t>
      </w:r>
      <w:r w:rsidRPr="008033F3">
        <w:rPr>
          <w:rFonts w:asciiTheme="minorHAnsi" w:eastAsia="Times New Roman" w:hAnsiTheme="minorHAnsi" w:cs="Courier New"/>
          <w:color w:val="222222"/>
          <w:sz w:val="24"/>
          <w:szCs w:val="24"/>
          <w:lang w:val="es-ES"/>
        </w:rPr>
        <w:t xml:space="preserve">ersonal de bomberos, policía, salud, saneamiento y otros servicios públicos y vehículos deberán tener una </w:t>
      </w:r>
      <w:r w:rsidR="00AF7D9C" w:rsidRPr="008033F3">
        <w:rPr>
          <w:rFonts w:asciiTheme="minorHAnsi" w:eastAsia="Times New Roman" w:hAnsiTheme="minorHAnsi" w:cs="Courier New"/>
          <w:color w:val="222222"/>
          <w:sz w:val="24"/>
          <w:szCs w:val="24"/>
          <w:lang w:val="es-ES"/>
        </w:rPr>
        <w:t>comodidad (</w:t>
      </w:r>
      <w:r w:rsidRPr="008033F3">
        <w:rPr>
          <w:rFonts w:asciiTheme="minorHAnsi" w:eastAsia="Times New Roman" w:hAnsiTheme="minorHAnsi" w:cs="Courier New"/>
          <w:color w:val="222222"/>
          <w:sz w:val="24"/>
          <w:szCs w:val="24"/>
          <w:lang w:val="es-ES"/>
        </w:rPr>
        <w:t>servidumbre</w:t>
      </w:r>
      <w:r w:rsidR="00AF7D9C" w:rsidRPr="008033F3">
        <w:rPr>
          <w:rFonts w:asciiTheme="minorHAnsi" w:eastAsia="Times New Roman" w:hAnsiTheme="minorHAnsi" w:cs="Courier New"/>
          <w:color w:val="222222"/>
          <w:sz w:val="24"/>
          <w:szCs w:val="24"/>
          <w:lang w:val="es-ES"/>
        </w:rPr>
        <w:t>)</w:t>
      </w:r>
      <w:r w:rsidRPr="008033F3">
        <w:rPr>
          <w:rFonts w:asciiTheme="minorHAnsi" w:eastAsia="Times New Roman" w:hAnsiTheme="minorHAnsi" w:cs="Courier New"/>
          <w:color w:val="222222"/>
          <w:sz w:val="24"/>
          <w:szCs w:val="24"/>
          <w:lang w:val="es-ES"/>
        </w:rPr>
        <w:t xml:space="preserve"> perpetua y no exclusiva para la entrada y salida de las áreas comunes.</w:t>
      </w:r>
    </w:p>
    <w:p w14:paraId="703954D9" w14:textId="012D4C25" w:rsidR="00F62B79" w:rsidRPr="008033F3" w:rsidRDefault="00F62B79" w:rsidP="008033F3">
      <w:pPr>
        <w:pStyle w:val="HTMLPreformatted"/>
        <w:shd w:val="clear" w:color="auto" w:fill="F8F9FA"/>
        <w:spacing w:after="120"/>
        <w:ind w:left="360" w:hanging="360"/>
        <w:rPr>
          <w:rFonts w:asciiTheme="minorHAnsi" w:eastAsia="Times New Roman" w:hAnsiTheme="minorHAnsi" w:cs="Courier New"/>
          <w:color w:val="222222"/>
          <w:sz w:val="24"/>
          <w:szCs w:val="24"/>
        </w:rPr>
      </w:pPr>
      <w:r w:rsidRPr="008033F3">
        <w:rPr>
          <w:rFonts w:asciiTheme="minorHAnsi" w:eastAsia="Times New Roman" w:hAnsiTheme="minorHAnsi" w:cs="Courier New"/>
          <w:color w:val="222222"/>
          <w:sz w:val="24"/>
          <w:szCs w:val="24"/>
        </w:rPr>
        <w:t xml:space="preserve">5. </w:t>
      </w:r>
      <w:r w:rsidR="00AD7A5C" w:rsidRPr="008033F3">
        <w:rPr>
          <w:rFonts w:asciiTheme="minorHAnsi" w:eastAsia="Times New Roman" w:hAnsiTheme="minorHAnsi" w:cs="Courier New"/>
          <w:color w:val="222222"/>
          <w:sz w:val="24"/>
          <w:szCs w:val="24"/>
        </w:rPr>
        <w:t xml:space="preserve">  </w:t>
      </w:r>
      <w:r w:rsidR="00AF7D9C" w:rsidRPr="008033F3">
        <w:rPr>
          <w:rFonts w:asciiTheme="minorHAnsi" w:eastAsia="Times New Roman" w:hAnsiTheme="minorHAnsi" w:cs="Courier New"/>
          <w:color w:val="222222"/>
          <w:sz w:val="24"/>
          <w:szCs w:val="24"/>
          <w:u w:val="single"/>
        </w:rPr>
        <w:t>Comodidades (</w:t>
      </w:r>
      <w:r w:rsidRPr="008033F3">
        <w:rPr>
          <w:rFonts w:asciiTheme="minorHAnsi" w:eastAsia="Times New Roman" w:hAnsiTheme="minorHAnsi" w:cs="Courier New"/>
          <w:color w:val="222222"/>
          <w:sz w:val="24"/>
          <w:szCs w:val="24"/>
          <w:u w:val="single"/>
          <w:lang w:val="es-ES"/>
        </w:rPr>
        <w:t>servidumbre</w:t>
      </w:r>
      <w:r w:rsidR="00AF7D9C" w:rsidRPr="008033F3">
        <w:rPr>
          <w:rFonts w:asciiTheme="minorHAnsi" w:eastAsia="Times New Roman" w:hAnsiTheme="minorHAnsi" w:cs="Courier New"/>
          <w:color w:val="222222"/>
          <w:sz w:val="24"/>
          <w:szCs w:val="24"/>
          <w:u w:val="single"/>
          <w:lang w:val="es-ES"/>
        </w:rPr>
        <w:t>)</w:t>
      </w:r>
      <w:r w:rsidRPr="008033F3">
        <w:rPr>
          <w:rFonts w:asciiTheme="minorHAnsi" w:eastAsia="Times New Roman" w:hAnsiTheme="minorHAnsi" w:cs="Courier New"/>
          <w:color w:val="222222"/>
          <w:sz w:val="24"/>
          <w:szCs w:val="24"/>
          <w:u w:val="single"/>
          <w:lang w:val="es-ES"/>
        </w:rPr>
        <w:t xml:space="preserve"> por invasiones involuntarias y no negligentes</w:t>
      </w:r>
      <w:r w:rsidRPr="008033F3">
        <w:rPr>
          <w:rFonts w:asciiTheme="minorHAnsi" w:eastAsia="Times New Roman" w:hAnsiTheme="minorHAnsi" w:cs="Courier New"/>
          <w:color w:val="222222"/>
          <w:sz w:val="24"/>
          <w:szCs w:val="24"/>
          <w:lang w:val="es-ES"/>
        </w:rPr>
        <w:t xml:space="preserve">: </w:t>
      </w:r>
      <w:r w:rsidR="00AF7D9C" w:rsidRPr="008033F3">
        <w:rPr>
          <w:rFonts w:asciiTheme="minorHAnsi" w:eastAsia="Times New Roman" w:hAnsiTheme="minorHAnsi" w:cs="Courier New"/>
          <w:color w:val="222222"/>
          <w:sz w:val="24"/>
          <w:szCs w:val="24"/>
          <w:lang w:val="es-ES"/>
        </w:rPr>
        <w:t>S</w:t>
      </w:r>
      <w:r w:rsidRPr="008033F3">
        <w:rPr>
          <w:rFonts w:asciiTheme="minorHAnsi" w:eastAsia="Times New Roman" w:hAnsiTheme="minorHAnsi" w:cs="Courier New"/>
          <w:color w:val="222222"/>
          <w:sz w:val="24"/>
          <w:szCs w:val="24"/>
          <w:lang w:val="es-ES"/>
        </w:rPr>
        <w:t xml:space="preserve">i cualquier otro edificio o mejora invadirá cualquier parte de las áreas comunes o una servidumbre por razón o construcción original o por el acto no intencional o negligente del desarrollador o de cualquier otro propietario de dicho edificio o mejora, entonces existirá una servidumbre por tal </w:t>
      </w:r>
      <w:r w:rsidR="00AF7D9C" w:rsidRPr="008033F3">
        <w:rPr>
          <w:rFonts w:asciiTheme="minorHAnsi" w:eastAsia="Times New Roman" w:hAnsiTheme="minorHAnsi" w:cs="Courier New"/>
          <w:color w:val="222222"/>
          <w:sz w:val="24"/>
          <w:szCs w:val="24"/>
          <w:lang w:val="es-ES"/>
        </w:rPr>
        <w:t>invasión</w:t>
      </w:r>
      <w:r w:rsidRPr="008033F3">
        <w:rPr>
          <w:rFonts w:asciiTheme="minorHAnsi" w:eastAsia="Times New Roman" w:hAnsiTheme="minorHAnsi" w:cs="Courier New"/>
          <w:color w:val="222222"/>
          <w:sz w:val="24"/>
          <w:szCs w:val="24"/>
          <w:lang w:val="es-ES"/>
        </w:rPr>
        <w:t xml:space="preserve"> mientras exista la </w:t>
      </w:r>
      <w:r w:rsidR="00AF7D9C" w:rsidRPr="008033F3">
        <w:rPr>
          <w:rFonts w:asciiTheme="minorHAnsi" w:eastAsia="Times New Roman" w:hAnsiTheme="minorHAnsi" w:cs="Courier New"/>
          <w:color w:val="222222"/>
          <w:sz w:val="24"/>
          <w:szCs w:val="24"/>
          <w:lang w:val="es-ES"/>
        </w:rPr>
        <w:t>invasión</w:t>
      </w:r>
      <w:r w:rsidRPr="008033F3">
        <w:rPr>
          <w:rFonts w:asciiTheme="minorHAnsi" w:eastAsia="Times New Roman" w:hAnsiTheme="minorHAnsi" w:cs="Courier New"/>
          <w:color w:val="222222"/>
          <w:sz w:val="24"/>
          <w:szCs w:val="24"/>
          <w:lang w:val="es-ES"/>
        </w:rPr>
        <w:t xml:space="preserve">. Dicha servidumbre incluirá el derecho de entrada y salida durante momentos razonables del día con el fin de mantener y reparar la </w:t>
      </w:r>
      <w:r w:rsidR="00AF7D9C" w:rsidRPr="008033F3">
        <w:rPr>
          <w:rFonts w:asciiTheme="minorHAnsi" w:eastAsia="Times New Roman" w:hAnsiTheme="minorHAnsi" w:cs="Courier New"/>
          <w:color w:val="222222"/>
          <w:sz w:val="24"/>
          <w:szCs w:val="24"/>
          <w:lang w:val="es-ES"/>
        </w:rPr>
        <w:t>invasión</w:t>
      </w:r>
      <w:r w:rsidRPr="008033F3">
        <w:rPr>
          <w:rFonts w:asciiTheme="minorHAnsi" w:eastAsia="Times New Roman" w:hAnsiTheme="minorHAnsi" w:cs="Courier New"/>
          <w:color w:val="222222"/>
          <w:sz w:val="24"/>
          <w:szCs w:val="24"/>
          <w:lang w:val="es-ES"/>
        </w:rPr>
        <w:t>. Cualquier ejercicio del derecho de entrada y salida para mantenimiento y reparación no se considerará una violación.</w:t>
      </w:r>
    </w:p>
    <w:p w14:paraId="67A5CBDD" w14:textId="75C9DB16" w:rsidR="00C155C2" w:rsidRPr="008033F3" w:rsidRDefault="00F62B79" w:rsidP="008033F3">
      <w:pPr>
        <w:pStyle w:val="HTMLPreformatted"/>
        <w:shd w:val="clear" w:color="auto" w:fill="F8F9FA"/>
        <w:spacing w:after="120"/>
        <w:ind w:left="360" w:hanging="360"/>
        <w:rPr>
          <w:rFonts w:asciiTheme="minorHAnsi" w:eastAsia="Times New Roman" w:hAnsiTheme="minorHAnsi" w:cs="Courier New"/>
          <w:color w:val="222222"/>
          <w:sz w:val="24"/>
          <w:szCs w:val="24"/>
          <w:lang w:val="es-ES"/>
        </w:rPr>
      </w:pPr>
      <w:r w:rsidRPr="008033F3">
        <w:rPr>
          <w:rFonts w:asciiTheme="minorHAnsi" w:eastAsia="Times New Roman" w:hAnsiTheme="minorHAnsi" w:cs="Courier New"/>
          <w:color w:val="222222"/>
          <w:sz w:val="24"/>
          <w:szCs w:val="24"/>
        </w:rPr>
        <w:t xml:space="preserve">6. </w:t>
      </w:r>
      <w:r w:rsidR="00AD7A5C" w:rsidRPr="008033F3">
        <w:rPr>
          <w:rFonts w:asciiTheme="minorHAnsi" w:eastAsia="Times New Roman" w:hAnsiTheme="minorHAnsi" w:cs="Courier New"/>
          <w:color w:val="222222"/>
          <w:sz w:val="24"/>
          <w:szCs w:val="24"/>
        </w:rPr>
        <w:t xml:space="preserve">  </w:t>
      </w:r>
      <w:r w:rsidR="00AF7D9C" w:rsidRPr="006B62F8">
        <w:rPr>
          <w:rFonts w:asciiTheme="minorHAnsi" w:eastAsia="Times New Roman" w:hAnsiTheme="minorHAnsi" w:cs="Courier New"/>
          <w:color w:val="222222"/>
          <w:sz w:val="24"/>
          <w:szCs w:val="24"/>
          <w:u w:val="single"/>
          <w:lang w:val="es-ES"/>
        </w:rPr>
        <w:t>Comodidad (s</w:t>
      </w:r>
      <w:r w:rsidRPr="006B62F8">
        <w:rPr>
          <w:rFonts w:asciiTheme="minorHAnsi" w:eastAsia="Times New Roman" w:hAnsiTheme="minorHAnsi" w:cs="Courier New"/>
          <w:color w:val="222222"/>
          <w:sz w:val="24"/>
          <w:szCs w:val="24"/>
          <w:u w:val="single"/>
          <w:lang w:val="es-ES"/>
        </w:rPr>
        <w:t>ervidumbre</w:t>
      </w:r>
      <w:r w:rsidR="00AF7D9C" w:rsidRPr="006B62F8">
        <w:rPr>
          <w:rFonts w:asciiTheme="minorHAnsi" w:eastAsia="Times New Roman" w:hAnsiTheme="minorHAnsi" w:cs="Courier New"/>
          <w:color w:val="222222"/>
          <w:sz w:val="24"/>
          <w:szCs w:val="24"/>
          <w:u w:val="single"/>
          <w:lang w:val="es-ES"/>
        </w:rPr>
        <w:t>)</w:t>
      </w:r>
      <w:r w:rsidRPr="006B62F8">
        <w:rPr>
          <w:rFonts w:asciiTheme="minorHAnsi" w:eastAsia="Times New Roman" w:hAnsiTheme="minorHAnsi" w:cs="Courier New"/>
          <w:color w:val="222222"/>
          <w:sz w:val="24"/>
          <w:szCs w:val="24"/>
          <w:u w:val="single"/>
          <w:lang w:val="es-ES"/>
        </w:rPr>
        <w:t xml:space="preserve"> de la </w:t>
      </w:r>
      <w:r w:rsidR="00AF7D9C" w:rsidRPr="006B62F8">
        <w:rPr>
          <w:rFonts w:asciiTheme="minorHAnsi" w:eastAsia="Times New Roman" w:hAnsiTheme="minorHAnsi" w:cs="Courier New"/>
          <w:color w:val="222222"/>
          <w:sz w:val="24"/>
          <w:szCs w:val="24"/>
          <w:u w:val="single"/>
          <w:lang w:val="es-ES"/>
        </w:rPr>
        <w:t>A</w:t>
      </w:r>
      <w:r w:rsidRPr="006B62F8">
        <w:rPr>
          <w:rFonts w:asciiTheme="minorHAnsi" w:eastAsia="Times New Roman" w:hAnsiTheme="minorHAnsi" w:cs="Courier New"/>
          <w:color w:val="222222"/>
          <w:sz w:val="24"/>
          <w:szCs w:val="24"/>
          <w:u w:val="single"/>
          <w:lang w:val="es-ES"/>
        </w:rPr>
        <w:t>sociación</w:t>
      </w:r>
      <w:r w:rsidRPr="008033F3">
        <w:rPr>
          <w:rFonts w:asciiTheme="minorHAnsi" w:eastAsia="Times New Roman" w:hAnsiTheme="minorHAnsi" w:cs="Courier New"/>
          <w:color w:val="222222"/>
          <w:sz w:val="24"/>
          <w:szCs w:val="24"/>
          <w:lang w:val="es-ES"/>
        </w:rPr>
        <w:t xml:space="preserve">: </w:t>
      </w:r>
      <w:r w:rsidR="00AF7D9C" w:rsidRPr="008033F3">
        <w:rPr>
          <w:rFonts w:asciiTheme="minorHAnsi" w:eastAsia="Times New Roman" w:hAnsiTheme="minorHAnsi" w:cs="Courier New"/>
          <w:color w:val="222222"/>
          <w:sz w:val="24"/>
          <w:szCs w:val="24"/>
          <w:lang w:val="es-ES"/>
        </w:rPr>
        <w:t>C</w:t>
      </w:r>
      <w:r w:rsidRPr="008033F3">
        <w:rPr>
          <w:rFonts w:asciiTheme="minorHAnsi" w:eastAsia="Times New Roman" w:hAnsiTheme="minorHAnsi" w:cs="Courier New"/>
          <w:color w:val="222222"/>
          <w:sz w:val="24"/>
          <w:szCs w:val="24"/>
          <w:lang w:val="es-ES"/>
        </w:rPr>
        <w:t xml:space="preserve">on el único propósito de realizar sus deberes y responsabilidades autorizadas por esta </w:t>
      </w:r>
      <w:r w:rsidR="00AF7D9C" w:rsidRPr="008033F3">
        <w:rPr>
          <w:rFonts w:asciiTheme="minorHAnsi" w:eastAsia="Times New Roman" w:hAnsiTheme="minorHAnsi" w:cs="Courier New"/>
          <w:color w:val="222222"/>
          <w:sz w:val="24"/>
          <w:szCs w:val="24"/>
          <w:lang w:val="es-ES"/>
        </w:rPr>
        <w:t>De</w:t>
      </w:r>
      <w:r w:rsidRPr="008033F3">
        <w:rPr>
          <w:rFonts w:asciiTheme="minorHAnsi" w:eastAsia="Times New Roman" w:hAnsiTheme="minorHAnsi" w:cs="Courier New"/>
          <w:color w:val="222222"/>
          <w:sz w:val="24"/>
          <w:szCs w:val="24"/>
          <w:lang w:val="es-ES"/>
        </w:rPr>
        <w:t xml:space="preserve">claración, y además de cualquier otra </w:t>
      </w:r>
      <w:r w:rsidR="00AF7D9C" w:rsidRPr="008033F3">
        <w:rPr>
          <w:rFonts w:asciiTheme="minorHAnsi" w:eastAsia="Times New Roman" w:hAnsiTheme="minorHAnsi" w:cs="Courier New"/>
          <w:color w:val="222222"/>
          <w:sz w:val="24"/>
          <w:szCs w:val="24"/>
          <w:lang w:val="es-ES"/>
        </w:rPr>
        <w:t>comodidad</w:t>
      </w:r>
      <w:r w:rsidRPr="008033F3">
        <w:rPr>
          <w:rFonts w:asciiTheme="minorHAnsi" w:eastAsia="Times New Roman" w:hAnsiTheme="minorHAnsi" w:cs="Courier New"/>
          <w:color w:val="222222"/>
          <w:sz w:val="24"/>
          <w:szCs w:val="24"/>
          <w:lang w:val="es-ES"/>
        </w:rPr>
        <w:t xml:space="preserve"> que se le otorgue, la </w:t>
      </w:r>
      <w:r w:rsidR="00AF7D9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a través de sus </w:t>
      </w:r>
      <w:r w:rsidR="00AF7D9C" w:rsidRPr="008033F3">
        <w:rPr>
          <w:rFonts w:asciiTheme="minorHAnsi" w:eastAsia="Times New Roman" w:hAnsiTheme="minorHAnsi" w:cs="Courier New"/>
          <w:color w:val="222222"/>
          <w:sz w:val="24"/>
          <w:szCs w:val="24"/>
          <w:lang w:val="es-ES"/>
        </w:rPr>
        <w:t>agentes autorizados</w:t>
      </w:r>
      <w:r w:rsidRPr="008033F3">
        <w:rPr>
          <w:rFonts w:asciiTheme="minorHAnsi" w:eastAsia="Times New Roman" w:hAnsiTheme="minorHAnsi" w:cs="Courier New"/>
          <w:color w:val="222222"/>
          <w:sz w:val="24"/>
          <w:szCs w:val="24"/>
          <w:lang w:val="es-ES"/>
        </w:rPr>
        <w:t>, empleados o contratistas independientes, tendrá el derecho, después de razonable aviso al</w:t>
      </w:r>
      <w:r w:rsidR="00AF7D9C" w:rsidRPr="008033F3">
        <w:rPr>
          <w:rFonts w:asciiTheme="minorHAnsi" w:eastAsia="Times New Roman" w:hAnsiTheme="minorHAnsi" w:cs="Courier New"/>
          <w:color w:val="222222"/>
          <w:sz w:val="24"/>
          <w:szCs w:val="24"/>
          <w:lang w:val="es-ES"/>
        </w:rPr>
        <w:t xml:space="preserve"> Dueño</w:t>
      </w:r>
      <w:r w:rsidRPr="008033F3">
        <w:rPr>
          <w:rFonts w:asciiTheme="minorHAnsi" w:eastAsia="Times New Roman" w:hAnsiTheme="minorHAnsi" w:cs="Courier New"/>
          <w:color w:val="222222"/>
          <w:sz w:val="24"/>
          <w:szCs w:val="24"/>
          <w:lang w:val="es-ES"/>
        </w:rPr>
        <w:t xml:space="preserve">, para ingresar a cualquier residencia </w:t>
      </w:r>
      <w:r w:rsidR="00AF7D9C" w:rsidRPr="008033F3">
        <w:rPr>
          <w:rFonts w:asciiTheme="minorHAnsi" w:eastAsia="Times New Roman" w:hAnsiTheme="minorHAnsi" w:cs="Courier New"/>
          <w:color w:val="222222"/>
          <w:sz w:val="24"/>
          <w:szCs w:val="24"/>
          <w:lang w:val="es-ES"/>
        </w:rPr>
        <w:t>en</w:t>
      </w:r>
      <w:r w:rsidRPr="008033F3">
        <w:rPr>
          <w:rFonts w:asciiTheme="minorHAnsi" w:eastAsia="Times New Roman" w:hAnsiTheme="minorHAnsi" w:cs="Courier New"/>
          <w:color w:val="222222"/>
          <w:sz w:val="24"/>
          <w:szCs w:val="24"/>
          <w:lang w:val="es-ES"/>
        </w:rPr>
        <w:t xml:space="preserve"> horas razonables durante </w:t>
      </w:r>
      <w:r w:rsidR="00AF7D9C" w:rsidRPr="008033F3">
        <w:rPr>
          <w:rFonts w:asciiTheme="minorHAnsi" w:eastAsia="Times New Roman" w:hAnsiTheme="minorHAnsi" w:cs="Courier New"/>
          <w:color w:val="222222"/>
          <w:sz w:val="24"/>
          <w:szCs w:val="24"/>
          <w:lang w:val="es-ES"/>
        </w:rPr>
        <w:t xml:space="preserve">cualquier </w:t>
      </w:r>
      <w:r w:rsidRPr="008033F3">
        <w:rPr>
          <w:rFonts w:asciiTheme="minorHAnsi" w:eastAsia="Times New Roman" w:hAnsiTheme="minorHAnsi" w:cs="Courier New"/>
          <w:color w:val="222222"/>
          <w:sz w:val="24"/>
          <w:szCs w:val="24"/>
          <w:lang w:val="es-ES"/>
        </w:rPr>
        <w:t xml:space="preserve">día  excepto el domingo. En caso de emergencia, dicho derecho de entrada existirá, sin previo aviso, en cualquier día, incluido el domingo. Por la presente, cada </w:t>
      </w:r>
      <w:r w:rsidR="00AF7D9C" w:rsidRPr="008033F3">
        <w:rPr>
          <w:rFonts w:asciiTheme="minorHAnsi" w:eastAsia="Times New Roman" w:hAnsiTheme="minorHAnsi" w:cs="Courier New"/>
          <w:color w:val="222222"/>
          <w:sz w:val="24"/>
          <w:szCs w:val="24"/>
          <w:lang w:val="es-ES"/>
        </w:rPr>
        <w:t>Dueño</w:t>
      </w:r>
      <w:r w:rsidRPr="008033F3">
        <w:rPr>
          <w:rFonts w:asciiTheme="minorHAnsi" w:eastAsia="Times New Roman" w:hAnsiTheme="minorHAnsi" w:cs="Courier New"/>
          <w:color w:val="222222"/>
          <w:sz w:val="24"/>
          <w:szCs w:val="24"/>
          <w:lang w:val="es-ES"/>
        </w:rPr>
        <w:t xml:space="preserve"> otorga a la </w:t>
      </w:r>
      <w:r w:rsidR="00AF7D9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a sus agentes, empleados o contratistas independientes debidamente autorizados, las </w:t>
      </w:r>
      <w:r w:rsidR="00AF7D9C" w:rsidRPr="008033F3">
        <w:rPr>
          <w:rFonts w:asciiTheme="minorHAnsi" w:eastAsia="Times New Roman" w:hAnsiTheme="minorHAnsi" w:cs="Courier New"/>
          <w:color w:val="222222"/>
          <w:sz w:val="24"/>
          <w:szCs w:val="24"/>
          <w:lang w:val="es-ES"/>
        </w:rPr>
        <w:t>comodidades (</w:t>
      </w:r>
      <w:r w:rsidRPr="008033F3">
        <w:rPr>
          <w:rFonts w:asciiTheme="minorHAnsi" w:eastAsia="Times New Roman" w:hAnsiTheme="minorHAnsi" w:cs="Courier New"/>
          <w:color w:val="222222"/>
          <w:sz w:val="24"/>
          <w:szCs w:val="24"/>
          <w:lang w:val="es-ES"/>
        </w:rPr>
        <w:t>servidumbres</w:t>
      </w:r>
      <w:r w:rsidR="00AF7D9C" w:rsidRPr="008033F3">
        <w:rPr>
          <w:rFonts w:asciiTheme="minorHAnsi" w:eastAsia="Times New Roman" w:hAnsiTheme="minorHAnsi" w:cs="Courier New"/>
          <w:color w:val="222222"/>
          <w:sz w:val="24"/>
          <w:szCs w:val="24"/>
          <w:lang w:val="es-ES"/>
        </w:rPr>
        <w:t>)</w:t>
      </w:r>
      <w:r w:rsidRPr="008033F3">
        <w:rPr>
          <w:rFonts w:asciiTheme="minorHAnsi" w:eastAsia="Times New Roman" w:hAnsiTheme="minorHAnsi" w:cs="Courier New"/>
          <w:color w:val="222222"/>
          <w:sz w:val="24"/>
          <w:szCs w:val="24"/>
          <w:lang w:val="es-ES"/>
        </w:rPr>
        <w:t xml:space="preserve"> para la entrada y salida, a través de los lotes y a través de la residencia, según sea razonablemente necesario para efectuar y realizar los deberes de la </w:t>
      </w:r>
      <w:r w:rsidR="00AF7D9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Para facilitar el ingreso de la </w:t>
      </w:r>
      <w:r w:rsidR="00AF7D9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a cada residencia, en caso de emergencia, cada </w:t>
      </w:r>
      <w:r w:rsidR="00AF7D9C" w:rsidRPr="008033F3">
        <w:rPr>
          <w:rFonts w:asciiTheme="minorHAnsi" w:eastAsia="Times New Roman" w:hAnsiTheme="minorHAnsi" w:cs="Courier New"/>
          <w:color w:val="222222"/>
          <w:sz w:val="24"/>
          <w:szCs w:val="24"/>
          <w:lang w:val="es-ES"/>
        </w:rPr>
        <w:t>Dueño</w:t>
      </w:r>
      <w:r w:rsidRPr="008033F3">
        <w:rPr>
          <w:rFonts w:asciiTheme="minorHAnsi" w:eastAsia="Times New Roman" w:hAnsiTheme="minorHAnsi" w:cs="Courier New"/>
          <w:color w:val="222222"/>
          <w:sz w:val="24"/>
          <w:szCs w:val="24"/>
          <w:lang w:val="es-ES"/>
        </w:rPr>
        <w:t xml:space="preserve"> estará obligado a proporcionar a la </w:t>
      </w:r>
      <w:r w:rsidR="00833A8D"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una llave para cada puerta de entrada a la residencia, incluidos los reemplazos de la misma. </w:t>
      </w:r>
      <w:r w:rsidR="00833A8D" w:rsidRPr="008033F3">
        <w:rPr>
          <w:rFonts w:asciiTheme="minorHAnsi" w:eastAsia="Times New Roman" w:hAnsiTheme="minorHAnsi" w:cs="Courier New"/>
          <w:color w:val="222222"/>
          <w:sz w:val="24"/>
          <w:szCs w:val="24"/>
          <w:lang w:val="es-ES"/>
        </w:rPr>
        <w:t>E</w:t>
      </w:r>
      <w:r w:rsidRPr="008033F3">
        <w:rPr>
          <w:rFonts w:asciiTheme="minorHAnsi" w:eastAsia="Times New Roman" w:hAnsiTheme="minorHAnsi" w:cs="Courier New"/>
          <w:color w:val="222222"/>
          <w:sz w:val="24"/>
          <w:szCs w:val="24"/>
          <w:lang w:val="es-ES"/>
        </w:rPr>
        <w:t xml:space="preserve">n caso de que el propietario no proporcione dichas </w:t>
      </w:r>
      <w:r w:rsidR="00833A8D" w:rsidRPr="008033F3">
        <w:rPr>
          <w:rFonts w:asciiTheme="minorHAnsi" w:eastAsia="Times New Roman" w:hAnsiTheme="minorHAnsi" w:cs="Courier New"/>
          <w:color w:val="222222"/>
          <w:sz w:val="24"/>
          <w:szCs w:val="24"/>
          <w:lang w:val="es-ES"/>
        </w:rPr>
        <w:t>l</w:t>
      </w:r>
      <w:r w:rsidRPr="008033F3">
        <w:rPr>
          <w:rFonts w:asciiTheme="minorHAnsi" w:eastAsia="Times New Roman" w:hAnsiTheme="minorHAnsi" w:cs="Courier New"/>
          <w:color w:val="222222"/>
          <w:sz w:val="24"/>
          <w:szCs w:val="24"/>
          <w:lang w:val="es-ES"/>
        </w:rPr>
        <w:t xml:space="preserve">laves a la </w:t>
      </w:r>
      <w:r w:rsidR="00833A8D"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y, de conformidad con los términos de esta </w:t>
      </w:r>
      <w:r w:rsidR="00833A8D" w:rsidRPr="008033F3">
        <w:rPr>
          <w:rFonts w:asciiTheme="minorHAnsi" w:eastAsia="Times New Roman" w:hAnsiTheme="minorHAnsi" w:cs="Courier New"/>
          <w:color w:val="222222"/>
          <w:sz w:val="24"/>
          <w:szCs w:val="24"/>
          <w:lang w:val="es-ES"/>
        </w:rPr>
        <w:t>D</w:t>
      </w:r>
      <w:r w:rsidRPr="008033F3">
        <w:rPr>
          <w:rFonts w:asciiTheme="minorHAnsi" w:eastAsia="Times New Roman" w:hAnsiTheme="minorHAnsi" w:cs="Courier New"/>
          <w:color w:val="222222"/>
          <w:sz w:val="24"/>
          <w:szCs w:val="24"/>
          <w:lang w:val="es-ES"/>
        </w:rPr>
        <w:t xml:space="preserve">eclaración, </w:t>
      </w:r>
      <w:r w:rsidR="00833A8D" w:rsidRPr="008033F3">
        <w:rPr>
          <w:rFonts w:asciiTheme="minorHAnsi" w:eastAsia="Times New Roman" w:hAnsiTheme="minorHAnsi" w:cs="Courier New"/>
          <w:color w:val="222222"/>
          <w:sz w:val="24"/>
          <w:szCs w:val="24"/>
          <w:lang w:val="es-ES"/>
        </w:rPr>
        <w:t xml:space="preserve">entrada a la residencia es permitida a </w:t>
      </w:r>
      <w:r w:rsidRPr="008033F3">
        <w:rPr>
          <w:rFonts w:asciiTheme="minorHAnsi" w:eastAsia="Times New Roman" w:hAnsiTheme="minorHAnsi" w:cs="Courier New"/>
          <w:color w:val="222222"/>
          <w:sz w:val="24"/>
          <w:szCs w:val="24"/>
          <w:lang w:val="es-ES"/>
        </w:rPr>
        <w:t xml:space="preserve">la </w:t>
      </w:r>
      <w:r w:rsidR="00833A8D"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sociación</w:t>
      </w:r>
      <w:r w:rsidR="00833A8D" w:rsidRPr="008033F3">
        <w:rPr>
          <w:rFonts w:asciiTheme="minorHAnsi" w:eastAsia="Times New Roman" w:hAnsiTheme="minorHAnsi" w:cs="Courier New"/>
          <w:color w:val="222222"/>
          <w:sz w:val="24"/>
          <w:szCs w:val="24"/>
          <w:lang w:val="es-ES"/>
        </w:rPr>
        <w:t xml:space="preserve">; </w:t>
      </w:r>
      <w:r w:rsidRPr="008033F3">
        <w:rPr>
          <w:rFonts w:asciiTheme="minorHAnsi" w:eastAsia="Times New Roman" w:hAnsiTheme="minorHAnsi" w:cs="Courier New"/>
          <w:color w:val="222222"/>
          <w:sz w:val="24"/>
          <w:szCs w:val="24"/>
          <w:lang w:val="es-ES"/>
        </w:rPr>
        <w:t xml:space="preserve">la </w:t>
      </w:r>
      <w:r w:rsidR="00833A8D"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sociación no será responsable de ningún daño que pueda surgir como resultado de un</w:t>
      </w:r>
      <w:r w:rsidR="00AD7A5C" w:rsidRP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 entrada</w:t>
      </w:r>
      <w:r w:rsidR="00AD7A5C" w:rsidRPr="008033F3">
        <w:rPr>
          <w:rFonts w:asciiTheme="minorHAnsi" w:eastAsia="Times New Roman" w:hAnsiTheme="minorHAnsi" w:cs="Courier New"/>
          <w:color w:val="222222"/>
          <w:sz w:val="24"/>
          <w:szCs w:val="24"/>
          <w:lang w:val="es-ES"/>
        </w:rPr>
        <w:t xml:space="preserve"> </w:t>
      </w:r>
      <w:r w:rsidRPr="008033F3">
        <w:rPr>
          <w:rFonts w:asciiTheme="minorHAnsi" w:eastAsia="Times New Roman" w:hAnsiTheme="minorHAnsi" w:cs="Courier New"/>
          <w:color w:val="222222"/>
          <w:sz w:val="24"/>
          <w:szCs w:val="24"/>
          <w:lang w:val="es-ES"/>
        </w:rPr>
        <w:t>forzada a la residencia.</w:t>
      </w:r>
    </w:p>
    <w:p w14:paraId="0174FE0A" w14:textId="26FCB60D" w:rsidR="00EB6D3E" w:rsidRDefault="00EB6D3E" w:rsidP="008033F3">
      <w:pPr>
        <w:pStyle w:val="HTMLPreformatted"/>
        <w:shd w:val="clear" w:color="auto" w:fill="F8F9FA"/>
        <w:spacing w:after="120"/>
        <w:ind w:left="360" w:hanging="360"/>
        <w:rPr>
          <w:rFonts w:asciiTheme="minorHAnsi" w:eastAsia="Times New Roman" w:hAnsiTheme="minorHAnsi" w:cs="Courier New"/>
          <w:color w:val="222222"/>
          <w:sz w:val="24"/>
          <w:szCs w:val="24"/>
          <w:lang w:val="es-ES"/>
        </w:rPr>
      </w:pPr>
      <w:r w:rsidRPr="008033F3">
        <w:rPr>
          <w:rFonts w:asciiTheme="minorHAnsi" w:eastAsia="Times New Roman" w:hAnsiTheme="minorHAnsi" w:cs="Courier New"/>
          <w:color w:val="222222"/>
          <w:sz w:val="24"/>
          <w:szCs w:val="24"/>
          <w:lang w:val="es-ES"/>
        </w:rPr>
        <w:t>7.</w:t>
      </w:r>
      <w:r w:rsidR="008033F3">
        <w:rPr>
          <w:rFonts w:asciiTheme="minorHAnsi" w:eastAsia="Times New Roman" w:hAnsiTheme="minorHAnsi" w:cs="Courier New"/>
          <w:color w:val="222222"/>
          <w:sz w:val="24"/>
          <w:szCs w:val="24"/>
          <w:lang w:val="es-ES"/>
        </w:rPr>
        <w:t xml:space="preserve">   </w:t>
      </w:r>
      <w:r w:rsidRPr="008033F3">
        <w:rPr>
          <w:rFonts w:asciiTheme="minorHAnsi" w:eastAsia="Times New Roman" w:hAnsiTheme="minorHAnsi" w:cs="Courier New"/>
          <w:color w:val="222222"/>
          <w:sz w:val="24"/>
          <w:szCs w:val="24"/>
          <w:u w:val="single"/>
          <w:lang w:val="es-ES"/>
        </w:rPr>
        <w:t>Comodidades Adicionales</w:t>
      </w:r>
      <w:r w:rsidRPr="008033F3">
        <w:rPr>
          <w:rFonts w:asciiTheme="minorHAnsi" w:eastAsia="Times New Roman" w:hAnsiTheme="minorHAnsi" w:cs="Courier New"/>
          <w:color w:val="222222"/>
          <w:sz w:val="24"/>
          <w:szCs w:val="24"/>
          <w:lang w:val="es-ES"/>
        </w:rPr>
        <w:t xml:space="preserve">: </w:t>
      </w:r>
      <w:r w:rsidR="008033F3">
        <w:rPr>
          <w:rFonts w:asciiTheme="minorHAnsi" w:eastAsia="Times New Roman" w:hAnsiTheme="minorHAnsi" w:cs="Courier New"/>
          <w:color w:val="222222"/>
          <w:sz w:val="24"/>
          <w:szCs w:val="24"/>
          <w:lang w:val="es-ES"/>
        </w:rPr>
        <w:t>E</w:t>
      </w:r>
      <w:r w:rsidRPr="008033F3">
        <w:rPr>
          <w:rFonts w:asciiTheme="minorHAnsi" w:eastAsia="Times New Roman" w:hAnsiTheme="minorHAnsi" w:cs="Courier New"/>
          <w:color w:val="222222"/>
          <w:sz w:val="24"/>
          <w:szCs w:val="24"/>
          <w:lang w:val="es-ES"/>
        </w:rPr>
        <w:t xml:space="preserve">l </w:t>
      </w:r>
      <w:r w:rsidR="008033F3">
        <w:rPr>
          <w:rFonts w:asciiTheme="minorHAnsi" w:eastAsia="Times New Roman" w:hAnsiTheme="minorHAnsi" w:cs="Courier New"/>
          <w:color w:val="222222"/>
          <w:sz w:val="24"/>
          <w:szCs w:val="24"/>
          <w:lang w:val="es-ES"/>
        </w:rPr>
        <w:t>D</w:t>
      </w:r>
      <w:r w:rsidRPr="008033F3">
        <w:rPr>
          <w:rFonts w:asciiTheme="minorHAnsi" w:eastAsia="Times New Roman" w:hAnsiTheme="minorHAnsi" w:cs="Courier New"/>
          <w:color w:val="222222"/>
          <w:sz w:val="24"/>
          <w:szCs w:val="24"/>
          <w:lang w:val="es-ES"/>
        </w:rPr>
        <w:t xml:space="preserve">esarrollador (durante cualquier período en el que el </w:t>
      </w:r>
      <w:r w:rsidR="008033F3">
        <w:rPr>
          <w:rFonts w:asciiTheme="minorHAnsi" w:eastAsia="Times New Roman" w:hAnsiTheme="minorHAnsi" w:cs="Courier New"/>
          <w:color w:val="222222"/>
          <w:sz w:val="24"/>
          <w:szCs w:val="24"/>
          <w:lang w:val="es-ES"/>
        </w:rPr>
        <w:t>De</w:t>
      </w:r>
      <w:r w:rsidRPr="008033F3">
        <w:rPr>
          <w:rFonts w:asciiTheme="minorHAnsi" w:eastAsia="Times New Roman" w:hAnsiTheme="minorHAnsi" w:cs="Courier New"/>
          <w:color w:val="222222"/>
          <w:sz w:val="24"/>
          <w:szCs w:val="24"/>
          <w:lang w:val="es-ES"/>
        </w:rPr>
        <w:t xml:space="preserve">sarrollador tenga algún interés en la propiedad) y la </w:t>
      </w:r>
      <w:r w:rsidR="008033F3">
        <w:rPr>
          <w:rFonts w:asciiTheme="minorHAnsi" w:eastAsia="Times New Roman" w:hAnsiTheme="minorHAnsi" w:cs="Courier New"/>
          <w:color w:val="222222"/>
          <w:sz w:val="24"/>
          <w:szCs w:val="24"/>
          <w:lang w:val="es-ES"/>
        </w:rPr>
        <w:t>A</w:t>
      </w:r>
      <w:r w:rsidRPr="008033F3">
        <w:rPr>
          <w:rFonts w:asciiTheme="minorHAnsi" w:eastAsia="Times New Roman" w:hAnsiTheme="minorHAnsi" w:cs="Courier New"/>
          <w:color w:val="222222"/>
          <w:sz w:val="24"/>
          <w:szCs w:val="24"/>
          <w:lang w:val="es-ES"/>
        </w:rPr>
        <w:t xml:space="preserve">sociación (durante el período en que el </w:t>
      </w:r>
      <w:r w:rsidR="008033F3">
        <w:rPr>
          <w:rFonts w:asciiTheme="minorHAnsi" w:eastAsia="Times New Roman" w:hAnsiTheme="minorHAnsi" w:cs="Courier New"/>
          <w:color w:val="222222"/>
          <w:sz w:val="24"/>
          <w:szCs w:val="24"/>
          <w:lang w:val="es-ES"/>
        </w:rPr>
        <w:t>D</w:t>
      </w:r>
      <w:r w:rsidRPr="008033F3">
        <w:rPr>
          <w:rFonts w:asciiTheme="minorHAnsi" w:eastAsia="Times New Roman" w:hAnsiTheme="minorHAnsi" w:cs="Courier New"/>
          <w:color w:val="222222"/>
          <w:sz w:val="24"/>
          <w:szCs w:val="24"/>
          <w:lang w:val="es-ES"/>
        </w:rPr>
        <w:t xml:space="preserve">esarrollador ya no tenga ningún interés en la propiedad) tendrán derecho a otorgar </w:t>
      </w:r>
      <w:r w:rsidR="008033F3">
        <w:rPr>
          <w:rFonts w:asciiTheme="minorHAnsi" w:eastAsia="Times New Roman" w:hAnsiTheme="minorHAnsi" w:cs="Courier New"/>
          <w:color w:val="222222"/>
          <w:sz w:val="24"/>
          <w:szCs w:val="24"/>
          <w:lang w:val="es-ES"/>
        </w:rPr>
        <w:t xml:space="preserve">servicios adicionales de </w:t>
      </w:r>
      <w:r w:rsidRPr="008033F3">
        <w:rPr>
          <w:rFonts w:asciiTheme="minorHAnsi" w:eastAsia="Times New Roman" w:hAnsiTheme="minorHAnsi" w:cs="Courier New"/>
          <w:color w:val="222222"/>
          <w:sz w:val="24"/>
          <w:szCs w:val="24"/>
          <w:lang w:val="es-ES"/>
        </w:rPr>
        <w:t>teléfo</w:t>
      </w:r>
      <w:r w:rsidR="008033F3">
        <w:rPr>
          <w:rFonts w:asciiTheme="minorHAnsi" w:eastAsia="Times New Roman" w:hAnsiTheme="minorHAnsi" w:cs="Courier New"/>
          <w:color w:val="222222"/>
          <w:sz w:val="24"/>
          <w:szCs w:val="24"/>
          <w:lang w:val="es-ES"/>
        </w:rPr>
        <w:t xml:space="preserve">no, </w:t>
      </w:r>
      <w:r w:rsidRPr="008033F3">
        <w:rPr>
          <w:rFonts w:asciiTheme="minorHAnsi" w:eastAsia="Times New Roman" w:hAnsiTheme="minorHAnsi" w:cs="Courier New"/>
          <w:color w:val="222222"/>
          <w:sz w:val="24"/>
          <w:szCs w:val="24"/>
          <w:lang w:val="es-ES"/>
        </w:rPr>
        <w:t>el</w:t>
      </w:r>
      <w:r w:rsidR="008033F3">
        <w:rPr>
          <w:rFonts w:asciiTheme="minorHAnsi" w:eastAsia="Times New Roman" w:hAnsiTheme="minorHAnsi" w:cs="Courier New"/>
          <w:color w:val="222222"/>
          <w:sz w:val="24"/>
          <w:szCs w:val="24"/>
          <w:lang w:val="es-ES"/>
        </w:rPr>
        <w:t>ectricidad</w:t>
      </w:r>
      <w:r w:rsidRPr="008033F3">
        <w:rPr>
          <w:rFonts w:asciiTheme="minorHAnsi" w:eastAsia="Times New Roman" w:hAnsiTheme="minorHAnsi" w:cs="Courier New"/>
          <w:color w:val="222222"/>
          <w:sz w:val="24"/>
          <w:szCs w:val="24"/>
          <w:lang w:val="es-ES"/>
        </w:rPr>
        <w:t xml:space="preserve">, gas, rociadores, riego, televisión por cable u otras servidumbres, y para reubicar cualquier servidumbre existente en cualquier parte de la propiedad y para otorgar servidumbres de acceso y reubicar cualquier servidumbre de acceso existente en cualquier parte de la propiedad, o cualquier parte de la misma , para la salud o el bienestar general de los propietarios </w:t>
      </w:r>
      <w:r w:rsidR="008033F3">
        <w:rPr>
          <w:rFonts w:asciiTheme="minorHAnsi" w:eastAsia="Times New Roman" w:hAnsiTheme="minorHAnsi" w:cs="Courier New"/>
          <w:color w:val="222222"/>
          <w:sz w:val="24"/>
          <w:szCs w:val="24"/>
          <w:lang w:val="es-ES"/>
        </w:rPr>
        <w:t>ó</w:t>
      </w:r>
      <w:r w:rsidRPr="008033F3">
        <w:rPr>
          <w:rFonts w:asciiTheme="minorHAnsi" w:eastAsia="Times New Roman" w:hAnsiTheme="minorHAnsi" w:cs="Courier New"/>
          <w:color w:val="222222"/>
          <w:sz w:val="24"/>
          <w:szCs w:val="24"/>
          <w:lang w:val="es-ES"/>
        </w:rPr>
        <w:t xml:space="preserve"> para llevar a cabo cualquier disposición de esta </w:t>
      </w:r>
      <w:r w:rsidR="008033F3">
        <w:rPr>
          <w:rFonts w:asciiTheme="minorHAnsi" w:eastAsia="Times New Roman" w:hAnsiTheme="minorHAnsi" w:cs="Courier New"/>
          <w:color w:val="222222"/>
          <w:sz w:val="24"/>
          <w:szCs w:val="24"/>
          <w:lang w:val="es-ES"/>
        </w:rPr>
        <w:t>De</w:t>
      </w:r>
      <w:r w:rsidRPr="008033F3">
        <w:rPr>
          <w:rFonts w:asciiTheme="minorHAnsi" w:eastAsia="Times New Roman" w:hAnsiTheme="minorHAnsi" w:cs="Courier New"/>
          <w:color w:val="222222"/>
          <w:sz w:val="24"/>
          <w:szCs w:val="24"/>
          <w:lang w:val="es-ES"/>
        </w:rPr>
        <w:t>claración; siempre que tales servidumbres o la reubicación de las servidumbres existentes no impidan o interfieran de manera injustificada con el uso de los lotes con fines de vivienda</w:t>
      </w:r>
      <w:r w:rsidR="008033F3">
        <w:rPr>
          <w:rFonts w:asciiTheme="minorHAnsi" w:eastAsia="Times New Roman" w:hAnsiTheme="minorHAnsi" w:cs="Courier New"/>
          <w:color w:val="222222"/>
          <w:sz w:val="24"/>
          <w:szCs w:val="24"/>
          <w:lang w:val="es-ES"/>
        </w:rPr>
        <w:t>.</w:t>
      </w:r>
    </w:p>
    <w:p w14:paraId="2D0E826C" w14:textId="3EB3E29B" w:rsidR="00D535D8" w:rsidRDefault="00D535D8" w:rsidP="002930B2">
      <w:pPr>
        <w:pStyle w:val="HTMLPreformatted"/>
        <w:shd w:val="clear" w:color="auto" w:fill="F8F9FA"/>
        <w:spacing w:after="120"/>
        <w:ind w:left="360" w:hanging="360"/>
        <w:rPr>
          <w:rFonts w:asciiTheme="minorHAnsi" w:eastAsia="Times New Roman" w:hAnsiTheme="minorHAnsi" w:cs="Courier New"/>
          <w:color w:val="222222"/>
          <w:sz w:val="24"/>
          <w:szCs w:val="24"/>
          <w:lang w:val="es-ES"/>
        </w:rPr>
      </w:pPr>
      <w:r>
        <w:rPr>
          <w:rFonts w:asciiTheme="minorHAnsi" w:eastAsia="Times New Roman" w:hAnsiTheme="minorHAnsi" w:cs="Courier New"/>
          <w:color w:val="222222"/>
          <w:sz w:val="24"/>
          <w:szCs w:val="24"/>
          <w:lang w:val="es-ES"/>
        </w:rPr>
        <w:t xml:space="preserve">8. </w:t>
      </w:r>
      <w:r>
        <w:rPr>
          <w:rFonts w:asciiTheme="minorHAnsi" w:eastAsia="Times New Roman" w:hAnsiTheme="minorHAnsi" w:cs="Courier New"/>
          <w:color w:val="222222"/>
          <w:sz w:val="24"/>
          <w:szCs w:val="24"/>
          <w:lang w:val="es-ES"/>
        </w:rPr>
        <w:tab/>
      </w:r>
      <w:r w:rsidRPr="00D535D8">
        <w:rPr>
          <w:rFonts w:asciiTheme="minorHAnsi" w:eastAsia="Times New Roman" w:hAnsiTheme="minorHAnsi" w:cs="Courier New"/>
          <w:color w:val="222222"/>
          <w:sz w:val="24"/>
          <w:szCs w:val="24"/>
          <w:u w:val="single"/>
          <w:lang w:val="es-ES"/>
        </w:rPr>
        <w:t xml:space="preserve">Mantenimiento de </w:t>
      </w:r>
      <w:r w:rsidR="006B62F8">
        <w:rPr>
          <w:rFonts w:asciiTheme="minorHAnsi" w:eastAsia="Times New Roman" w:hAnsiTheme="minorHAnsi" w:cs="Courier New"/>
          <w:color w:val="222222"/>
          <w:sz w:val="24"/>
          <w:szCs w:val="24"/>
          <w:u w:val="single"/>
          <w:lang w:val="es-ES"/>
        </w:rPr>
        <w:t>A</w:t>
      </w:r>
      <w:r w:rsidRPr="00D535D8">
        <w:rPr>
          <w:rFonts w:asciiTheme="minorHAnsi" w:eastAsia="Times New Roman" w:hAnsiTheme="minorHAnsi" w:cs="Courier New"/>
          <w:color w:val="222222"/>
          <w:sz w:val="24"/>
          <w:szCs w:val="24"/>
          <w:u w:val="single"/>
          <w:lang w:val="es-ES"/>
        </w:rPr>
        <w:t xml:space="preserve">reas </w:t>
      </w:r>
      <w:r w:rsidR="006B62F8">
        <w:rPr>
          <w:rFonts w:asciiTheme="minorHAnsi" w:eastAsia="Times New Roman" w:hAnsiTheme="minorHAnsi" w:cs="Courier New"/>
          <w:color w:val="222222"/>
          <w:sz w:val="24"/>
          <w:szCs w:val="24"/>
          <w:u w:val="single"/>
          <w:lang w:val="es-ES"/>
        </w:rPr>
        <w:t>C</w:t>
      </w:r>
      <w:r w:rsidRPr="00D535D8">
        <w:rPr>
          <w:rFonts w:asciiTheme="minorHAnsi" w:eastAsia="Times New Roman" w:hAnsiTheme="minorHAnsi" w:cs="Courier New"/>
          <w:color w:val="222222"/>
          <w:sz w:val="24"/>
          <w:szCs w:val="24"/>
          <w:u w:val="single"/>
          <w:lang w:val="es-ES"/>
        </w:rPr>
        <w:t>omunes</w:t>
      </w:r>
      <w:r>
        <w:rPr>
          <w:rFonts w:asciiTheme="minorHAnsi" w:eastAsia="Times New Roman" w:hAnsiTheme="minorHAnsi" w:cs="Courier New"/>
          <w:color w:val="222222"/>
          <w:sz w:val="24"/>
          <w:szCs w:val="24"/>
          <w:lang w:val="es-ES"/>
        </w:rPr>
        <w:t xml:space="preserve">: </w:t>
      </w:r>
      <w:r w:rsidRPr="00D535D8">
        <w:rPr>
          <w:rFonts w:asciiTheme="minorHAnsi" w:eastAsia="Times New Roman" w:hAnsiTheme="minorHAnsi" w:cs="Courier New"/>
          <w:color w:val="222222"/>
          <w:sz w:val="24"/>
          <w:szCs w:val="24"/>
          <w:lang w:val="es-ES"/>
        </w:rPr>
        <w:t xml:space="preserve">A partir de la fecha en que esta </w:t>
      </w:r>
      <w:r>
        <w:rPr>
          <w:rFonts w:asciiTheme="minorHAnsi" w:eastAsia="Times New Roman" w:hAnsiTheme="minorHAnsi" w:cs="Courier New"/>
          <w:color w:val="222222"/>
          <w:sz w:val="24"/>
          <w:szCs w:val="24"/>
          <w:lang w:val="es-ES"/>
        </w:rPr>
        <w:t>D</w:t>
      </w:r>
      <w:r w:rsidRPr="00D535D8">
        <w:rPr>
          <w:rFonts w:asciiTheme="minorHAnsi" w:eastAsia="Times New Roman" w:hAnsiTheme="minorHAnsi" w:cs="Courier New"/>
          <w:color w:val="222222"/>
          <w:sz w:val="24"/>
          <w:szCs w:val="24"/>
          <w:lang w:val="es-ES"/>
        </w:rPr>
        <w:t xml:space="preserve">eclaración se registre entre los </w:t>
      </w:r>
      <w:r>
        <w:rPr>
          <w:rFonts w:asciiTheme="minorHAnsi" w:eastAsia="Times New Roman" w:hAnsiTheme="minorHAnsi" w:cs="Courier New"/>
          <w:color w:val="222222"/>
          <w:sz w:val="24"/>
          <w:szCs w:val="24"/>
          <w:lang w:val="es-ES"/>
        </w:rPr>
        <w:t>R</w:t>
      </w:r>
      <w:r w:rsidRPr="00D535D8">
        <w:rPr>
          <w:rFonts w:asciiTheme="minorHAnsi" w:eastAsia="Times New Roman" w:hAnsiTheme="minorHAnsi" w:cs="Courier New"/>
          <w:color w:val="222222"/>
          <w:sz w:val="24"/>
          <w:szCs w:val="24"/>
          <w:lang w:val="es-ES"/>
        </w:rPr>
        <w:t xml:space="preserve">egistros </w:t>
      </w:r>
      <w:r>
        <w:rPr>
          <w:rFonts w:asciiTheme="minorHAnsi" w:eastAsia="Times New Roman" w:hAnsiTheme="minorHAnsi" w:cs="Courier New"/>
          <w:color w:val="222222"/>
          <w:sz w:val="24"/>
          <w:szCs w:val="24"/>
          <w:lang w:val="es-ES"/>
        </w:rPr>
        <w:t>P</w:t>
      </w:r>
      <w:r w:rsidRPr="00D535D8">
        <w:rPr>
          <w:rFonts w:asciiTheme="minorHAnsi" w:eastAsia="Times New Roman" w:hAnsiTheme="minorHAnsi" w:cs="Courier New"/>
          <w:color w:val="222222"/>
          <w:sz w:val="24"/>
          <w:szCs w:val="24"/>
          <w:lang w:val="es-ES"/>
        </w:rPr>
        <w:t xml:space="preserve">úblicos del </w:t>
      </w:r>
      <w:r>
        <w:rPr>
          <w:rFonts w:asciiTheme="minorHAnsi" w:eastAsia="Times New Roman" w:hAnsiTheme="minorHAnsi" w:cs="Courier New"/>
          <w:color w:val="222222"/>
          <w:sz w:val="24"/>
          <w:szCs w:val="24"/>
          <w:lang w:val="es-ES"/>
        </w:rPr>
        <w:t>C</w:t>
      </w:r>
      <w:r w:rsidRPr="00D535D8">
        <w:rPr>
          <w:rFonts w:asciiTheme="minorHAnsi" w:eastAsia="Times New Roman" w:hAnsiTheme="minorHAnsi" w:cs="Courier New"/>
          <w:color w:val="222222"/>
          <w:sz w:val="24"/>
          <w:szCs w:val="24"/>
          <w:lang w:val="es-ES"/>
        </w:rPr>
        <w:t xml:space="preserve">ondado de Polk, Florida, la </w:t>
      </w:r>
      <w:r>
        <w:rPr>
          <w:rFonts w:asciiTheme="minorHAnsi" w:eastAsia="Times New Roman" w:hAnsiTheme="minorHAnsi" w:cs="Courier New"/>
          <w:color w:val="222222"/>
          <w:sz w:val="24"/>
          <w:szCs w:val="24"/>
          <w:lang w:val="es-ES"/>
        </w:rPr>
        <w:t>A</w:t>
      </w:r>
      <w:r w:rsidRPr="00D535D8">
        <w:rPr>
          <w:rFonts w:asciiTheme="minorHAnsi" w:eastAsia="Times New Roman" w:hAnsiTheme="minorHAnsi" w:cs="Courier New"/>
          <w:color w:val="222222"/>
          <w:sz w:val="24"/>
          <w:szCs w:val="24"/>
          <w:lang w:val="es-ES"/>
        </w:rPr>
        <w:t xml:space="preserve">sociación mantendrá en buen estado en todo momento y reemplazará con la frecuencia que sea necesaria todas y cada una de las mejoras situadas en las áreas comunes (al finalizar construcción por </w:t>
      </w:r>
      <w:r>
        <w:rPr>
          <w:rFonts w:asciiTheme="minorHAnsi" w:eastAsia="Times New Roman" w:hAnsiTheme="minorHAnsi" w:cs="Courier New"/>
          <w:color w:val="222222"/>
          <w:sz w:val="24"/>
          <w:szCs w:val="24"/>
          <w:lang w:val="es-ES"/>
        </w:rPr>
        <w:t xml:space="preserve">el </w:t>
      </w:r>
      <w:r w:rsidRPr="00D535D8">
        <w:rPr>
          <w:rFonts w:asciiTheme="minorHAnsi" w:eastAsia="Times New Roman" w:hAnsiTheme="minorHAnsi" w:cs="Courier New"/>
          <w:color w:val="222222"/>
          <w:sz w:val="24"/>
          <w:szCs w:val="24"/>
          <w:lang w:val="es-ES"/>
        </w:rPr>
        <w:t xml:space="preserve">desarrollador) que incluye, entre otros, </w:t>
      </w:r>
      <w:r w:rsidR="002930B2">
        <w:rPr>
          <w:rFonts w:asciiTheme="minorHAnsi" w:eastAsia="Times New Roman" w:hAnsiTheme="minorHAnsi" w:cs="Courier New"/>
          <w:color w:val="222222"/>
          <w:sz w:val="24"/>
          <w:szCs w:val="24"/>
          <w:lang w:val="es-ES"/>
        </w:rPr>
        <w:t>jardinería</w:t>
      </w:r>
      <w:r w:rsidRPr="00D535D8">
        <w:rPr>
          <w:rFonts w:asciiTheme="minorHAnsi" w:eastAsia="Times New Roman" w:hAnsiTheme="minorHAnsi" w:cs="Courier New"/>
          <w:color w:val="222222"/>
          <w:sz w:val="24"/>
          <w:szCs w:val="24"/>
          <w:lang w:val="es-ES"/>
        </w:rPr>
        <w:t xml:space="preserve">, tuberías y sistemas de riego, tuberías de riego, bombas y sistemas, pavimentación, estructuras de drenaje, pasillos, instalaciones de estacionamiento comunes, accesorios de alumbrado público, características de entrada, paredes perimétricas, puertas y plantadores, y otras estructuras, excepto servicios públicos, todo el trabajo se realizará según lo ordenado por la Junta de </w:t>
      </w:r>
      <w:r w:rsidR="002930B2">
        <w:rPr>
          <w:rFonts w:asciiTheme="minorHAnsi" w:eastAsia="Times New Roman" w:hAnsiTheme="minorHAnsi" w:cs="Courier New"/>
          <w:color w:val="222222"/>
          <w:sz w:val="24"/>
          <w:szCs w:val="24"/>
          <w:lang w:val="es-ES"/>
        </w:rPr>
        <w:t>Di</w:t>
      </w:r>
      <w:r w:rsidRPr="00D535D8">
        <w:rPr>
          <w:rFonts w:asciiTheme="minorHAnsi" w:eastAsia="Times New Roman" w:hAnsiTheme="minorHAnsi" w:cs="Courier New"/>
          <w:color w:val="222222"/>
          <w:sz w:val="24"/>
          <w:szCs w:val="24"/>
          <w:lang w:val="es-ES"/>
        </w:rPr>
        <w:t>rectores.</w:t>
      </w:r>
      <w:r w:rsidR="002930B2">
        <w:rPr>
          <w:rFonts w:asciiTheme="minorHAnsi" w:eastAsia="Times New Roman" w:hAnsiTheme="minorHAnsi" w:cs="Courier New"/>
          <w:color w:val="222222"/>
          <w:sz w:val="24"/>
          <w:szCs w:val="24"/>
          <w:lang w:val="es-ES"/>
        </w:rPr>
        <w:t xml:space="preserve"> </w:t>
      </w:r>
      <w:r w:rsidRPr="00D535D8">
        <w:rPr>
          <w:rFonts w:asciiTheme="minorHAnsi" w:eastAsia="Times New Roman" w:hAnsiTheme="minorHAnsi" w:cs="Courier New"/>
          <w:color w:val="222222"/>
          <w:sz w:val="24"/>
          <w:szCs w:val="24"/>
          <w:lang w:val="es-ES"/>
        </w:rPr>
        <w:t xml:space="preserve">El mantenimiento de los accesorios de alumbrado público incluirá los accesorios dentro de las áreas comunes y se extenderá aún más al pago de la electricidad consumida en la iluminación de tales luces. El </w:t>
      </w:r>
      <w:r w:rsidR="002930B2">
        <w:rPr>
          <w:rFonts w:asciiTheme="minorHAnsi" w:eastAsia="Times New Roman" w:hAnsiTheme="minorHAnsi" w:cs="Courier New"/>
          <w:color w:val="222222"/>
          <w:sz w:val="24"/>
          <w:szCs w:val="24"/>
          <w:lang w:val="es-ES"/>
        </w:rPr>
        <w:t>D</w:t>
      </w:r>
      <w:r w:rsidRPr="00D535D8">
        <w:rPr>
          <w:rFonts w:asciiTheme="minorHAnsi" w:eastAsia="Times New Roman" w:hAnsiTheme="minorHAnsi" w:cs="Courier New"/>
          <w:color w:val="222222"/>
          <w:sz w:val="24"/>
          <w:szCs w:val="24"/>
          <w:lang w:val="es-ES"/>
        </w:rPr>
        <w:t xml:space="preserve">esarrollador o la </w:t>
      </w:r>
      <w:r w:rsidR="002930B2">
        <w:rPr>
          <w:rFonts w:asciiTheme="minorHAnsi" w:eastAsia="Times New Roman" w:hAnsiTheme="minorHAnsi" w:cs="Courier New"/>
          <w:color w:val="222222"/>
          <w:sz w:val="24"/>
          <w:szCs w:val="24"/>
          <w:lang w:val="es-ES"/>
        </w:rPr>
        <w:t>A</w:t>
      </w:r>
      <w:r w:rsidRPr="00D535D8">
        <w:rPr>
          <w:rFonts w:asciiTheme="minorHAnsi" w:eastAsia="Times New Roman" w:hAnsiTheme="minorHAnsi" w:cs="Courier New"/>
          <w:color w:val="222222"/>
          <w:sz w:val="24"/>
          <w:szCs w:val="24"/>
          <w:lang w:val="es-ES"/>
        </w:rPr>
        <w:t>sociación pueden reparar, cambiar, reemplazar o restaurar las paredes y cercas que se encuentran en cualquiera de los lotes o áreas comunes dentro de las propiedades, ya que las mismas están designadas en la plataforma de</w:t>
      </w:r>
      <w:r w:rsidR="002930B2">
        <w:rPr>
          <w:rFonts w:asciiTheme="minorHAnsi" w:eastAsia="Times New Roman" w:hAnsiTheme="minorHAnsi" w:cs="Courier New"/>
          <w:color w:val="222222"/>
          <w:sz w:val="24"/>
          <w:szCs w:val="24"/>
          <w:lang w:val="es-ES"/>
        </w:rPr>
        <w:t xml:space="preserve"> Lakeshore Club</w:t>
      </w:r>
      <w:r w:rsidRPr="00D535D8">
        <w:rPr>
          <w:rFonts w:asciiTheme="minorHAnsi" w:eastAsia="Times New Roman" w:hAnsiTheme="minorHAnsi" w:cs="Courier New"/>
          <w:color w:val="222222"/>
          <w:sz w:val="24"/>
          <w:szCs w:val="24"/>
          <w:lang w:val="es-ES"/>
        </w:rPr>
        <w:t xml:space="preserve">. </w:t>
      </w:r>
      <w:r w:rsidR="002930B2">
        <w:rPr>
          <w:rFonts w:asciiTheme="minorHAnsi" w:eastAsia="Times New Roman" w:hAnsiTheme="minorHAnsi" w:cs="Courier New"/>
          <w:color w:val="222222"/>
          <w:sz w:val="24"/>
          <w:szCs w:val="24"/>
          <w:lang w:val="es-ES"/>
        </w:rPr>
        <w:t>T</w:t>
      </w:r>
      <w:r w:rsidRPr="00D535D8">
        <w:rPr>
          <w:rFonts w:asciiTheme="minorHAnsi" w:eastAsia="Times New Roman" w:hAnsiTheme="minorHAnsi" w:cs="Courier New"/>
          <w:color w:val="222222"/>
          <w:sz w:val="24"/>
          <w:szCs w:val="24"/>
          <w:lang w:val="es-ES"/>
        </w:rPr>
        <w:t xml:space="preserve">odo el trabajo de conformidad con esta sección y todos los gastos a continuación serán pagados por la </w:t>
      </w:r>
      <w:r w:rsidR="002930B2">
        <w:rPr>
          <w:rFonts w:asciiTheme="minorHAnsi" w:eastAsia="Times New Roman" w:hAnsiTheme="minorHAnsi" w:cs="Courier New"/>
          <w:color w:val="222222"/>
          <w:sz w:val="24"/>
          <w:szCs w:val="24"/>
          <w:lang w:val="es-ES"/>
        </w:rPr>
        <w:t>A</w:t>
      </w:r>
      <w:r w:rsidRPr="00D535D8">
        <w:rPr>
          <w:rFonts w:asciiTheme="minorHAnsi" w:eastAsia="Times New Roman" w:hAnsiTheme="minorHAnsi" w:cs="Courier New"/>
          <w:color w:val="222222"/>
          <w:sz w:val="24"/>
          <w:szCs w:val="24"/>
          <w:lang w:val="es-ES"/>
        </w:rPr>
        <w:t xml:space="preserve">sociación a través de evaluaciones impuestas de conformidad con el </w:t>
      </w:r>
      <w:r w:rsidR="002930B2">
        <w:rPr>
          <w:rFonts w:asciiTheme="minorHAnsi" w:eastAsia="Times New Roman" w:hAnsiTheme="minorHAnsi" w:cs="Courier New"/>
          <w:color w:val="222222"/>
          <w:sz w:val="24"/>
          <w:szCs w:val="24"/>
          <w:lang w:val="es-ES"/>
        </w:rPr>
        <w:t>A</w:t>
      </w:r>
      <w:r w:rsidRPr="00D535D8">
        <w:rPr>
          <w:rFonts w:asciiTheme="minorHAnsi" w:eastAsia="Times New Roman" w:hAnsiTheme="minorHAnsi" w:cs="Courier New"/>
          <w:color w:val="222222"/>
          <w:sz w:val="24"/>
          <w:szCs w:val="24"/>
          <w:lang w:val="es-ES"/>
        </w:rPr>
        <w:t>rtículo V de la misma. Dichas evaluaciones serán contra todos los lotes por igual; siempre, sin embargo, que el costo de cualquier mantenimiento, reparación o reemplazo causado por la conducta negligente de un miembro</w:t>
      </w:r>
      <w:r w:rsidR="002930B2">
        <w:rPr>
          <w:rFonts w:asciiTheme="minorHAnsi" w:eastAsia="Times New Roman" w:hAnsiTheme="minorHAnsi" w:cs="Courier New"/>
          <w:color w:val="222222"/>
          <w:sz w:val="24"/>
          <w:szCs w:val="24"/>
          <w:lang w:val="es-ES"/>
        </w:rPr>
        <w:t xml:space="preserve"> ó </w:t>
      </w:r>
      <w:r w:rsidRPr="00D535D8">
        <w:rPr>
          <w:rFonts w:asciiTheme="minorHAnsi" w:eastAsia="Times New Roman" w:hAnsiTheme="minorHAnsi" w:cs="Courier New"/>
          <w:color w:val="222222"/>
          <w:sz w:val="24"/>
          <w:szCs w:val="24"/>
          <w:lang w:val="es-ES"/>
        </w:rPr>
        <w:t xml:space="preserve">por el incumplimiento de un miembro de cumplir con las reglas y regulaciones legalmente adoptadas se percibirá como una evaluación especial contra dicho miembro. </w:t>
      </w:r>
      <w:r w:rsidR="002930B2">
        <w:rPr>
          <w:rFonts w:asciiTheme="minorHAnsi" w:eastAsia="Times New Roman" w:hAnsiTheme="minorHAnsi" w:cs="Courier New"/>
          <w:color w:val="222222"/>
          <w:sz w:val="24"/>
          <w:szCs w:val="24"/>
          <w:lang w:val="es-ES"/>
        </w:rPr>
        <w:t>C</w:t>
      </w:r>
      <w:r w:rsidRPr="00D535D8">
        <w:rPr>
          <w:rFonts w:asciiTheme="minorHAnsi" w:eastAsia="Times New Roman" w:hAnsiTheme="minorHAnsi" w:cs="Courier New"/>
          <w:color w:val="222222"/>
          <w:sz w:val="24"/>
          <w:szCs w:val="24"/>
          <w:lang w:val="es-ES"/>
        </w:rPr>
        <w:t xml:space="preserve">ualquier evaluación especial de este tipo y los derechos de gravamen, en su caso, derivados de dicha evaluación, se regirán por las disposiciones del </w:t>
      </w:r>
      <w:r w:rsidR="002930B2">
        <w:rPr>
          <w:rFonts w:asciiTheme="minorHAnsi" w:eastAsia="Times New Roman" w:hAnsiTheme="minorHAnsi" w:cs="Courier New"/>
          <w:color w:val="222222"/>
          <w:sz w:val="24"/>
          <w:szCs w:val="24"/>
          <w:lang w:val="es-ES"/>
        </w:rPr>
        <w:t>A</w:t>
      </w:r>
      <w:r w:rsidRPr="00D535D8">
        <w:rPr>
          <w:rFonts w:asciiTheme="minorHAnsi" w:eastAsia="Times New Roman" w:hAnsiTheme="minorHAnsi" w:cs="Courier New"/>
          <w:color w:val="222222"/>
          <w:sz w:val="24"/>
          <w:szCs w:val="24"/>
          <w:lang w:val="es-ES"/>
        </w:rPr>
        <w:t>rtículo V del presente. Ningún propietario puede renunciar o escapar de la responsabilidad de las evaluaciones para dicho mantenimiento por el no uso de las áreas comunes o por el abandono del derecho de los propietarios a usar las áreas comunes.</w:t>
      </w:r>
    </w:p>
    <w:p w14:paraId="5BE6D26D" w14:textId="247366DA" w:rsidR="00EB6D3E" w:rsidRDefault="002930B2" w:rsidP="00A7523F">
      <w:pPr>
        <w:pStyle w:val="HTMLPreformatted"/>
        <w:shd w:val="clear" w:color="auto" w:fill="F8F9FA"/>
        <w:spacing w:after="120"/>
        <w:ind w:left="360" w:right="-630" w:hanging="360"/>
        <w:rPr>
          <w:rFonts w:asciiTheme="minorHAnsi" w:eastAsia="Times New Roman" w:hAnsiTheme="minorHAnsi" w:cs="Courier New"/>
          <w:color w:val="222222"/>
          <w:sz w:val="24"/>
          <w:szCs w:val="24"/>
          <w:lang w:val="es-ES"/>
        </w:rPr>
      </w:pPr>
      <w:r>
        <w:rPr>
          <w:rFonts w:asciiTheme="minorHAnsi" w:eastAsia="Times New Roman" w:hAnsiTheme="minorHAnsi" w:cs="Courier New"/>
          <w:color w:val="222222"/>
          <w:sz w:val="24"/>
          <w:szCs w:val="24"/>
        </w:rPr>
        <w:t>9.</w:t>
      </w:r>
      <w:r>
        <w:rPr>
          <w:rFonts w:asciiTheme="minorHAnsi" w:eastAsia="Times New Roman" w:hAnsiTheme="minorHAnsi" w:cs="Courier New"/>
          <w:color w:val="222222"/>
          <w:sz w:val="24"/>
          <w:szCs w:val="24"/>
        </w:rPr>
        <w:tab/>
      </w:r>
      <w:r w:rsidRPr="00E30361">
        <w:rPr>
          <w:rFonts w:asciiTheme="minorHAnsi" w:eastAsia="Times New Roman" w:hAnsiTheme="minorHAnsi" w:cs="Courier New"/>
          <w:color w:val="222222"/>
          <w:sz w:val="24"/>
          <w:szCs w:val="24"/>
          <w:u w:val="single"/>
        </w:rPr>
        <w:t xml:space="preserve">Derecho del Desarrollador a </w:t>
      </w:r>
      <w:r w:rsidR="00E30361">
        <w:rPr>
          <w:rFonts w:asciiTheme="minorHAnsi" w:eastAsia="Times New Roman" w:hAnsiTheme="minorHAnsi" w:cs="Courier New"/>
          <w:color w:val="222222"/>
          <w:sz w:val="24"/>
          <w:szCs w:val="24"/>
          <w:u w:val="single"/>
        </w:rPr>
        <w:t>U</w:t>
      </w:r>
      <w:r w:rsidRPr="00E30361">
        <w:rPr>
          <w:rFonts w:asciiTheme="minorHAnsi" w:eastAsia="Times New Roman" w:hAnsiTheme="minorHAnsi" w:cs="Courier New"/>
          <w:color w:val="222222"/>
          <w:sz w:val="24"/>
          <w:szCs w:val="24"/>
          <w:u w:val="single"/>
        </w:rPr>
        <w:t xml:space="preserve">tilizar las </w:t>
      </w:r>
      <w:r w:rsidR="00074DF6">
        <w:rPr>
          <w:rFonts w:asciiTheme="minorHAnsi" w:eastAsia="Times New Roman" w:hAnsiTheme="minorHAnsi" w:cs="Courier New"/>
          <w:color w:val="222222"/>
          <w:sz w:val="24"/>
          <w:szCs w:val="24"/>
          <w:u w:val="single"/>
        </w:rPr>
        <w:t>Ar</w:t>
      </w:r>
      <w:r w:rsidRPr="00E30361">
        <w:rPr>
          <w:rFonts w:asciiTheme="minorHAnsi" w:eastAsia="Times New Roman" w:hAnsiTheme="minorHAnsi" w:cs="Courier New"/>
          <w:color w:val="222222"/>
          <w:sz w:val="24"/>
          <w:szCs w:val="24"/>
          <w:u w:val="single"/>
        </w:rPr>
        <w:t xml:space="preserve">eas </w:t>
      </w:r>
      <w:r w:rsidR="00074DF6">
        <w:rPr>
          <w:rFonts w:asciiTheme="minorHAnsi" w:eastAsia="Times New Roman" w:hAnsiTheme="minorHAnsi" w:cs="Courier New"/>
          <w:color w:val="222222"/>
          <w:sz w:val="24"/>
          <w:szCs w:val="24"/>
          <w:u w:val="single"/>
        </w:rPr>
        <w:t>C</w:t>
      </w:r>
      <w:r w:rsidRPr="00E30361">
        <w:rPr>
          <w:rFonts w:asciiTheme="minorHAnsi" w:eastAsia="Times New Roman" w:hAnsiTheme="minorHAnsi" w:cs="Courier New"/>
          <w:color w:val="222222"/>
          <w:sz w:val="24"/>
          <w:szCs w:val="24"/>
          <w:u w:val="single"/>
        </w:rPr>
        <w:t>omunes</w:t>
      </w:r>
      <w:r>
        <w:rPr>
          <w:rFonts w:asciiTheme="minorHAnsi" w:eastAsia="Times New Roman" w:hAnsiTheme="minorHAnsi" w:cs="Courier New"/>
          <w:color w:val="222222"/>
          <w:sz w:val="24"/>
          <w:szCs w:val="24"/>
        </w:rPr>
        <w:t xml:space="preserve">: </w:t>
      </w:r>
      <w:r w:rsidRPr="00A7523F">
        <w:rPr>
          <w:rFonts w:asciiTheme="minorHAnsi" w:eastAsia="Times New Roman" w:hAnsiTheme="minorHAnsi" w:cs="Courier New"/>
          <w:color w:val="222222"/>
          <w:sz w:val="24"/>
          <w:szCs w:val="24"/>
          <w:lang w:val="es-ES"/>
        </w:rPr>
        <w:t xml:space="preserve">Siempre que 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 xml:space="preserve">esarrollador posea al menos un (1) lote, 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 xml:space="preserve">esarrollador (o sus agentes o cesionarios debidamente autorizados) pueden hacer uso de las áreas comunes (incluido el uso de los edificios construidos en ellas) que puedan facilitar las actividades administrativas del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esarrollador</w:t>
      </w:r>
      <w:r w:rsidR="00A7523F">
        <w:rPr>
          <w:rFonts w:asciiTheme="minorHAnsi" w:eastAsia="Times New Roman" w:hAnsiTheme="minorHAnsi" w:cs="Courier New"/>
          <w:color w:val="222222"/>
          <w:sz w:val="24"/>
          <w:szCs w:val="24"/>
          <w:lang w:val="es-ES"/>
        </w:rPr>
        <w:t xml:space="preserve"> (</w:t>
      </w:r>
      <w:r w:rsidRPr="00A7523F">
        <w:rPr>
          <w:rFonts w:asciiTheme="minorHAnsi" w:eastAsia="Times New Roman" w:hAnsiTheme="minorHAnsi" w:cs="Courier New"/>
          <w:color w:val="222222"/>
          <w:sz w:val="24"/>
          <w:szCs w:val="24"/>
          <w:lang w:val="es-ES"/>
        </w:rPr>
        <w:t xml:space="preserve">qué actividades administrativas pueden incluir, entre otras, la administración de la </w:t>
      </w:r>
      <w:r w:rsidR="00A7523F">
        <w:rPr>
          <w:rFonts w:asciiTheme="minorHAnsi" w:eastAsia="Times New Roman" w:hAnsiTheme="minorHAnsi" w:cs="Courier New"/>
          <w:color w:val="222222"/>
          <w:sz w:val="24"/>
          <w:szCs w:val="24"/>
          <w:lang w:val="es-ES"/>
        </w:rPr>
        <w:t>A</w:t>
      </w:r>
      <w:r w:rsidRPr="00A7523F">
        <w:rPr>
          <w:rFonts w:asciiTheme="minorHAnsi" w:eastAsia="Times New Roman" w:hAnsiTheme="minorHAnsi" w:cs="Courier New"/>
          <w:color w:val="222222"/>
          <w:sz w:val="24"/>
          <w:szCs w:val="24"/>
          <w:lang w:val="es-ES"/>
        </w:rPr>
        <w:t xml:space="preserve">sociación, la contabilidad, el trabajo de reparación posterior al cierre y las ventas del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 xml:space="preserve">esarrollador, las funciones de arrendamiento y cierre) y las ventas (con respecto a los lotes dentro de la propiedad y/o con respecto al venta y/o arrendamiento de lotes en otros desarrollos propiedad del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 xml:space="preserve">esarrollador y/o entidades afiliadas al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esarrollador) incluyendo, entre otros, el mantenimiento de oficinas administrativas y el mantenimiento de oficinas de ventas y/o arrendamiento. para mostrar los lotes y para exhibir letreros, vallas publicitarias, pancartas y materiales de promoción visual. Las oficinas administrativas y</w:t>
      </w:r>
      <w:r w:rsidR="00A7523F">
        <w:rPr>
          <w:rFonts w:asciiTheme="minorHAnsi" w:eastAsia="Times New Roman" w:hAnsiTheme="minorHAnsi" w:cs="Courier New"/>
          <w:color w:val="222222"/>
          <w:sz w:val="24"/>
          <w:szCs w:val="24"/>
          <w:lang w:val="es-ES"/>
        </w:rPr>
        <w:t>/u</w:t>
      </w:r>
      <w:r w:rsidRPr="00A7523F">
        <w:rPr>
          <w:rFonts w:asciiTheme="minorHAnsi" w:eastAsia="Times New Roman" w:hAnsiTheme="minorHAnsi" w:cs="Courier New"/>
          <w:color w:val="222222"/>
          <w:sz w:val="24"/>
          <w:szCs w:val="24"/>
          <w:lang w:val="es-ES"/>
        </w:rPr>
        <w:t xml:space="preserve"> oficinas de ventas y arrendamiento y</w:t>
      </w:r>
      <w:r w:rsidR="00A7523F">
        <w:rPr>
          <w:rFonts w:asciiTheme="minorHAnsi" w:eastAsia="Times New Roman" w:hAnsiTheme="minorHAnsi" w:cs="Courier New"/>
          <w:color w:val="222222"/>
          <w:sz w:val="24"/>
          <w:szCs w:val="24"/>
          <w:lang w:val="es-ES"/>
        </w:rPr>
        <w:t>/</w:t>
      </w:r>
      <w:r w:rsidRPr="00A7523F">
        <w:rPr>
          <w:rFonts w:asciiTheme="minorHAnsi" w:eastAsia="Times New Roman" w:hAnsiTheme="minorHAnsi" w:cs="Courier New"/>
          <w:color w:val="222222"/>
          <w:sz w:val="24"/>
          <w:szCs w:val="24"/>
          <w:lang w:val="es-ES"/>
        </w:rPr>
        <w:t>o unidades modelo y todos los bienes personales, muebles y letreros contenidos en ellos y/o accesorios a los mismos no se considerarán por</w:t>
      </w:r>
      <w:r w:rsidR="00A7523F">
        <w:rPr>
          <w:rFonts w:asciiTheme="minorHAnsi" w:eastAsia="Times New Roman" w:hAnsiTheme="minorHAnsi" w:cs="Courier New"/>
          <w:color w:val="222222"/>
          <w:sz w:val="24"/>
          <w:szCs w:val="24"/>
          <w:lang w:val="es-ES"/>
        </w:rPr>
        <w:t>ciones</w:t>
      </w:r>
      <w:r w:rsidRPr="00A7523F">
        <w:rPr>
          <w:rFonts w:asciiTheme="minorHAnsi" w:eastAsia="Times New Roman" w:hAnsiTheme="minorHAnsi" w:cs="Courier New"/>
          <w:color w:val="222222"/>
          <w:sz w:val="24"/>
          <w:szCs w:val="24"/>
          <w:lang w:val="es-ES"/>
        </w:rPr>
        <w:t xml:space="preserve"> de las áreas comunes, pero seguirán siendo propiedad separada del </w:t>
      </w:r>
      <w:r w:rsidR="00A7523F">
        <w:rPr>
          <w:rFonts w:asciiTheme="minorHAnsi" w:eastAsia="Times New Roman" w:hAnsiTheme="minorHAnsi" w:cs="Courier New"/>
          <w:color w:val="222222"/>
          <w:sz w:val="24"/>
          <w:szCs w:val="24"/>
          <w:lang w:val="es-ES"/>
        </w:rPr>
        <w:t>D</w:t>
      </w:r>
      <w:r w:rsidRPr="00A7523F">
        <w:rPr>
          <w:rFonts w:asciiTheme="minorHAnsi" w:eastAsia="Times New Roman" w:hAnsiTheme="minorHAnsi" w:cs="Courier New"/>
          <w:color w:val="222222"/>
          <w:sz w:val="24"/>
          <w:szCs w:val="24"/>
          <w:lang w:val="es-ES"/>
        </w:rPr>
        <w:t>esarrollador.</w:t>
      </w:r>
    </w:p>
    <w:p w14:paraId="52563475" w14:textId="2555E7EE" w:rsidR="00FC076C" w:rsidRDefault="00FC076C" w:rsidP="00FC076C">
      <w:pPr>
        <w:pStyle w:val="HTMLPreformatted"/>
        <w:shd w:val="clear" w:color="auto" w:fill="F8F9FA"/>
        <w:spacing w:after="120"/>
        <w:ind w:left="360" w:hanging="360"/>
        <w:rPr>
          <w:rFonts w:asciiTheme="minorHAnsi" w:eastAsia="Times New Roman" w:hAnsiTheme="minorHAnsi" w:cs="Courier New"/>
          <w:color w:val="222222"/>
          <w:sz w:val="24"/>
          <w:szCs w:val="24"/>
          <w:lang w:val="es-ES"/>
        </w:rPr>
      </w:pPr>
      <w:r>
        <w:rPr>
          <w:rFonts w:asciiTheme="minorHAnsi" w:eastAsia="Times New Roman" w:hAnsiTheme="minorHAnsi" w:cs="Courier New"/>
          <w:color w:val="222222"/>
          <w:sz w:val="24"/>
          <w:szCs w:val="24"/>
          <w:lang w:val="es-ES"/>
        </w:rPr>
        <w:t>10.</w:t>
      </w:r>
      <w:r>
        <w:rPr>
          <w:rFonts w:asciiTheme="minorHAnsi" w:eastAsia="Times New Roman" w:hAnsiTheme="minorHAnsi" w:cs="Courier New"/>
          <w:color w:val="222222"/>
          <w:sz w:val="24"/>
          <w:szCs w:val="24"/>
          <w:lang w:val="es-ES"/>
        </w:rPr>
        <w:tab/>
      </w:r>
      <w:r w:rsidRPr="00FC076C">
        <w:rPr>
          <w:rFonts w:asciiTheme="minorHAnsi" w:eastAsia="Times New Roman" w:hAnsiTheme="minorHAnsi" w:cs="Courier New"/>
          <w:color w:val="222222"/>
          <w:sz w:val="24"/>
          <w:szCs w:val="24"/>
          <w:u w:val="single"/>
          <w:lang w:val="es-ES"/>
        </w:rPr>
        <w:t xml:space="preserve">Derecho del Desarrollador para </w:t>
      </w:r>
      <w:r w:rsidR="00074DF6">
        <w:rPr>
          <w:rFonts w:asciiTheme="minorHAnsi" w:eastAsia="Times New Roman" w:hAnsiTheme="minorHAnsi" w:cs="Courier New"/>
          <w:color w:val="222222"/>
          <w:sz w:val="24"/>
          <w:szCs w:val="24"/>
          <w:u w:val="single"/>
          <w:lang w:val="es-ES"/>
        </w:rPr>
        <w:t>A</w:t>
      </w:r>
      <w:r w:rsidRPr="00FC076C">
        <w:rPr>
          <w:rFonts w:asciiTheme="minorHAnsi" w:eastAsia="Times New Roman" w:hAnsiTheme="minorHAnsi" w:cs="Courier New"/>
          <w:color w:val="222222"/>
          <w:sz w:val="24"/>
          <w:szCs w:val="24"/>
          <w:u w:val="single"/>
          <w:lang w:val="es-ES"/>
        </w:rPr>
        <w:t>signar Muelles y Postes de Amarre</w:t>
      </w:r>
      <w:r>
        <w:rPr>
          <w:rFonts w:asciiTheme="minorHAnsi" w:eastAsia="Times New Roman" w:hAnsiTheme="minorHAnsi" w:cs="Courier New"/>
          <w:color w:val="222222"/>
          <w:sz w:val="24"/>
          <w:szCs w:val="24"/>
          <w:lang w:val="es-ES"/>
        </w:rPr>
        <w:t xml:space="preserve">: </w:t>
      </w:r>
      <w:r w:rsidRPr="00FC076C">
        <w:rPr>
          <w:rFonts w:asciiTheme="minorHAnsi" w:eastAsia="Times New Roman" w:hAnsiTheme="minorHAnsi" w:cs="Courier New"/>
          <w:color w:val="222222"/>
          <w:sz w:val="24"/>
          <w:szCs w:val="24"/>
          <w:lang w:val="es-ES"/>
        </w:rPr>
        <w:t xml:space="preserve">Siempre que el </w:t>
      </w:r>
      <w:r>
        <w:rPr>
          <w:rFonts w:asciiTheme="minorHAnsi" w:eastAsia="Times New Roman" w:hAnsiTheme="minorHAnsi" w:cs="Courier New"/>
          <w:color w:val="222222"/>
          <w:sz w:val="24"/>
          <w:szCs w:val="24"/>
          <w:lang w:val="es-ES"/>
        </w:rPr>
        <w:t>D</w:t>
      </w:r>
      <w:r w:rsidRPr="00FC076C">
        <w:rPr>
          <w:rFonts w:asciiTheme="minorHAnsi" w:eastAsia="Times New Roman" w:hAnsiTheme="minorHAnsi" w:cs="Courier New"/>
          <w:color w:val="222222"/>
          <w:sz w:val="24"/>
          <w:szCs w:val="24"/>
          <w:lang w:val="es-ES"/>
        </w:rPr>
        <w:t xml:space="preserve">esarrollador posea al menos un lote, el </w:t>
      </w:r>
      <w:r>
        <w:rPr>
          <w:rFonts w:asciiTheme="minorHAnsi" w:eastAsia="Times New Roman" w:hAnsiTheme="minorHAnsi" w:cs="Courier New"/>
          <w:color w:val="222222"/>
          <w:sz w:val="24"/>
          <w:szCs w:val="24"/>
          <w:lang w:val="es-ES"/>
        </w:rPr>
        <w:t>D</w:t>
      </w:r>
      <w:r w:rsidRPr="00FC076C">
        <w:rPr>
          <w:rFonts w:asciiTheme="minorHAnsi" w:eastAsia="Times New Roman" w:hAnsiTheme="minorHAnsi" w:cs="Courier New"/>
          <w:color w:val="222222"/>
          <w:sz w:val="24"/>
          <w:szCs w:val="24"/>
          <w:lang w:val="es-ES"/>
        </w:rPr>
        <w:t xml:space="preserve">esarrollador tendrá derecho a asignar, a los </w:t>
      </w:r>
      <w:r>
        <w:rPr>
          <w:rFonts w:asciiTheme="minorHAnsi" w:eastAsia="Times New Roman" w:hAnsiTheme="minorHAnsi" w:cs="Courier New"/>
          <w:color w:val="222222"/>
          <w:sz w:val="24"/>
          <w:szCs w:val="24"/>
          <w:lang w:val="es-ES"/>
        </w:rPr>
        <w:t>Dueños</w:t>
      </w:r>
      <w:r w:rsidRPr="00FC076C">
        <w:rPr>
          <w:rFonts w:asciiTheme="minorHAnsi" w:eastAsia="Times New Roman" w:hAnsiTheme="minorHAnsi" w:cs="Courier New"/>
          <w:color w:val="222222"/>
          <w:sz w:val="24"/>
          <w:szCs w:val="24"/>
          <w:lang w:val="es-ES"/>
        </w:rPr>
        <w:t xml:space="preserve"> de los lotes, el derecho exclusivo de usar los muelles para botes designados (los muelles para botes) y/o puestos de amarre que puedan estar ubicados dentro del lago que comprenden una parte de las áreas comunes. </w:t>
      </w:r>
      <w:r>
        <w:rPr>
          <w:rFonts w:asciiTheme="minorHAnsi" w:eastAsia="Times New Roman" w:hAnsiTheme="minorHAnsi" w:cs="Courier New"/>
          <w:color w:val="222222"/>
          <w:sz w:val="24"/>
          <w:szCs w:val="24"/>
          <w:lang w:val="es-ES"/>
        </w:rPr>
        <w:t>C</w:t>
      </w:r>
      <w:r w:rsidRPr="00FC076C">
        <w:rPr>
          <w:rFonts w:asciiTheme="minorHAnsi" w:eastAsia="Times New Roman" w:hAnsiTheme="minorHAnsi" w:cs="Courier New"/>
          <w:color w:val="222222"/>
          <w:sz w:val="24"/>
          <w:szCs w:val="24"/>
          <w:lang w:val="es-ES"/>
        </w:rPr>
        <w:t xml:space="preserve">ualquier deslizamiento de barco y/o puesto de amarre que el </w:t>
      </w:r>
      <w:r>
        <w:rPr>
          <w:rFonts w:asciiTheme="minorHAnsi" w:eastAsia="Times New Roman" w:hAnsiTheme="minorHAnsi" w:cs="Courier New"/>
          <w:color w:val="222222"/>
          <w:sz w:val="24"/>
          <w:szCs w:val="24"/>
          <w:lang w:val="es-ES"/>
        </w:rPr>
        <w:t>D</w:t>
      </w:r>
      <w:r w:rsidRPr="00FC076C">
        <w:rPr>
          <w:rFonts w:asciiTheme="minorHAnsi" w:eastAsia="Times New Roman" w:hAnsiTheme="minorHAnsi" w:cs="Courier New"/>
          <w:color w:val="222222"/>
          <w:sz w:val="24"/>
          <w:szCs w:val="24"/>
          <w:lang w:val="es-ES"/>
        </w:rPr>
        <w:t xml:space="preserve">esarrollador pueda asignar a un </w:t>
      </w:r>
      <w:r>
        <w:rPr>
          <w:rFonts w:asciiTheme="minorHAnsi" w:eastAsia="Times New Roman" w:hAnsiTheme="minorHAnsi" w:cs="Courier New"/>
          <w:color w:val="222222"/>
          <w:sz w:val="24"/>
          <w:szCs w:val="24"/>
          <w:lang w:val="es-ES"/>
        </w:rPr>
        <w:t>Dueño</w:t>
      </w:r>
      <w:r w:rsidRPr="00FC076C">
        <w:rPr>
          <w:rFonts w:asciiTheme="minorHAnsi" w:eastAsia="Times New Roman" w:hAnsiTheme="minorHAnsi" w:cs="Courier New"/>
          <w:color w:val="222222"/>
          <w:sz w:val="24"/>
          <w:szCs w:val="24"/>
          <w:lang w:val="es-ES"/>
        </w:rPr>
        <w:t xml:space="preserve"> particular de un lote, se considerará un accesorio para el lote en particular y pasará como un accesorio al mismo. Un deslizamiento de barco y/o un puesto de amarre que haya sido asignado por el </w:t>
      </w:r>
      <w:r>
        <w:rPr>
          <w:rFonts w:asciiTheme="minorHAnsi" w:eastAsia="Times New Roman" w:hAnsiTheme="minorHAnsi" w:cs="Courier New"/>
          <w:color w:val="222222"/>
          <w:sz w:val="24"/>
          <w:szCs w:val="24"/>
          <w:lang w:val="es-ES"/>
        </w:rPr>
        <w:t>D</w:t>
      </w:r>
      <w:r w:rsidRPr="00FC076C">
        <w:rPr>
          <w:rFonts w:asciiTheme="minorHAnsi" w:eastAsia="Times New Roman" w:hAnsiTheme="minorHAnsi" w:cs="Courier New"/>
          <w:color w:val="222222"/>
          <w:sz w:val="24"/>
          <w:szCs w:val="24"/>
          <w:lang w:val="es-ES"/>
        </w:rPr>
        <w:t xml:space="preserve">esarrollador a un </w:t>
      </w:r>
      <w:r>
        <w:rPr>
          <w:rFonts w:asciiTheme="minorHAnsi" w:eastAsia="Times New Roman" w:hAnsiTheme="minorHAnsi" w:cs="Courier New"/>
          <w:color w:val="222222"/>
          <w:sz w:val="24"/>
          <w:szCs w:val="24"/>
          <w:lang w:val="es-ES"/>
        </w:rPr>
        <w:t>Dueño</w:t>
      </w:r>
      <w:r w:rsidRPr="00FC076C">
        <w:rPr>
          <w:rFonts w:asciiTheme="minorHAnsi" w:eastAsia="Times New Roman" w:hAnsiTheme="minorHAnsi" w:cs="Courier New"/>
          <w:color w:val="222222"/>
          <w:sz w:val="24"/>
          <w:szCs w:val="24"/>
          <w:lang w:val="es-ES"/>
        </w:rPr>
        <w:t xml:space="preserve"> particular de un lote puede ser asignado posteriormente por el </w:t>
      </w:r>
      <w:r>
        <w:rPr>
          <w:rFonts w:asciiTheme="minorHAnsi" w:eastAsia="Times New Roman" w:hAnsiTheme="minorHAnsi" w:cs="Courier New"/>
          <w:color w:val="222222"/>
          <w:sz w:val="24"/>
          <w:szCs w:val="24"/>
          <w:lang w:val="es-ES"/>
        </w:rPr>
        <w:t>Dueño</w:t>
      </w:r>
      <w:r w:rsidRPr="00FC076C">
        <w:rPr>
          <w:rFonts w:asciiTheme="minorHAnsi" w:eastAsia="Times New Roman" w:hAnsiTheme="minorHAnsi" w:cs="Courier New"/>
          <w:color w:val="222222"/>
          <w:sz w:val="24"/>
          <w:szCs w:val="24"/>
          <w:lang w:val="es-ES"/>
        </w:rPr>
        <w:t xml:space="preserve"> solo a otro </w:t>
      </w:r>
      <w:r>
        <w:rPr>
          <w:rFonts w:asciiTheme="minorHAnsi" w:eastAsia="Times New Roman" w:hAnsiTheme="minorHAnsi" w:cs="Courier New"/>
          <w:color w:val="222222"/>
          <w:sz w:val="24"/>
          <w:szCs w:val="24"/>
          <w:lang w:val="es-ES"/>
        </w:rPr>
        <w:t>Dueño</w:t>
      </w:r>
      <w:r w:rsidRPr="00FC076C">
        <w:rPr>
          <w:rFonts w:asciiTheme="minorHAnsi" w:eastAsia="Times New Roman" w:hAnsiTheme="minorHAnsi" w:cs="Courier New"/>
          <w:color w:val="222222"/>
          <w:sz w:val="24"/>
          <w:szCs w:val="24"/>
          <w:lang w:val="es-ES"/>
        </w:rPr>
        <w:t xml:space="preserve"> de un lote.</w:t>
      </w:r>
    </w:p>
    <w:p w14:paraId="49E7A52D" w14:textId="56B89E2A" w:rsidR="00FC076C" w:rsidRDefault="00FC076C" w:rsidP="00FC076C">
      <w:pPr>
        <w:pStyle w:val="HTMLPreformatted"/>
        <w:shd w:val="clear" w:color="auto" w:fill="F8F9FA"/>
        <w:spacing w:after="120"/>
        <w:ind w:left="360" w:hanging="360"/>
        <w:rPr>
          <w:rFonts w:asciiTheme="minorHAnsi" w:eastAsia="Times New Roman" w:hAnsiTheme="minorHAnsi" w:cs="Courier New"/>
          <w:color w:val="222222"/>
          <w:sz w:val="24"/>
          <w:szCs w:val="24"/>
          <w:lang w:val="es-ES"/>
        </w:rPr>
      </w:pPr>
    </w:p>
    <w:p w14:paraId="0398A3E7" w14:textId="0E051CFC" w:rsidR="00FC076C" w:rsidRPr="00DE52DD" w:rsidRDefault="00FC076C" w:rsidP="00FC076C">
      <w:pPr>
        <w:pStyle w:val="HTMLPreformatted"/>
        <w:shd w:val="clear" w:color="auto" w:fill="F8F9FA"/>
        <w:ind w:left="360" w:hanging="360"/>
        <w:jc w:val="center"/>
        <w:rPr>
          <w:rFonts w:asciiTheme="minorHAnsi" w:eastAsia="Times New Roman" w:hAnsiTheme="minorHAnsi" w:cs="Courier New"/>
          <w:b/>
          <w:bCs/>
          <w:color w:val="222222"/>
          <w:sz w:val="24"/>
          <w:szCs w:val="24"/>
          <w:lang w:val="es-ES"/>
        </w:rPr>
      </w:pPr>
      <w:r w:rsidRPr="00DE52DD">
        <w:rPr>
          <w:rFonts w:asciiTheme="minorHAnsi" w:eastAsia="Times New Roman" w:hAnsiTheme="minorHAnsi" w:cs="Courier New"/>
          <w:b/>
          <w:bCs/>
          <w:color w:val="222222"/>
          <w:sz w:val="24"/>
          <w:szCs w:val="24"/>
          <w:lang w:val="es-ES"/>
        </w:rPr>
        <w:t>ARTICULO V</w:t>
      </w:r>
    </w:p>
    <w:p w14:paraId="75359C5A" w14:textId="1365CE88" w:rsidR="00FC076C" w:rsidRPr="00DC263F" w:rsidRDefault="00FC076C" w:rsidP="00FC076C">
      <w:pPr>
        <w:pStyle w:val="HTMLPreformatted"/>
        <w:shd w:val="clear" w:color="auto" w:fill="F8F9FA"/>
        <w:spacing w:after="120"/>
        <w:ind w:left="360" w:hanging="360"/>
        <w:jc w:val="center"/>
        <w:rPr>
          <w:rFonts w:asciiTheme="minorHAnsi" w:eastAsia="Times New Roman" w:hAnsiTheme="minorHAnsi" w:cs="Courier New"/>
          <w:b/>
          <w:bCs/>
          <w:color w:val="222222"/>
          <w:sz w:val="24"/>
          <w:szCs w:val="24"/>
          <w:u w:val="single"/>
          <w:lang w:val="es-ES"/>
        </w:rPr>
      </w:pPr>
      <w:r w:rsidRPr="00DC263F">
        <w:rPr>
          <w:rFonts w:asciiTheme="minorHAnsi" w:eastAsia="Times New Roman" w:hAnsiTheme="minorHAnsi" w:cs="Courier New"/>
          <w:b/>
          <w:bCs/>
          <w:color w:val="222222"/>
          <w:sz w:val="24"/>
          <w:szCs w:val="24"/>
          <w:u w:val="single"/>
          <w:lang w:val="es-ES"/>
        </w:rPr>
        <w:t>PACTOS PARA EVALUACIONES DE MANTENIENTO</w:t>
      </w:r>
    </w:p>
    <w:p w14:paraId="440472AB" w14:textId="796BC045" w:rsidR="001F5833" w:rsidRPr="00132C62" w:rsidRDefault="001F5833" w:rsidP="00132C62">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0823D0">
        <w:rPr>
          <w:rFonts w:asciiTheme="minorHAnsi" w:eastAsia="Times New Roman" w:hAnsiTheme="minorHAnsi" w:cs="Courier New"/>
          <w:color w:val="222222"/>
          <w:sz w:val="24"/>
          <w:szCs w:val="24"/>
          <w:u w:val="single"/>
          <w:lang w:val="es-ES"/>
        </w:rPr>
        <w:t xml:space="preserve">La Creación del </w:t>
      </w:r>
      <w:r w:rsidR="00074DF6">
        <w:rPr>
          <w:rFonts w:asciiTheme="minorHAnsi" w:eastAsia="Times New Roman" w:hAnsiTheme="minorHAnsi" w:cs="Courier New"/>
          <w:color w:val="222222"/>
          <w:sz w:val="24"/>
          <w:szCs w:val="24"/>
          <w:u w:val="single"/>
          <w:lang w:val="es-ES"/>
        </w:rPr>
        <w:t>D</w:t>
      </w:r>
      <w:r w:rsidRPr="000823D0">
        <w:rPr>
          <w:rFonts w:asciiTheme="minorHAnsi" w:eastAsia="Times New Roman" w:hAnsiTheme="minorHAnsi" w:cs="Courier New"/>
          <w:color w:val="222222"/>
          <w:sz w:val="24"/>
          <w:szCs w:val="24"/>
          <w:u w:val="single"/>
          <w:lang w:val="es-ES"/>
        </w:rPr>
        <w:t xml:space="preserve">erecho de </w:t>
      </w:r>
      <w:r w:rsidR="00074DF6">
        <w:rPr>
          <w:rFonts w:asciiTheme="minorHAnsi" w:eastAsia="Times New Roman" w:hAnsiTheme="minorHAnsi" w:cs="Courier New"/>
          <w:color w:val="222222"/>
          <w:sz w:val="24"/>
          <w:szCs w:val="24"/>
          <w:u w:val="single"/>
          <w:lang w:val="es-ES"/>
        </w:rPr>
        <w:t>R</w:t>
      </w:r>
      <w:r w:rsidRPr="000823D0">
        <w:rPr>
          <w:rFonts w:asciiTheme="minorHAnsi" w:eastAsia="Times New Roman" w:hAnsiTheme="minorHAnsi" w:cs="Courier New"/>
          <w:color w:val="222222"/>
          <w:sz w:val="24"/>
          <w:szCs w:val="24"/>
          <w:u w:val="single"/>
          <w:lang w:val="es-ES"/>
        </w:rPr>
        <w:t xml:space="preserve">etención y </w:t>
      </w:r>
      <w:r w:rsidR="00074DF6">
        <w:rPr>
          <w:rFonts w:asciiTheme="minorHAnsi" w:eastAsia="Times New Roman" w:hAnsiTheme="minorHAnsi" w:cs="Courier New"/>
          <w:color w:val="222222"/>
          <w:sz w:val="24"/>
          <w:szCs w:val="24"/>
          <w:u w:val="single"/>
          <w:lang w:val="es-ES"/>
        </w:rPr>
        <w:t>O</w:t>
      </w:r>
      <w:r w:rsidRPr="000823D0">
        <w:rPr>
          <w:rFonts w:asciiTheme="minorHAnsi" w:eastAsia="Times New Roman" w:hAnsiTheme="minorHAnsi" w:cs="Courier New"/>
          <w:color w:val="222222"/>
          <w:sz w:val="24"/>
          <w:szCs w:val="24"/>
          <w:u w:val="single"/>
          <w:lang w:val="es-ES"/>
        </w:rPr>
        <w:t xml:space="preserve">bligación </w:t>
      </w:r>
      <w:r w:rsidR="00074DF6">
        <w:rPr>
          <w:rFonts w:asciiTheme="minorHAnsi" w:eastAsia="Times New Roman" w:hAnsiTheme="minorHAnsi" w:cs="Courier New"/>
          <w:color w:val="222222"/>
          <w:sz w:val="24"/>
          <w:szCs w:val="24"/>
          <w:u w:val="single"/>
          <w:lang w:val="es-ES"/>
        </w:rPr>
        <w:t>P</w:t>
      </w:r>
      <w:r w:rsidRPr="000823D0">
        <w:rPr>
          <w:rFonts w:asciiTheme="minorHAnsi" w:eastAsia="Times New Roman" w:hAnsiTheme="minorHAnsi" w:cs="Courier New"/>
          <w:color w:val="222222"/>
          <w:sz w:val="24"/>
          <w:szCs w:val="24"/>
          <w:u w:val="single"/>
          <w:lang w:val="es-ES"/>
        </w:rPr>
        <w:t xml:space="preserve">ersonal de las </w:t>
      </w:r>
      <w:r w:rsidR="00074DF6">
        <w:rPr>
          <w:rFonts w:asciiTheme="minorHAnsi" w:eastAsia="Times New Roman" w:hAnsiTheme="minorHAnsi" w:cs="Courier New"/>
          <w:color w:val="222222"/>
          <w:sz w:val="24"/>
          <w:szCs w:val="24"/>
          <w:u w:val="single"/>
          <w:lang w:val="es-ES"/>
        </w:rPr>
        <w:t>E</w:t>
      </w:r>
      <w:r w:rsidRPr="000823D0">
        <w:rPr>
          <w:rFonts w:asciiTheme="minorHAnsi" w:eastAsia="Times New Roman" w:hAnsiTheme="minorHAnsi" w:cs="Courier New"/>
          <w:color w:val="222222"/>
          <w:sz w:val="24"/>
          <w:szCs w:val="24"/>
          <w:u w:val="single"/>
          <w:lang w:val="es-ES"/>
        </w:rPr>
        <w:t>valuaciones</w:t>
      </w:r>
      <w:r w:rsidR="00D526CD" w:rsidRPr="000823D0">
        <w:rPr>
          <w:rFonts w:asciiTheme="minorHAnsi" w:eastAsia="Times New Roman" w:hAnsiTheme="minorHAnsi" w:cs="Courier New"/>
          <w:color w:val="222222"/>
          <w:sz w:val="24"/>
          <w:szCs w:val="24"/>
          <w:u w:val="single"/>
          <w:lang w:val="es-ES"/>
        </w:rPr>
        <w:t>/</w:t>
      </w:r>
      <w:r w:rsidR="00074DF6">
        <w:rPr>
          <w:rFonts w:asciiTheme="minorHAnsi" w:eastAsia="Times New Roman" w:hAnsiTheme="minorHAnsi" w:cs="Courier New"/>
          <w:color w:val="222222"/>
          <w:sz w:val="24"/>
          <w:szCs w:val="24"/>
          <w:u w:val="single"/>
          <w:lang w:val="es-ES"/>
        </w:rPr>
        <w:t>P</w:t>
      </w:r>
      <w:r w:rsidR="00D526CD" w:rsidRPr="000823D0">
        <w:rPr>
          <w:rFonts w:asciiTheme="minorHAnsi" w:eastAsia="Times New Roman" w:hAnsiTheme="minorHAnsi" w:cs="Courier New"/>
          <w:color w:val="222222"/>
          <w:sz w:val="24"/>
          <w:szCs w:val="24"/>
          <w:u w:val="single"/>
          <w:lang w:val="es-ES"/>
        </w:rPr>
        <w:t xml:space="preserve">agos </w:t>
      </w:r>
      <w:r w:rsidRPr="000823D0">
        <w:rPr>
          <w:rFonts w:asciiTheme="minorHAnsi" w:eastAsia="Times New Roman" w:hAnsiTheme="minorHAnsi" w:cs="Courier New"/>
          <w:color w:val="222222"/>
          <w:sz w:val="24"/>
          <w:szCs w:val="24"/>
          <w:u w:val="single"/>
          <w:lang w:val="es-ES"/>
        </w:rPr>
        <w:t>(Homeowner</w:t>
      </w:r>
      <w:r w:rsidR="003661DE">
        <w:rPr>
          <w:rFonts w:asciiTheme="minorHAnsi" w:eastAsia="Times New Roman" w:hAnsiTheme="minorHAnsi" w:cs="Courier New"/>
          <w:color w:val="222222"/>
          <w:sz w:val="24"/>
          <w:szCs w:val="24"/>
          <w:u w:val="single"/>
          <w:lang w:val="es-ES"/>
        </w:rPr>
        <w:t xml:space="preserve">s </w:t>
      </w:r>
      <w:r w:rsidR="00074DF6">
        <w:rPr>
          <w:rFonts w:asciiTheme="minorHAnsi" w:eastAsia="Times New Roman" w:hAnsiTheme="minorHAnsi" w:cs="Courier New"/>
          <w:color w:val="222222"/>
          <w:sz w:val="24"/>
          <w:szCs w:val="24"/>
          <w:u w:val="single"/>
          <w:lang w:val="es-ES"/>
        </w:rPr>
        <w:t>F</w:t>
      </w:r>
      <w:r w:rsidRPr="000823D0">
        <w:rPr>
          <w:rFonts w:asciiTheme="minorHAnsi" w:eastAsia="Times New Roman" w:hAnsiTheme="minorHAnsi" w:cs="Courier New"/>
          <w:color w:val="222222"/>
          <w:sz w:val="24"/>
          <w:szCs w:val="24"/>
          <w:u w:val="single"/>
          <w:lang w:val="es-ES"/>
        </w:rPr>
        <w:t>ees)</w:t>
      </w:r>
      <w:r>
        <w:rPr>
          <w:rFonts w:asciiTheme="minorHAnsi" w:eastAsia="Times New Roman" w:hAnsiTheme="minorHAnsi" w:cs="Courier New"/>
          <w:color w:val="222222"/>
          <w:sz w:val="24"/>
          <w:szCs w:val="24"/>
          <w:lang w:val="es-ES"/>
        </w:rPr>
        <w:t xml:space="preserve">: </w:t>
      </w:r>
      <w:r w:rsidRPr="00D526CD">
        <w:rPr>
          <w:rFonts w:asciiTheme="minorHAnsi" w:eastAsia="Times New Roman" w:hAnsiTheme="minorHAnsi" w:cs="Courier New"/>
          <w:color w:val="222222"/>
          <w:sz w:val="24"/>
          <w:szCs w:val="24"/>
          <w:lang w:val="es-ES"/>
        </w:rPr>
        <w:t xml:space="preserve">El </w:t>
      </w:r>
      <w:r w:rsidR="00D526CD">
        <w:rPr>
          <w:rFonts w:asciiTheme="minorHAnsi" w:eastAsia="Times New Roman" w:hAnsiTheme="minorHAnsi" w:cs="Courier New"/>
          <w:color w:val="222222"/>
          <w:sz w:val="24"/>
          <w:szCs w:val="24"/>
          <w:lang w:val="es-ES"/>
        </w:rPr>
        <w:t>D</w:t>
      </w:r>
      <w:r w:rsidRPr="00D526CD">
        <w:rPr>
          <w:rFonts w:asciiTheme="minorHAnsi" w:eastAsia="Times New Roman" w:hAnsiTheme="minorHAnsi" w:cs="Courier New"/>
          <w:color w:val="222222"/>
          <w:sz w:val="24"/>
          <w:szCs w:val="24"/>
          <w:lang w:val="es-ES"/>
        </w:rPr>
        <w:t xml:space="preserve">esarrollador, para cada lote que posea dentro de las propiedades, sujeto al </w:t>
      </w:r>
      <w:r w:rsidR="00D526CD">
        <w:rPr>
          <w:rFonts w:asciiTheme="minorHAnsi" w:eastAsia="Times New Roman" w:hAnsiTheme="minorHAnsi" w:cs="Courier New"/>
          <w:color w:val="222222"/>
          <w:sz w:val="24"/>
          <w:szCs w:val="24"/>
          <w:lang w:val="es-ES"/>
        </w:rPr>
        <w:t>P</w:t>
      </w:r>
      <w:r w:rsidRPr="00D526CD">
        <w:rPr>
          <w:rFonts w:asciiTheme="minorHAnsi" w:eastAsia="Times New Roman" w:hAnsiTheme="minorHAnsi" w:cs="Courier New"/>
          <w:color w:val="222222"/>
          <w:sz w:val="24"/>
          <w:szCs w:val="24"/>
          <w:lang w:val="es-ES"/>
        </w:rPr>
        <w:t xml:space="preserve">árrafo 4 de este </w:t>
      </w:r>
      <w:r w:rsidR="00D526CD">
        <w:rPr>
          <w:rFonts w:asciiTheme="minorHAnsi" w:eastAsia="Times New Roman" w:hAnsiTheme="minorHAnsi" w:cs="Courier New"/>
          <w:color w:val="222222"/>
          <w:sz w:val="24"/>
          <w:szCs w:val="24"/>
          <w:lang w:val="es-ES"/>
        </w:rPr>
        <w:t>A</w:t>
      </w:r>
      <w:r w:rsidRPr="00D526CD">
        <w:rPr>
          <w:rFonts w:asciiTheme="minorHAnsi" w:eastAsia="Times New Roman" w:hAnsiTheme="minorHAnsi" w:cs="Courier New"/>
          <w:color w:val="222222"/>
          <w:sz w:val="24"/>
          <w:szCs w:val="24"/>
          <w:lang w:val="es-ES"/>
        </w:rPr>
        <w:t xml:space="preserve">rtículo VI, por la presente convoca y cada </w:t>
      </w:r>
      <w:r w:rsidR="00D526CD">
        <w:rPr>
          <w:rFonts w:asciiTheme="minorHAnsi" w:eastAsia="Times New Roman" w:hAnsiTheme="minorHAnsi" w:cs="Courier New"/>
          <w:color w:val="222222"/>
          <w:sz w:val="24"/>
          <w:szCs w:val="24"/>
          <w:lang w:val="es-ES"/>
        </w:rPr>
        <w:t>Dueño</w:t>
      </w:r>
      <w:r w:rsidRPr="00D526CD">
        <w:rPr>
          <w:rFonts w:asciiTheme="minorHAnsi" w:eastAsia="Times New Roman" w:hAnsiTheme="minorHAnsi" w:cs="Courier New"/>
          <w:color w:val="222222"/>
          <w:sz w:val="24"/>
          <w:szCs w:val="24"/>
          <w:lang w:val="es-ES"/>
        </w:rPr>
        <w:t xml:space="preserve"> de cualquier lote mediante la aceptación de una escritura para dicho lote, ya sea que se exprese o no en cualquier dicha escritura u otro medio de transporte, incluido cualquier comprador en una venta judicial, se considerará en adelante convenio y acordará pagar a la </w:t>
      </w:r>
      <w:r w:rsidR="00D526CD">
        <w:rPr>
          <w:rFonts w:asciiTheme="minorHAnsi" w:eastAsia="Times New Roman" w:hAnsiTheme="minorHAnsi" w:cs="Courier New"/>
          <w:color w:val="222222"/>
          <w:sz w:val="24"/>
          <w:szCs w:val="24"/>
          <w:lang w:val="es-ES"/>
        </w:rPr>
        <w:t>A</w:t>
      </w:r>
      <w:r w:rsidRPr="00D526CD">
        <w:rPr>
          <w:rFonts w:asciiTheme="minorHAnsi" w:eastAsia="Times New Roman" w:hAnsiTheme="minorHAnsi" w:cs="Courier New"/>
          <w:color w:val="222222"/>
          <w:sz w:val="24"/>
          <w:szCs w:val="24"/>
          <w:lang w:val="es-ES"/>
        </w:rPr>
        <w:t>sociación todas las evaluaciones</w:t>
      </w:r>
      <w:r w:rsidR="00D526CD">
        <w:rPr>
          <w:rFonts w:asciiTheme="minorHAnsi" w:eastAsia="Times New Roman" w:hAnsiTheme="minorHAnsi" w:cs="Courier New"/>
          <w:color w:val="222222"/>
          <w:sz w:val="24"/>
          <w:szCs w:val="24"/>
          <w:lang w:val="es-ES"/>
        </w:rPr>
        <w:t xml:space="preserve"> (pago)</w:t>
      </w:r>
      <w:r w:rsidRPr="00D526CD">
        <w:rPr>
          <w:rFonts w:asciiTheme="minorHAnsi" w:eastAsia="Times New Roman" w:hAnsiTheme="minorHAnsi" w:cs="Courier New"/>
          <w:color w:val="222222"/>
          <w:sz w:val="24"/>
          <w:szCs w:val="24"/>
          <w:lang w:val="es-ES"/>
        </w:rPr>
        <w:t xml:space="preserve"> anuales o cargos por el mantenimiento de las áreas comunes y los lotes, por reservas razonables como la </w:t>
      </w:r>
      <w:r w:rsidR="00D526CD">
        <w:rPr>
          <w:rFonts w:asciiTheme="minorHAnsi" w:eastAsia="Times New Roman" w:hAnsiTheme="minorHAnsi" w:cs="Courier New"/>
          <w:color w:val="222222"/>
          <w:sz w:val="24"/>
          <w:szCs w:val="24"/>
          <w:lang w:val="es-ES"/>
        </w:rPr>
        <w:t>J</w:t>
      </w:r>
      <w:r w:rsidRPr="00D526CD">
        <w:rPr>
          <w:rFonts w:asciiTheme="minorHAnsi" w:eastAsia="Times New Roman" w:hAnsiTheme="minorHAnsi" w:cs="Courier New"/>
          <w:color w:val="222222"/>
          <w:sz w:val="24"/>
          <w:szCs w:val="24"/>
          <w:lang w:val="es-ES"/>
        </w:rPr>
        <w:t xml:space="preserve">unta de </w:t>
      </w:r>
      <w:r w:rsidR="00D526CD">
        <w:rPr>
          <w:rFonts w:asciiTheme="minorHAnsi" w:eastAsia="Times New Roman" w:hAnsiTheme="minorHAnsi" w:cs="Courier New"/>
          <w:color w:val="222222"/>
          <w:sz w:val="24"/>
          <w:szCs w:val="24"/>
          <w:lang w:val="es-ES"/>
        </w:rPr>
        <w:t>D</w:t>
      </w:r>
      <w:r w:rsidRPr="00D526CD">
        <w:rPr>
          <w:rFonts w:asciiTheme="minorHAnsi" w:eastAsia="Times New Roman" w:hAnsiTheme="minorHAnsi" w:cs="Courier New"/>
          <w:color w:val="222222"/>
          <w:sz w:val="24"/>
          <w:szCs w:val="24"/>
          <w:lang w:val="es-ES"/>
        </w:rPr>
        <w:t xml:space="preserve">irectores de la </w:t>
      </w:r>
      <w:r w:rsidR="00D526CD">
        <w:rPr>
          <w:rFonts w:asciiTheme="minorHAnsi" w:eastAsia="Times New Roman" w:hAnsiTheme="minorHAnsi" w:cs="Courier New"/>
          <w:color w:val="222222"/>
          <w:sz w:val="24"/>
          <w:szCs w:val="24"/>
          <w:lang w:val="es-ES"/>
        </w:rPr>
        <w:t>A</w:t>
      </w:r>
      <w:r w:rsidRPr="00D526CD">
        <w:rPr>
          <w:rFonts w:asciiTheme="minorHAnsi" w:eastAsia="Times New Roman" w:hAnsiTheme="minorHAnsi" w:cs="Courier New"/>
          <w:color w:val="222222"/>
          <w:sz w:val="24"/>
          <w:szCs w:val="24"/>
          <w:lang w:val="es-ES"/>
        </w:rPr>
        <w:t>sociación pued</w:t>
      </w:r>
      <w:r w:rsidR="00D526CD">
        <w:rPr>
          <w:rFonts w:asciiTheme="minorHAnsi" w:eastAsia="Times New Roman" w:hAnsiTheme="minorHAnsi" w:cs="Courier New"/>
          <w:color w:val="222222"/>
          <w:sz w:val="24"/>
          <w:szCs w:val="24"/>
          <w:lang w:val="es-ES"/>
        </w:rPr>
        <w:t>a</w:t>
      </w:r>
      <w:r w:rsidRPr="00D526CD">
        <w:rPr>
          <w:rFonts w:asciiTheme="minorHAnsi" w:eastAsia="Times New Roman" w:hAnsiTheme="minorHAnsi" w:cs="Courier New"/>
          <w:color w:val="222222"/>
          <w:sz w:val="24"/>
          <w:szCs w:val="24"/>
          <w:lang w:val="es-ES"/>
        </w:rPr>
        <w:t xml:space="preserve"> considerar necesario; y cada </w:t>
      </w:r>
      <w:r w:rsidR="00D526CD">
        <w:rPr>
          <w:rFonts w:asciiTheme="minorHAnsi" w:eastAsia="Times New Roman" w:hAnsiTheme="minorHAnsi" w:cs="Courier New"/>
          <w:color w:val="222222"/>
          <w:sz w:val="24"/>
          <w:szCs w:val="24"/>
          <w:lang w:val="es-ES"/>
        </w:rPr>
        <w:t>Dueño</w:t>
      </w:r>
      <w:r w:rsidRPr="00D526CD">
        <w:rPr>
          <w:rFonts w:asciiTheme="minorHAnsi" w:eastAsia="Times New Roman" w:hAnsiTheme="minorHAnsi" w:cs="Courier New"/>
          <w:color w:val="222222"/>
          <w:sz w:val="24"/>
          <w:szCs w:val="24"/>
          <w:lang w:val="es-ES"/>
        </w:rPr>
        <w:t xml:space="preserve"> de un lote, al aceptar una escritura para dicho lote, se considerará en adelante convenio y acordará pagar a la </w:t>
      </w:r>
      <w:r w:rsidR="00D526CD">
        <w:rPr>
          <w:rFonts w:asciiTheme="minorHAnsi" w:eastAsia="Times New Roman" w:hAnsiTheme="minorHAnsi" w:cs="Courier New"/>
          <w:color w:val="222222"/>
          <w:sz w:val="24"/>
          <w:szCs w:val="24"/>
          <w:lang w:val="es-ES"/>
        </w:rPr>
        <w:t>A</w:t>
      </w:r>
      <w:r w:rsidRPr="00D526CD">
        <w:rPr>
          <w:rFonts w:asciiTheme="minorHAnsi" w:eastAsia="Times New Roman" w:hAnsiTheme="minorHAnsi" w:cs="Courier New"/>
          <w:color w:val="222222"/>
          <w:sz w:val="24"/>
          <w:szCs w:val="24"/>
          <w:lang w:val="es-ES"/>
        </w:rPr>
        <w:t xml:space="preserve">sociación cualquier evaluación </w:t>
      </w:r>
      <w:r w:rsidR="00D526CD">
        <w:rPr>
          <w:rFonts w:asciiTheme="minorHAnsi" w:eastAsia="Times New Roman" w:hAnsiTheme="minorHAnsi" w:cs="Courier New"/>
          <w:color w:val="222222"/>
          <w:sz w:val="24"/>
          <w:szCs w:val="24"/>
          <w:lang w:val="es-ES"/>
        </w:rPr>
        <w:t xml:space="preserve">(pago) </w:t>
      </w:r>
      <w:r w:rsidRPr="00D526CD">
        <w:rPr>
          <w:rFonts w:asciiTheme="minorHAnsi" w:eastAsia="Times New Roman" w:hAnsiTheme="minorHAnsi" w:cs="Courier New"/>
          <w:color w:val="222222"/>
          <w:sz w:val="24"/>
          <w:szCs w:val="24"/>
          <w:lang w:val="es-ES"/>
        </w:rPr>
        <w:t>especial para mejoras de capital o reparaciones mayores; dichas evaluaciones se fijarán, establecerán y recopilarán de vez en cuando según se estipula en lo sucesivo. Todas estas evaluaciones</w:t>
      </w:r>
      <w:r w:rsidR="00D526CD">
        <w:rPr>
          <w:rFonts w:asciiTheme="minorHAnsi" w:eastAsia="Times New Roman" w:hAnsiTheme="minorHAnsi" w:cs="Courier New"/>
          <w:color w:val="222222"/>
          <w:sz w:val="24"/>
          <w:szCs w:val="24"/>
          <w:lang w:val="es-ES"/>
        </w:rPr>
        <w:t xml:space="preserve"> (estos pagos)</w:t>
      </w:r>
      <w:r w:rsidRPr="00D526CD">
        <w:rPr>
          <w:rFonts w:asciiTheme="minorHAnsi" w:eastAsia="Times New Roman" w:hAnsiTheme="minorHAnsi" w:cs="Courier New"/>
          <w:color w:val="222222"/>
          <w:sz w:val="24"/>
          <w:szCs w:val="24"/>
          <w:lang w:val="es-ES"/>
        </w:rPr>
        <w:t xml:space="preserve">, junto con los intereses correspondientes a partir de la fecha de vencimiento a una tasa del </w:t>
      </w:r>
      <w:r w:rsidR="00D526CD">
        <w:rPr>
          <w:rFonts w:asciiTheme="minorHAnsi" w:eastAsia="Times New Roman" w:hAnsiTheme="minorHAnsi" w:cs="Courier New"/>
          <w:color w:val="222222"/>
          <w:sz w:val="24"/>
          <w:szCs w:val="24"/>
          <w:lang w:val="es-ES"/>
        </w:rPr>
        <w:t xml:space="preserve">diez y </w:t>
      </w:r>
      <w:r w:rsidRPr="00D526CD">
        <w:rPr>
          <w:rFonts w:asciiTheme="minorHAnsi" w:eastAsia="Times New Roman" w:hAnsiTheme="minorHAnsi" w:cs="Courier New"/>
          <w:color w:val="222222"/>
          <w:sz w:val="24"/>
          <w:szCs w:val="24"/>
          <w:lang w:val="es-ES"/>
        </w:rPr>
        <w:t xml:space="preserve">ocho por ciento (18.00%) por año y los costos de recaudación de los mismos (incluidos los honorarios razonables de abogados), serán un cargo sobre el terreno y serán un gravamen continuo sobre los lotes contra los cuales se realiza cada evaluación, y también será una obligación personal del </w:t>
      </w:r>
      <w:r w:rsidR="00D526CD">
        <w:rPr>
          <w:rFonts w:asciiTheme="minorHAnsi" w:eastAsia="Times New Roman" w:hAnsiTheme="minorHAnsi" w:cs="Courier New"/>
          <w:color w:val="222222"/>
          <w:sz w:val="24"/>
          <w:szCs w:val="24"/>
          <w:lang w:val="es-ES"/>
        </w:rPr>
        <w:t>Dueño</w:t>
      </w:r>
      <w:r w:rsidRPr="00D526CD">
        <w:rPr>
          <w:rFonts w:asciiTheme="minorHAnsi" w:eastAsia="Times New Roman" w:hAnsiTheme="minorHAnsi" w:cs="Courier New"/>
          <w:color w:val="222222"/>
          <w:sz w:val="24"/>
          <w:szCs w:val="24"/>
          <w:lang w:val="es-ES"/>
        </w:rPr>
        <w:t xml:space="preserve">. Ningún </w:t>
      </w:r>
      <w:r w:rsidR="00D526CD">
        <w:rPr>
          <w:rFonts w:asciiTheme="minorHAnsi" w:eastAsia="Times New Roman" w:hAnsiTheme="minorHAnsi" w:cs="Courier New"/>
          <w:color w:val="222222"/>
          <w:sz w:val="24"/>
          <w:szCs w:val="24"/>
          <w:lang w:val="es-ES"/>
        </w:rPr>
        <w:t>Dueño</w:t>
      </w:r>
      <w:r w:rsidRPr="00D526CD">
        <w:rPr>
          <w:rFonts w:asciiTheme="minorHAnsi" w:eastAsia="Times New Roman" w:hAnsiTheme="minorHAnsi" w:cs="Courier New"/>
          <w:color w:val="222222"/>
          <w:sz w:val="24"/>
          <w:szCs w:val="24"/>
          <w:lang w:val="es-ES"/>
        </w:rPr>
        <w:t xml:space="preserve"> puede renunciar o escapar de la responsabilidad por las evaluaciones </w:t>
      </w:r>
      <w:r w:rsidR="00D526CD">
        <w:rPr>
          <w:rFonts w:asciiTheme="minorHAnsi" w:eastAsia="Times New Roman" w:hAnsiTheme="minorHAnsi" w:cs="Courier New"/>
          <w:color w:val="222222"/>
          <w:sz w:val="24"/>
          <w:szCs w:val="24"/>
          <w:lang w:val="es-ES"/>
        </w:rPr>
        <w:t xml:space="preserve">(los pagos) </w:t>
      </w:r>
      <w:r w:rsidRPr="00D526CD">
        <w:rPr>
          <w:rFonts w:asciiTheme="minorHAnsi" w:eastAsia="Times New Roman" w:hAnsiTheme="minorHAnsi" w:cs="Courier New"/>
          <w:color w:val="222222"/>
          <w:sz w:val="24"/>
          <w:szCs w:val="24"/>
          <w:lang w:val="es-ES"/>
        </w:rPr>
        <w:t>previstas</w:t>
      </w:r>
      <w:r w:rsidR="00D526CD">
        <w:rPr>
          <w:rFonts w:asciiTheme="minorHAnsi" w:eastAsia="Times New Roman" w:hAnsiTheme="minorHAnsi" w:cs="Courier New"/>
          <w:color w:val="222222"/>
          <w:sz w:val="24"/>
          <w:szCs w:val="24"/>
          <w:lang w:val="es-ES"/>
        </w:rPr>
        <w:t>(os)</w:t>
      </w:r>
      <w:r w:rsidRPr="00D526CD">
        <w:rPr>
          <w:rFonts w:asciiTheme="minorHAnsi" w:eastAsia="Times New Roman" w:hAnsiTheme="minorHAnsi" w:cs="Courier New"/>
          <w:color w:val="222222"/>
          <w:sz w:val="24"/>
          <w:szCs w:val="24"/>
          <w:lang w:val="es-ES"/>
        </w:rPr>
        <w:t xml:space="preserve"> en este documento por el no uso de las áreas comunes o por abandono. al aceptar la escritura de traspaso a un lote, se considerará que cada </w:t>
      </w:r>
      <w:r w:rsidR="00D526CD">
        <w:rPr>
          <w:rFonts w:asciiTheme="minorHAnsi" w:eastAsia="Times New Roman" w:hAnsiTheme="minorHAnsi" w:cs="Courier New"/>
          <w:color w:val="222222"/>
          <w:sz w:val="24"/>
          <w:szCs w:val="24"/>
          <w:lang w:val="es-ES"/>
        </w:rPr>
        <w:t>Dueño</w:t>
      </w:r>
      <w:r w:rsidRPr="00D526CD">
        <w:rPr>
          <w:rFonts w:asciiTheme="minorHAnsi" w:eastAsia="Times New Roman" w:hAnsiTheme="minorHAnsi" w:cs="Courier New"/>
          <w:color w:val="222222"/>
          <w:sz w:val="24"/>
          <w:szCs w:val="24"/>
          <w:lang w:val="es-ES"/>
        </w:rPr>
        <w:t xml:space="preserve"> ha reconocido la creación de un derecho de retención contractual para las evaluaciones </w:t>
      </w:r>
      <w:r w:rsidR="00D526CD">
        <w:rPr>
          <w:rFonts w:asciiTheme="minorHAnsi" w:eastAsia="Times New Roman" w:hAnsiTheme="minorHAnsi" w:cs="Courier New"/>
          <w:color w:val="222222"/>
          <w:sz w:val="24"/>
          <w:szCs w:val="24"/>
          <w:lang w:val="es-ES"/>
        </w:rPr>
        <w:t xml:space="preserve">(los pagos) </w:t>
      </w:r>
      <w:r w:rsidRPr="00D526CD">
        <w:rPr>
          <w:rFonts w:asciiTheme="minorHAnsi" w:eastAsia="Times New Roman" w:hAnsiTheme="minorHAnsi" w:cs="Courier New"/>
          <w:color w:val="222222"/>
          <w:sz w:val="24"/>
          <w:szCs w:val="24"/>
          <w:lang w:val="es-ES"/>
        </w:rPr>
        <w:t>antes del establecimiento de cualquier exención de ejecución hipotecaria y ventas forzadas en caso de falta de pago de las evaluaciones.</w:t>
      </w:r>
    </w:p>
    <w:p w14:paraId="0B295641" w14:textId="2D52C038" w:rsidR="00525BE1" w:rsidRPr="000823D0" w:rsidRDefault="00525BE1" w:rsidP="000823D0">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0823D0">
        <w:rPr>
          <w:rFonts w:asciiTheme="minorHAnsi" w:eastAsia="Times New Roman" w:hAnsiTheme="minorHAnsi" w:cs="Courier New"/>
          <w:color w:val="222222"/>
          <w:sz w:val="24"/>
          <w:szCs w:val="24"/>
          <w:u w:val="single"/>
          <w:lang w:val="es-ES"/>
        </w:rPr>
        <w:t xml:space="preserve">Propósito de las </w:t>
      </w:r>
      <w:r w:rsidR="00074DF6">
        <w:rPr>
          <w:rFonts w:asciiTheme="minorHAnsi" w:eastAsia="Times New Roman" w:hAnsiTheme="minorHAnsi" w:cs="Courier New"/>
          <w:color w:val="222222"/>
          <w:sz w:val="24"/>
          <w:szCs w:val="24"/>
          <w:u w:val="single"/>
          <w:lang w:val="es-ES"/>
        </w:rPr>
        <w:t>E</w:t>
      </w:r>
      <w:r w:rsidRPr="000823D0">
        <w:rPr>
          <w:rFonts w:asciiTheme="minorHAnsi" w:eastAsia="Times New Roman" w:hAnsiTheme="minorHAnsi" w:cs="Courier New"/>
          <w:color w:val="222222"/>
          <w:sz w:val="24"/>
          <w:szCs w:val="24"/>
          <w:u w:val="single"/>
          <w:lang w:val="es-ES"/>
        </w:rPr>
        <w:t xml:space="preserve">valuaciones (los </w:t>
      </w:r>
      <w:r w:rsidR="00074DF6">
        <w:rPr>
          <w:rFonts w:asciiTheme="minorHAnsi" w:eastAsia="Times New Roman" w:hAnsiTheme="minorHAnsi" w:cs="Courier New"/>
          <w:color w:val="222222"/>
          <w:sz w:val="24"/>
          <w:szCs w:val="24"/>
          <w:u w:val="single"/>
          <w:lang w:val="es-ES"/>
        </w:rPr>
        <w:t>P</w:t>
      </w:r>
      <w:r w:rsidRPr="000823D0">
        <w:rPr>
          <w:rFonts w:asciiTheme="minorHAnsi" w:eastAsia="Times New Roman" w:hAnsiTheme="minorHAnsi" w:cs="Courier New"/>
          <w:color w:val="222222"/>
          <w:sz w:val="24"/>
          <w:szCs w:val="24"/>
          <w:u w:val="single"/>
          <w:lang w:val="es-ES"/>
        </w:rPr>
        <w:t>agos)</w:t>
      </w:r>
      <w:r>
        <w:rPr>
          <w:rFonts w:asciiTheme="minorHAnsi" w:eastAsia="Times New Roman" w:hAnsiTheme="minorHAnsi" w:cs="Courier New"/>
          <w:color w:val="222222"/>
          <w:sz w:val="24"/>
          <w:szCs w:val="24"/>
          <w:lang w:val="es-ES"/>
        </w:rPr>
        <w:t xml:space="preserve">: </w:t>
      </w:r>
      <w:r w:rsidRPr="000823D0">
        <w:rPr>
          <w:rFonts w:asciiTheme="minorHAnsi" w:eastAsia="Times New Roman" w:hAnsiTheme="minorHAnsi" w:cs="Courier New"/>
          <w:color w:val="222222"/>
          <w:sz w:val="24"/>
          <w:szCs w:val="24"/>
          <w:lang w:val="es-ES"/>
        </w:rPr>
        <w:t xml:space="preserve">Las evaluaciones anuales y especiales que imponga la </w:t>
      </w:r>
      <w:r w:rsidR="000823D0">
        <w:rPr>
          <w:rFonts w:asciiTheme="minorHAnsi" w:eastAsia="Times New Roman" w:hAnsiTheme="minorHAnsi" w:cs="Courier New"/>
          <w:color w:val="222222"/>
          <w:sz w:val="24"/>
          <w:szCs w:val="24"/>
          <w:lang w:val="es-ES"/>
        </w:rPr>
        <w:t>A</w:t>
      </w:r>
      <w:r w:rsidRPr="000823D0">
        <w:rPr>
          <w:rFonts w:asciiTheme="minorHAnsi" w:eastAsia="Times New Roman" w:hAnsiTheme="minorHAnsi" w:cs="Courier New"/>
          <w:color w:val="222222"/>
          <w:sz w:val="24"/>
          <w:szCs w:val="24"/>
          <w:lang w:val="es-ES"/>
        </w:rPr>
        <w:t xml:space="preserve">sociación se utilizarán exclusivamente con el fin de promover la recreación, la salud, la seguridad y el bienestar de los residentes de las propiedades y, en particular, para la mejora y el mantenimiento de los lotes y el área común descritos anteriormente y cualquier </w:t>
      </w:r>
      <w:r w:rsidR="000823D0">
        <w:rPr>
          <w:rFonts w:asciiTheme="minorHAnsi" w:eastAsia="Times New Roman" w:hAnsiTheme="minorHAnsi" w:cs="Courier New"/>
          <w:color w:val="222222"/>
          <w:sz w:val="24"/>
          <w:szCs w:val="24"/>
          <w:lang w:val="es-ES"/>
        </w:rPr>
        <w:t>comodidad (</w:t>
      </w:r>
      <w:r w:rsidRPr="000823D0">
        <w:rPr>
          <w:rFonts w:asciiTheme="minorHAnsi" w:eastAsia="Times New Roman" w:hAnsiTheme="minorHAnsi" w:cs="Courier New"/>
          <w:color w:val="222222"/>
          <w:sz w:val="24"/>
          <w:szCs w:val="24"/>
          <w:lang w:val="es-ES"/>
        </w:rPr>
        <w:t>servidumbre</w:t>
      </w:r>
      <w:r w:rsidR="000823D0">
        <w:rPr>
          <w:rFonts w:asciiTheme="minorHAnsi" w:eastAsia="Times New Roman" w:hAnsiTheme="minorHAnsi" w:cs="Courier New"/>
          <w:color w:val="222222"/>
          <w:sz w:val="24"/>
          <w:szCs w:val="24"/>
          <w:lang w:val="es-ES"/>
        </w:rPr>
        <w:t>)</w:t>
      </w:r>
      <w:r w:rsidRPr="000823D0">
        <w:rPr>
          <w:rFonts w:asciiTheme="minorHAnsi" w:eastAsia="Times New Roman" w:hAnsiTheme="minorHAnsi" w:cs="Courier New"/>
          <w:color w:val="222222"/>
          <w:sz w:val="24"/>
          <w:szCs w:val="24"/>
          <w:lang w:val="es-ES"/>
        </w:rPr>
        <w:t xml:space="preserve"> a favor de la </w:t>
      </w:r>
      <w:r w:rsidR="000823D0">
        <w:rPr>
          <w:rFonts w:asciiTheme="minorHAnsi" w:eastAsia="Times New Roman" w:hAnsiTheme="minorHAnsi" w:cs="Courier New"/>
          <w:color w:val="222222"/>
          <w:sz w:val="24"/>
          <w:szCs w:val="24"/>
          <w:lang w:val="es-ES"/>
        </w:rPr>
        <w:t>A</w:t>
      </w:r>
      <w:r w:rsidRPr="000823D0">
        <w:rPr>
          <w:rFonts w:asciiTheme="minorHAnsi" w:eastAsia="Times New Roman" w:hAnsiTheme="minorHAnsi" w:cs="Courier New"/>
          <w:color w:val="222222"/>
          <w:sz w:val="24"/>
          <w:szCs w:val="24"/>
          <w:lang w:val="es-ES"/>
        </w:rPr>
        <w:t xml:space="preserve">sociación, así como para la operación y administración de la </w:t>
      </w:r>
      <w:r w:rsidR="000823D0">
        <w:rPr>
          <w:rFonts w:asciiTheme="minorHAnsi" w:eastAsia="Times New Roman" w:hAnsiTheme="minorHAnsi" w:cs="Courier New"/>
          <w:color w:val="222222"/>
          <w:sz w:val="24"/>
          <w:szCs w:val="24"/>
          <w:lang w:val="es-ES"/>
        </w:rPr>
        <w:t>A</w:t>
      </w:r>
      <w:r w:rsidRPr="000823D0">
        <w:rPr>
          <w:rFonts w:asciiTheme="minorHAnsi" w:eastAsia="Times New Roman" w:hAnsiTheme="minorHAnsi" w:cs="Courier New"/>
          <w:color w:val="222222"/>
          <w:sz w:val="24"/>
          <w:szCs w:val="24"/>
          <w:lang w:val="es-ES"/>
        </w:rPr>
        <w:t xml:space="preserve">sociación, incluidos, entre otros, los costos de impuestos, seguros, mano de obra, equipo, materiales, administración, mantenimiento y otra supervisión de los mismos, como para todos los demás propósitos que son actividades permitidas y realizadas por la </w:t>
      </w:r>
      <w:r w:rsidR="000823D0">
        <w:rPr>
          <w:rFonts w:asciiTheme="minorHAnsi" w:eastAsia="Times New Roman" w:hAnsiTheme="minorHAnsi" w:cs="Courier New"/>
          <w:color w:val="222222"/>
          <w:sz w:val="24"/>
          <w:szCs w:val="24"/>
          <w:lang w:val="es-ES"/>
        </w:rPr>
        <w:t>A</w:t>
      </w:r>
      <w:r w:rsidRPr="000823D0">
        <w:rPr>
          <w:rFonts w:asciiTheme="minorHAnsi" w:eastAsia="Times New Roman" w:hAnsiTheme="minorHAnsi" w:cs="Courier New"/>
          <w:color w:val="222222"/>
          <w:sz w:val="24"/>
          <w:szCs w:val="24"/>
          <w:lang w:val="es-ES"/>
        </w:rPr>
        <w:t>sociación.</w:t>
      </w:r>
    </w:p>
    <w:p w14:paraId="435646F7" w14:textId="06DAA133" w:rsidR="000823D0" w:rsidRPr="000823D0" w:rsidRDefault="000823D0" w:rsidP="000823D0">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F86220">
        <w:rPr>
          <w:rFonts w:asciiTheme="minorHAnsi" w:eastAsia="Times New Roman" w:hAnsiTheme="minorHAnsi" w:cs="Courier New"/>
          <w:color w:val="222222"/>
          <w:sz w:val="24"/>
          <w:szCs w:val="24"/>
          <w:u w:val="single"/>
        </w:rPr>
        <w:t xml:space="preserve">Tasa Uniforme de las Evaluaciones (los </w:t>
      </w:r>
      <w:r w:rsidR="00074DF6">
        <w:rPr>
          <w:rFonts w:asciiTheme="minorHAnsi" w:eastAsia="Times New Roman" w:hAnsiTheme="minorHAnsi" w:cs="Courier New"/>
          <w:color w:val="222222"/>
          <w:sz w:val="24"/>
          <w:szCs w:val="24"/>
          <w:u w:val="single"/>
        </w:rPr>
        <w:t>P</w:t>
      </w:r>
      <w:r w:rsidRPr="00F86220">
        <w:rPr>
          <w:rFonts w:asciiTheme="minorHAnsi" w:eastAsia="Times New Roman" w:hAnsiTheme="minorHAnsi" w:cs="Courier New"/>
          <w:color w:val="222222"/>
          <w:sz w:val="24"/>
          <w:szCs w:val="24"/>
          <w:u w:val="single"/>
        </w:rPr>
        <w:t>agos)</w:t>
      </w:r>
      <w:r w:rsidRPr="000823D0">
        <w:rPr>
          <w:rFonts w:asciiTheme="minorHAnsi" w:eastAsia="Times New Roman" w:hAnsiTheme="minorHAnsi" w:cs="Courier New"/>
          <w:color w:val="222222"/>
          <w:sz w:val="24"/>
          <w:szCs w:val="24"/>
        </w:rPr>
        <w:t xml:space="preserve">: </w:t>
      </w:r>
      <w:r w:rsidRPr="000823D0">
        <w:rPr>
          <w:rFonts w:asciiTheme="minorHAnsi" w:eastAsia="Times New Roman" w:hAnsiTheme="minorHAnsi" w:cs="Courier New"/>
          <w:color w:val="222222"/>
          <w:sz w:val="24"/>
          <w:szCs w:val="24"/>
          <w:lang w:val="es-ES"/>
        </w:rPr>
        <w:t>Todas las evaluaciones</w:t>
      </w:r>
      <w:r>
        <w:rPr>
          <w:rFonts w:asciiTheme="minorHAnsi" w:eastAsia="Times New Roman" w:hAnsiTheme="minorHAnsi" w:cs="Courier New"/>
          <w:color w:val="222222"/>
          <w:sz w:val="24"/>
          <w:szCs w:val="24"/>
          <w:lang w:val="es-ES"/>
        </w:rPr>
        <w:t xml:space="preserve"> (los pagos)</w:t>
      </w:r>
      <w:r w:rsidRPr="000823D0">
        <w:rPr>
          <w:rFonts w:asciiTheme="minorHAnsi" w:eastAsia="Times New Roman" w:hAnsiTheme="minorHAnsi" w:cs="Courier New"/>
          <w:color w:val="222222"/>
          <w:sz w:val="24"/>
          <w:szCs w:val="24"/>
          <w:lang w:val="es-ES"/>
        </w:rPr>
        <w:t xml:space="preserve"> regulares y especiales se realizarán a una tasa uniforme para cada lote contenido dentro de las propiedades. No obstante</w:t>
      </w:r>
      <w:r>
        <w:rPr>
          <w:rFonts w:asciiTheme="minorHAnsi" w:eastAsia="Times New Roman" w:hAnsiTheme="minorHAnsi" w:cs="Courier New"/>
          <w:color w:val="222222"/>
          <w:sz w:val="24"/>
          <w:szCs w:val="24"/>
          <w:lang w:val="es-ES"/>
        </w:rPr>
        <w:t xml:space="preserve"> </w:t>
      </w:r>
      <w:r w:rsidRPr="000823D0">
        <w:rPr>
          <w:rFonts w:asciiTheme="minorHAnsi" w:eastAsia="Times New Roman" w:hAnsiTheme="minorHAnsi" w:cs="Courier New"/>
          <w:color w:val="222222"/>
          <w:sz w:val="24"/>
          <w:szCs w:val="24"/>
          <w:lang w:val="es-ES"/>
        </w:rPr>
        <w:t xml:space="preserve">lo anterior, en caso de que </w:t>
      </w:r>
      <w:r>
        <w:rPr>
          <w:rFonts w:asciiTheme="minorHAnsi" w:eastAsia="Times New Roman" w:hAnsiTheme="minorHAnsi" w:cs="Courier New"/>
          <w:color w:val="222222"/>
          <w:sz w:val="24"/>
          <w:szCs w:val="24"/>
          <w:lang w:val="es-ES"/>
        </w:rPr>
        <w:t xml:space="preserve">la Junta de Directores </w:t>
      </w:r>
      <w:r w:rsidRPr="000823D0">
        <w:rPr>
          <w:rFonts w:asciiTheme="minorHAnsi" w:eastAsia="Times New Roman" w:hAnsiTheme="minorHAnsi" w:cs="Courier New"/>
          <w:color w:val="222222"/>
          <w:sz w:val="24"/>
          <w:szCs w:val="24"/>
          <w:lang w:val="es-ES"/>
        </w:rPr>
        <w:t>determine razonablemente de buena f</w:t>
      </w:r>
      <w:r>
        <w:rPr>
          <w:rFonts w:asciiTheme="minorHAnsi" w:eastAsia="Times New Roman" w:hAnsiTheme="minorHAnsi" w:cs="Courier New"/>
          <w:color w:val="222222"/>
          <w:sz w:val="24"/>
          <w:szCs w:val="24"/>
          <w:lang w:val="es-ES"/>
        </w:rPr>
        <w:t>é</w:t>
      </w:r>
      <w:r w:rsidRPr="000823D0">
        <w:rPr>
          <w:rFonts w:asciiTheme="minorHAnsi" w:eastAsia="Times New Roman" w:hAnsiTheme="minorHAnsi" w:cs="Courier New"/>
          <w:color w:val="222222"/>
          <w:sz w:val="24"/>
          <w:szCs w:val="24"/>
          <w:lang w:val="es-ES"/>
        </w:rPr>
        <w:t xml:space="preserve"> que la causa de una evaluación especial no será asumida por todos los lotes, </w:t>
      </w:r>
      <w:r>
        <w:rPr>
          <w:rFonts w:asciiTheme="minorHAnsi" w:eastAsia="Times New Roman" w:hAnsiTheme="minorHAnsi" w:cs="Courier New"/>
          <w:color w:val="222222"/>
          <w:sz w:val="24"/>
          <w:szCs w:val="24"/>
          <w:lang w:val="es-ES"/>
        </w:rPr>
        <w:t>la Junta de Directores</w:t>
      </w:r>
      <w:r w:rsidRPr="000823D0">
        <w:rPr>
          <w:rFonts w:asciiTheme="minorHAnsi" w:eastAsia="Times New Roman" w:hAnsiTheme="minorHAnsi" w:cs="Courier New"/>
          <w:color w:val="222222"/>
          <w:sz w:val="24"/>
          <w:szCs w:val="24"/>
          <w:lang w:val="es-ES"/>
        </w:rPr>
        <w:t xml:space="preserve"> de la </w:t>
      </w:r>
      <w:r>
        <w:rPr>
          <w:rFonts w:asciiTheme="minorHAnsi" w:eastAsia="Times New Roman" w:hAnsiTheme="minorHAnsi" w:cs="Courier New"/>
          <w:color w:val="222222"/>
          <w:sz w:val="24"/>
          <w:szCs w:val="24"/>
          <w:lang w:val="es-ES"/>
        </w:rPr>
        <w:t>A</w:t>
      </w:r>
      <w:r w:rsidRPr="000823D0">
        <w:rPr>
          <w:rFonts w:asciiTheme="minorHAnsi" w:eastAsia="Times New Roman" w:hAnsiTheme="minorHAnsi" w:cs="Courier New"/>
          <w:color w:val="222222"/>
          <w:sz w:val="24"/>
          <w:szCs w:val="24"/>
          <w:lang w:val="es-ES"/>
        </w:rPr>
        <w:t xml:space="preserve">sociación puede evaluar una evaluación especial </w:t>
      </w:r>
      <w:r>
        <w:rPr>
          <w:rFonts w:asciiTheme="minorHAnsi" w:eastAsia="Times New Roman" w:hAnsiTheme="minorHAnsi" w:cs="Courier New"/>
          <w:color w:val="222222"/>
          <w:sz w:val="24"/>
          <w:szCs w:val="24"/>
          <w:lang w:val="es-ES"/>
        </w:rPr>
        <w:t xml:space="preserve">(un pago especial) </w:t>
      </w:r>
      <w:r w:rsidRPr="000823D0">
        <w:rPr>
          <w:rFonts w:asciiTheme="minorHAnsi" w:eastAsia="Times New Roman" w:hAnsiTheme="minorHAnsi" w:cs="Courier New"/>
          <w:color w:val="222222"/>
          <w:sz w:val="24"/>
          <w:szCs w:val="24"/>
          <w:lang w:val="es-ES"/>
        </w:rPr>
        <w:t>con certeza pero no todos los lotes, o pueden evaluar partes desiguales de una evaluación especial sobre los lotes.</w:t>
      </w:r>
    </w:p>
    <w:p w14:paraId="6D368829" w14:textId="1C2CEF55" w:rsidR="000823D0" w:rsidRPr="000823D0" w:rsidRDefault="000823D0" w:rsidP="00B114A4">
      <w:pPr>
        <w:pStyle w:val="HTMLPreformatted"/>
        <w:numPr>
          <w:ilvl w:val="0"/>
          <w:numId w:val="5"/>
        </w:numPr>
        <w:shd w:val="clear" w:color="auto" w:fill="F8F9FA"/>
        <w:spacing w:after="120"/>
        <w:ind w:left="360"/>
        <w:rPr>
          <w:rFonts w:ascii="inherit" w:eastAsia="Times New Roman" w:hAnsi="inherit" w:cs="Courier New"/>
          <w:color w:val="222222"/>
          <w:sz w:val="42"/>
          <w:szCs w:val="42"/>
        </w:rPr>
      </w:pPr>
      <w:r w:rsidRPr="00F86220">
        <w:rPr>
          <w:rFonts w:asciiTheme="minorHAnsi" w:eastAsia="Times New Roman" w:hAnsiTheme="minorHAnsi" w:cs="Courier New"/>
          <w:color w:val="222222"/>
          <w:sz w:val="24"/>
          <w:szCs w:val="24"/>
          <w:u w:val="single"/>
          <w:lang w:val="es-ES"/>
        </w:rPr>
        <w:t xml:space="preserve">Evaluaciones </w:t>
      </w:r>
      <w:r w:rsidR="00074DF6">
        <w:rPr>
          <w:rFonts w:asciiTheme="minorHAnsi" w:eastAsia="Times New Roman" w:hAnsiTheme="minorHAnsi" w:cs="Courier New"/>
          <w:color w:val="222222"/>
          <w:sz w:val="24"/>
          <w:szCs w:val="24"/>
          <w:u w:val="single"/>
          <w:lang w:val="es-ES"/>
        </w:rPr>
        <w:t xml:space="preserve">(Pagos) </w:t>
      </w:r>
      <w:r w:rsidRPr="00F86220">
        <w:rPr>
          <w:rFonts w:asciiTheme="minorHAnsi" w:eastAsia="Times New Roman" w:hAnsiTheme="minorHAnsi" w:cs="Courier New"/>
          <w:color w:val="222222"/>
          <w:sz w:val="24"/>
          <w:szCs w:val="24"/>
          <w:u w:val="single"/>
          <w:lang w:val="es-ES"/>
        </w:rPr>
        <w:t>Especiales Para Mejoras Capitales y Reparaciones Mayores</w:t>
      </w:r>
      <w:r w:rsidRPr="00B114A4">
        <w:rPr>
          <w:rFonts w:asciiTheme="minorHAnsi" w:eastAsia="Times New Roman" w:hAnsiTheme="minorHAnsi" w:cs="Courier New"/>
          <w:color w:val="222222"/>
          <w:sz w:val="24"/>
          <w:szCs w:val="24"/>
          <w:lang w:val="es-ES"/>
        </w:rPr>
        <w:t xml:space="preserve">: Además de cualquier evaluación anual, la </w:t>
      </w:r>
      <w:r w:rsidR="00B114A4">
        <w:rPr>
          <w:rFonts w:asciiTheme="minorHAnsi" w:eastAsia="Times New Roman" w:hAnsiTheme="minorHAnsi" w:cs="Courier New"/>
          <w:color w:val="222222"/>
          <w:sz w:val="24"/>
          <w:szCs w:val="24"/>
          <w:lang w:val="es-ES"/>
        </w:rPr>
        <w:t>Junta de Directores</w:t>
      </w:r>
      <w:r w:rsidRPr="00B114A4">
        <w:rPr>
          <w:rFonts w:asciiTheme="minorHAnsi" w:eastAsia="Times New Roman" w:hAnsiTheme="minorHAnsi" w:cs="Courier New"/>
          <w:color w:val="222222"/>
          <w:sz w:val="24"/>
          <w:szCs w:val="24"/>
          <w:lang w:val="es-ES"/>
        </w:rPr>
        <w:t xml:space="preserve"> de la </w:t>
      </w:r>
      <w:r w:rsidR="00B114A4">
        <w:rPr>
          <w:rFonts w:asciiTheme="minorHAnsi" w:eastAsia="Times New Roman" w:hAnsiTheme="minorHAnsi" w:cs="Courier New"/>
          <w:color w:val="222222"/>
          <w:sz w:val="24"/>
          <w:szCs w:val="24"/>
          <w:lang w:val="es-ES"/>
        </w:rPr>
        <w:t>A</w:t>
      </w:r>
      <w:r w:rsidRPr="00B114A4">
        <w:rPr>
          <w:rFonts w:asciiTheme="minorHAnsi" w:eastAsia="Times New Roman" w:hAnsiTheme="minorHAnsi" w:cs="Courier New"/>
          <w:color w:val="222222"/>
          <w:sz w:val="24"/>
          <w:szCs w:val="24"/>
          <w:lang w:val="es-ES"/>
        </w:rPr>
        <w:t>sociación puede imponer en cualquier año de evaluación una evaluación especial</w:t>
      </w:r>
      <w:r w:rsidR="00B114A4">
        <w:rPr>
          <w:rFonts w:asciiTheme="minorHAnsi" w:eastAsia="Times New Roman" w:hAnsiTheme="minorHAnsi" w:cs="Courier New"/>
          <w:color w:val="222222"/>
          <w:sz w:val="24"/>
          <w:szCs w:val="24"/>
          <w:lang w:val="es-ES"/>
        </w:rPr>
        <w:t xml:space="preserve"> (pago especial)</w:t>
      </w:r>
      <w:r w:rsidRPr="00B114A4">
        <w:rPr>
          <w:rFonts w:asciiTheme="minorHAnsi" w:eastAsia="Times New Roman" w:hAnsiTheme="minorHAnsi" w:cs="Courier New"/>
          <w:color w:val="222222"/>
          <w:sz w:val="24"/>
          <w:szCs w:val="24"/>
          <w:lang w:val="es-ES"/>
        </w:rPr>
        <w:t xml:space="preserve">, aplicable solo a ese año, con el propósito de sufragar, total o parcialmente, el costo de cualquier construcción, reconstrucción, reparación inesperada o reemplazo de una mejora de capital según lo apruebe la </w:t>
      </w:r>
      <w:r w:rsidR="00B114A4">
        <w:rPr>
          <w:rFonts w:asciiTheme="minorHAnsi" w:eastAsia="Times New Roman" w:hAnsiTheme="minorHAnsi" w:cs="Courier New"/>
          <w:color w:val="222222"/>
          <w:sz w:val="24"/>
          <w:szCs w:val="24"/>
          <w:lang w:val="es-ES"/>
        </w:rPr>
        <w:t>Junta de Directores</w:t>
      </w:r>
      <w:r w:rsidRPr="00B114A4">
        <w:rPr>
          <w:rFonts w:asciiTheme="minorHAnsi" w:eastAsia="Times New Roman" w:hAnsiTheme="minorHAnsi" w:cs="Courier New"/>
          <w:color w:val="222222"/>
          <w:sz w:val="24"/>
          <w:szCs w:val="24"/>
          <w:lang w:val="es-ES"/>
        </w:rPr>
        <w:t xml:space="preserve"> de la </w:t>
      </w:r>
      <w:r w:rsidR="00B114A4">
        <w:rPr>
          <w:rFonts w:asciiTheme="minorHAnsi" w:eastAsia="Times New Roman" w:hAnsiTheme="minorHAnsi" w:cs="Courier New"/>
          <w:color w:val="222222"/>
          <w:sz w:val="24"/>
          <w:szCs w:val="24"/>
          <w:lang w:val="es-ES"/>
        </w:rPr>
        <w:t>A</w:t>
      </w:r>
      <w:r w:rsidRPr="00B114A4">
        <w:rPr>
          <w:rFonts w:asciiTheme="minorHAnsi" w:eastAsia="Times New Roman" w:hAnsiTheme="minorHAnsi" w:cs="Courier New"/>
          <w:color w:val="222222"/>
          <w:sz w:val="24"/>
          <w:szCs w:val="24"/>
          <w:lang w:val="es-ES"/>
        </w:rPr>
        <w:t xml:space="preserve">sociación, incluidos los accesorios necesarios y los bienes personales relacionados con la misma, siempre que se proporcione un aviso por escrito de la evaluación </w:t>
      </w:r>
      <w:r w:rsidR="00B114A4">
        <w:rPr>
          <w:rFonts w:asciiTheme="minorHAnsi" w:eastAsia="Times New Roman" w:hAnsiTheme="minorHAnsi" w:cs="Courier New"/>
          <w:color w:val="222222"/>
          <w:sz w:val="24"/>
          <w:szCs w:val="24"/>
          <w:lang w:val="es-ES"/>
        </w:rPr>
        <w:t xml:space="preserve">(del pago) </w:t>
      </w:r>
      <w:r w:rsidRPr="00B114A4">
        <w:rPr>
          <w:rFonts w:asciiTheme="minorHAnsi" w:eastAsia="Times New Roman" w:hAnsiTheme="minorHAnsi" w:cs="Courier New"/>
          <w:color w:val="222222"/>
          <w:sz w:val="24"/>
          <w:szCs w:val="24"/>
          <w:lang w:val="es-ES"/>
        </w:rPr>
        <w:t xml:space="preserve">propuesta a todos los miembros al menos veinte </w:t>
      </w:r>
      <w:r w:rsidR="00B114A4">
        <w:rPr>
          <w:rFonts w:asciiTheme="minorHAnsi" w:eastAsia="Times New Roman" w:hAnsiTheme="minorHAnsi" w:cs="Courier New"/>
          <w:color w:val="222222"/>
          <w:sz w:val="24"/>
          <w:szCs w:val="24"/>
          <w:lang w:val="es-ES"/>
        </w:rPr>
        <w:t xml:space="preserve">(20) </w:t>
      </w:r>
      <w:r w:rsidRPr="00B114A4">
        <w:rPr>
          <w:rFonts w:asciiTheme="minorHAnsi" w:eastAsia="Times New Roman" w:hAnsiTheme="minorHAnsi" w:cs="Courier New"/>
          <w:color w:val="222222"/>
          <w:sz w:val="24"/>
          <w:szCs w:val="24"/>
          <w:lang w:val="es-ES"/>
        </w:rPr>
        <w:t xml:space="preserve">días en anticipo de la reunión. </w:t>
      </w:r>
      <w:r w:rsidR="00B114A4">
        <w:rPr>
          <w:rFonts w:asciiTheme="minorHAnsi" w:eastAsia="Times New Roman" w:hAnsiTheme="minorHAnsi" w:cs="Courier New"/>
          <w:color w:val="222222"/>
          <w:sz w:val="24"/>
          <w:szCs w:val="24"/>
          <w:lang w:val="es-ES"/>
        </w:rPr>
        <w:t>L</w:t>
      </w:r>
      <w:r w:rsidRPr="00B114A4">
        <w:rPr>
          <w:rFonts w:asciiTheme="minorHAnsi" w:eastAsia="Times New Roman" w:hAnsiTheme="minorHAnsi" w:cs="Courier New"/>
          <w:color w:val="222222"/>
          <w:sz w:val="24"/>
          <w:szCs w:val="24"/>
          <w:lang w:val="es-ES"/>
        </w:rPr>
        <w:t xml:space="preserve">a fecha de vencimiento de cualquier evaluación especial </w:t>
      </w:r>
      <w:r w:rsidR="00B114A4">
        <w:rPr>
          <w:rFonts w:asciiTheme="minorHAnsi" w:eastAsia="Times New Roman" w:hAnsiTheme="minorHAnsi" w:cs="Courier New"/>
          <w:color w:val="222222"/>
          <w:sz w:val="24"/>
          <w:szCs w:val="24"/>
          <w:lang w:val="es-ES"/>
        </w:rPr>
        <w:t>se f</w:t>
      </w:r>
      <w:r w:rsidRPr="00B114A4">
        <w:rPr>
          <w:rFonts w:asciiTheme="minorHAnsi" w:eastAsia="Times New Roman" w:hAnsiTheme="minorHAnsi" w:cs="Courier New"/>
          <w:color w:val="222222"/>
          <w:sz w:val="24"/>
          <w:szCs w:val="24"/>
          <w:lang w:val="es-ES"/>
        </w:rPr>
        <w:t>ijará en la resolución de la junta directiva de la asociación que autoriza dicha evaluación</w:t>
      </w:r>
      <w:r w:rsidRPr="000823D0">
        <w:rPr>
          <w:rFonts w:ascii="inherit" w:eastAsia="Times New Roman" w:hAnsi="inherit" w:cs="Courier New"/>
          <w:color w:val="222222"/>
          <w:sz w:val="42"/>
          <w:szCs w:val="42"/>
          <w:lang w:val="es-ES"/>
        </w:rPr>
        <w:t>.</w:t>
      </w:r>
    </w:p>
    <w:p w14:paraId="379FCDFF" w14:textId="2194B2B9" w:rsidR="00F86220" w:rsidRPr="00E30361" w:rsidRDefault="00F86220" w:rsidP="00E30361">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F86220">
        <w:rPr>
          <w:rFonts w:asciiTheme="minorHAnsi" w:eastAsia="Times New Roman" w:hAnsiTheme="minorHAnsi" w:cs="Courier New"/>
          <w:color w:val="222222"/>
          <w:sz w:val="24"/>
          <w:szCs w:val="24"/>
          <w:u w:val="single"/>
          <w:lang w:val="es-ES"/>
        </w:rPr>
        <w:t xml:space="preserve">Evaluaciones </w:t>
      </w:r>
      <w:r w:rsidR="00074DF6">
        <w:rPr>
          <w:rFonts w:asciiTheme="minorHAnsi" w:eastAsia="Times New Roman" w:hAnsiTheme="minorHAnsi" w:cs="Courier New"/>
          <w:color w:val="222222"/>
          <w:sz w:val="24"/>
          <w:szCs w:val="24"/>
          <w:u w:val="single"/>
          <w:lang w:val="es-ES"/>
        </w:rPr>
        <w:t xml:space="preserve">(Pagos) </w:t>
      </w:r>
      <w:r w:rsidRPr="00F86220">
        <w:rPr>
          <w:rFonts w:asciiTheme="minorHAnsi" w:eastAsia="Times New Roman" w:hAnsiTheme="minorHAnsi" w:cs="Courier New"/>
          <w:color w:val="222222"/>
          <w:sz w:val="24"/>
          <w:szCs w:val="24"/>
          <w:u w:val="single"/>
          <w:lang w:val="es-ES"/>
        </w:rPr>
        <w:t>Especiales Asignables al Mantenimiento y Reparación de Muelles y Postes de Amarre</w:t>
      </w:r>
      <w:r w:rsidRPr="00F86220">
        <w:rPr>
          <w:rFonts w:asciiTheme="minorHAnsi" w:eastAsia="Times New Roman" w:hAnsiTheme="minorHAnsi" w:cs="Courier New"/>
          <w:color w:val="222222"/>
          <w:sz w:val="24"/>
          <w:szCs w:val="24"/>
          <w:lang w:val="es-ES"/>
        </w:rPr>
        <w:t xml:space="preserve">: </w:t>
      </w:r>
      <w:r>
        <w:rPr>
          <w:rFonts w:asciiTheme="minorHAnsi" w:eastAsia="Times New Roman" w:hAnsiTheme="minorHAnsi" w:cs="Courier New"/>
          <w:color w:val="222222"/>
          <w:sz w:val="24"/>
          <w:szCs w:val="24"/>
          <w:lang w:val="es-ES"/>
        </w:rPr>
        <w:t>La Junta de Directores</w:t>
      </w:r>
      <w:r w:rsidRPr="00F86220">
        <w:rPr>
          <w:rFonts w:asciiTheme="minorHAnsi" w:eastAsia="Times New Roman" w:hAnsiTheme="minorHAnsi" w:cs="Courier New"/>
          <w:color w:val="222222"/>
          <w:sz w:val="24"/>
          <w:szCs w:val="24"/>
          <w:lang w:val="es-ES"/>
        </w:rPr>
        <w:t xml:space="preserve"> de la </w:t>
      </w:r>
      <w:r>
        <w:rPr>
          <w:rFonts w:asciiTheme="minorHAnsi" w:eastAsia="Times New Roman" w:hAnsiTheme="minorHAnsi" w:cs="Courier New"/>
          <w:color w:val="222222"/>
          <w:sz w:val="24"/>
          <w:szCs w:val="24"/>
          <w:lang w:val="es-ES"/>
        </w:rPr>
        <w:t>A</w:t>
      </w:r>
      <w:r w:rsidRPr="00F86220">
        <w:rPr>
          <w:rFonts w:asciiTheme="minorHAnsi" w:eastAsia="Times New Roman" w:hAnsiTheme="minorHAnsi" w:cs="Courier New"/>
          <w:color w:val="222222"/>
          <w:sz w:val="24"/>
          <w:szCs w:val="24"/>
          <w:lang w:val="es-ES"/>
        </w:rPr>
        <w:t xml:space="preserve">sociación también tendrá derecho a recaudar gravámenes, debidos y pagaderos solo de los </w:t>
      </w:r>
      <w:r>
        <w:rPr>
          <w:rFonts w:asciiTheme="minorHAnsi" w:eastAsia="Times New Roman" w:hAnsiTheme="minorHAnsi" w:cs="Courier New"/>
          <w:color w:val="222222"/>
          <w:sz w:val="24"/>
          <w:szCs w:val="24"/>
          <w:lang w:val="es-ES"/>
        </w:rPr>
        <w:t>Dueños</w:t>
      </w:r>
      <w:r w:rsidRPr="00F86220">
        <w:rPr>
          <w:rFonts w:asciiTheme="minorHAnsi" w:eastAsia="Times New Roman" w:hAnsiTheme="minorHAnsi" w:cs="Courier New"/>
          <w:color w:val="222222"/>
          <w:sz w:val="24"/>
          <w:szCs w:val="24"/>
          <w:lang w:val="es-ES"/>
        </w:rPr>
        <w:t xml:space="preserve"> de los lotes a los que se han asignado </w:t>
      </w:r>
      <w:r w:rsidR="00E30361">
        <w:rPr>
          <w:rFonts w:asciiTheme="minorHAnsi" w:eastAsia="Times New Roman" w:hAnsiTheme="minorHAnsi" w:cs="Courier New"/>
          <w:color w:val="222222"/>
          <w:sz w:val="24"/>
          <w:szCs w:val="24"/>
          <w:lang w:val="es-ES"/>
        </w:rPr>
        <w:t>muelles</w:t>
      </w:r>
      <w:r w:rsidRPr="00F86220">
        <w:rPr>
          <w:rFonts w:asciiTheme="minorHAnsi" w:eastAsia="Times New Roman" w:hAnsiTheme="minorHAnsi" w:cs="Courier New"/>
          <w:color w:val="222222"/>
          <w:sz w:val="24"/>
          <w:szCs w:val="24"/>
          <w:lang w:val="es-ES"/>
        </w:rPr>
        <w:t xml:space="preserve"> y/o puestos de amarre, con el fin de proporcionar fondos para el mantenimiento y reparación de La </w:t>
      </w:r>
      <w:r w:rsidR="00E30361">
        <w:rPr>
          <w:rFonts w:asciiTheme="minorHAnsi" w:eastAsia="Times New Roman" w:hAnsiTheme="minorHAnsi" w:cs="Courier New"/>
          <w:color w:val="222222"/>
          <w:sz w:val="24"/>
          <w:szCs w:val="24"/>
          <w:lang w:val="es-ES"/>
        </w:rPr>
        <w:t>A</w:t>
      </w:r>
      <w:r w:rsidRPr="00F86220">
        <w:rPr>
          <w:rFonts w:asciiTheme="minorHAnsi" w:eastAsia="Times New Roman" w:hAnsiTheme="minorHAnsi" w:cs="Courier New"/>
          <w:color w:val="222222"/>
          <w:sz w:val="24"/>
          <w:szCs w:val="24"/>
          <w:lang w:val="es-ES"/>
        </w:rPr>
        <w:t>sociación de los muelles y los postes de amarre.</w:t>
      </w:r>
    </w:p>
    <w:p w14:paraId="2339D2FA" w14:textId="7040D89E" w:rsidR="00F86220" w:rsidRPr="00E30361" w:rsidRDefault="00E30361" w:rsidP="00E30361">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074DF6">
        <w:rPr>
          <w:rFonts w:asciiTheme="minorHAnsi" w:eastAsia="Times New Roman" w:hAnsiTheme="minorHAnsi" w:cs="Courier New"/>
          <w:color w:val="222222"/>
          <w:sz w:val="24"/>
          <w:szCs w:val="24"/>
          <w:u w:val="single"/>
          <w:lang w:val="es-ES"/>
        </w:rPr>
        <w:t>F</w:t>
      </w:r>
      <w:r w:rsidR="00F86220" w:rsidRPr="00F86220">
        <w:rPr>
          <w:rFonts w:asciiTheme="minorHAnsi" w:eastAsia="Times New Roman" w:hAnsiTheme="minorHAnsi" w:cs="Courier New"/>
          <w:color w:val="222222"/>
          <w:sz w:val="24"/>
          <w:szCs w:val="24"/>
          <w:u w:val="single"/>
          <w:lang w:val="es-ES"/>
        </w:rPr>
        <w:t xml:space="preserve">echa de </w:t>
      </w:r>
      <w:r w:rsidRPr="00074DF6">
        <w:rPr>
          <w:rFonts w:asciiTheme="minorHAnsi" w:eastAsia="Times New Roman" w:hAnsiTheme="minorHAnsi" w:cs="Courier New"/>
          <w:color w:val="222222"/>
          <w:sz w:val="24"/>
          <w:szCs w:val="24"/>
          <w:u w:val="single"/>
          <w:lang w:val="es-ES"/>
        </w:rPr>
        <w:t>I</w:t>
      </w:r>
      <w:r w:rsidR="00F86220" w:rsidRPr="00F86220">
        <w:rPr>
          <w:rFonts w:asciiTheme="minorHAnsi" w:eastAsia="Times New Roman" w:hAnsiTheme="minorHAnsi" w:cs="Courier New"/>
          <w:color w:val="222222"/>
          <w:sz w:val="24"/>
          <w:szCs w:val="24"/>
          <w:u w:val="single"/>
          <w:lang w:val="es-ES"/>
        </w:rPr>
        <w:t xml:space="preserve">nicio de las </w:t>
      </w:r>
      <w:r w:rsidRPr="00074DF6">
        <w:rPr>
          <w:rFonts w:asciiTheme="minorHAnsi" w:eastAsia="Times New Roman" w:hAnsiTheme="minorHAnsi" w:cs="Courier New"/>
          <w:color w:val="222222"/>
          <w:sz w:val="24"/>
          <w:szCs w:val="24"/>
          <w:u w:val="single"/>
          <w:lang w:val="es-ES"/>
        </w:rPr>
        <w:t>E</w:t>
      </w:r>
      <w:r w:rsidR="00F86220" w:rsidRPr="00F86220">
        <w:rPr>
          <w:rFonts w:asciiTheme="minorHAnsi" w:eastAsia="Times New Roman" w:hAnsiTheme="minorHAnsi" w:cs="Courier New"/>
          <w:color w:val="222222"/>
          <w:sz w:val="24"/>
          <w:szCs w:val="24"/>
          <w:u w:val="single"/>
          <w:lang w:val="es-ES"/>
        </w:rPr>
        <w:t xml:space="preserve">valuaciones </w:t>
      </w:r>
      <w:r w:rsidRPr="00074DF6">
        <w:rPr>
          <w:rFonts w:asciiTheme="minorHAnsi" w:eastAsia="Times New Roman" w:hAnsiTheme="minorHAnsi" w:cs="Courier New"/>
          <w:color w:val="222222"/>
          <w:sz w:val="24"/>
          <w:szCs w:val="24"/>
          <w:u w:val="single"/>
          <w:lang w:val="es-ES"/>
        </w:rPr>
        <w:t>(</w:t>
      </w:r>
      <w:r w:rsidR="00074DF6">
        <w:rPr>
          <w:rFonts w:asciiTheme="minorHAnsi" w:eastAsia="Times New Roman" w:hAnsiTheme="minorHAnsi" w:cs="Courier New"/>
          <w:color w:val="222222"/>
          <w:sz w:val="24"/>
          <w:szCs w:val="24"/>
          <w:u w:val="single"/>
          <w:lang w:val="es-ES"/>
        </w:rPr>
        <w:t>P</w:t>
      </w:r>
      <w:r w:rsidRPr="00074DF6">
        <w:rPr>
          <w:rFonts w:asciiTheme="minorHAnsi" w:eastAsia="Times New Roman" w:hAnsiTheme="minorHAnsi" w:cs="Courier New"/>
          <w:color w:val="222222"/>
          <w:sz w:val="24"/>
          <w:szCs w:val="24"/>
          <w:u w:val="single"/>
          <w:lang w:val="es-ES"/>
        </w:rPr>
        <w:t>agos) A</w:t>
      </w:r>
      <w:r w:rsidR="00F86220" w:rsidRPr="00F86220">
        <w:rPr>
          <w:rFonts w:asciiTheme="minorHAnsi" w:eastAsia="Times New Roman" w:hAnsiTheme="minorHAnsi" w:cs="Courier New"/>
          <w:color w:val="222222"/>
          <w:sz w:val="24"/>
          <w:szCs w:val="24"/>
          <w:u w:val="single"/>
          <w:lang w:val="es-ES"/>
        </w:rPr>
        <w:t xml:space="preserve">nuales </w:t>
      </w:r>
      <w:r w:rsidRPr="00074DF6">
        <w:rPr>
          <w:rFonts w:asciiTheme="minorHAnsi" w:eastAsia="Times New Roman" w:hAnsiTheme="minorHAnsi" w:cs="Courier New"/>
          <w:color w:val="222222"/>
          <w:sz w:val="24"/>
          <w:szCs w:val="24"/>
          <w:u w:val="single"/>
          <w:lang w:val="es-ES"/>
        </w:rPr>
        <w:t>F</w:t>
      </w:r>
      <w:r w:rsidR="00F86220" w:rsidRPr="00F86220">
        <w:rPr>
          <w:rFonts w:asciiTheme="minorHAnsi" w:eastAsia="Times New Roman" w:hAnsiTheme="minorHAnsi" w:cs="Courier New"/>
          <w:color w:val="222222"/>
          <w:sz w:val="24"/>
          <w:szCs w:val="24"/>
          <w:u w:val="single"/>
          <w:lang w:val="es-ES"/>
        </w:rPr>
        <w:t>echa de</w:t>
      </w:r>
      <w:r w:rsidRPr="00074DF6">
        <w:rPr>
          <w:rFonts w:asciiTheme="minorHAnsi" w:eastAsia="Times New Roman" w:hAnsiTheme="minorHAnsi" w:cs="Courier New"/>
          <w:color w:val="222222"/>
          <w:sz w:val="24"/>
          <w:szCs w:val="24"/>
          <w:u w:val="single"/>
          <w:lang w:val="es-ES"/>
        </w:rPr>
        <w:t xml:space="preserve"> V</w:t>
      </w:r>
      <w:r w:rsidR="00F86220" w:rsidRPr="00F86220">
        <w:rPr>
          <w:rFonts w:asciiTheme="minorHAnsi" w:eastAsia="Times New Roman" w:hAnsiTheme="minorHAnsi" w:cs="Courier New"/>
          <w:color w:val="222222"/>
          <w:sz w:val="24"/>
          <w:szCs w:val="24"/>
          <w:u w:val="single"/>
          <w:lang w:val="es-ES"/>
        </w:rPr>
        <w:t>encimiento</w:t>
      </w:r>
      <w:r w:rsidR="00F86220" w:rsidRPr="00F86220">
        <w:rPr>
          <w:rFonts w:asciiTheme="minorHAnsi" w:eastAsia="Times New Roman" w:hAnsiTheme="minorHAnsi" w:cs="Courier New"/>
          <w:color w:val="222222"/>
          <w:sz w:val="24"/>
          <w:szCs w:val="24"/>
          <w:lang w:val="es-ES"/>
        </w:rPr>
        <w:t xml:space="preserve">: </w:t>
      </w:r>
      <w:r>
        <w:rPr>
          <w:rFonts w:asciiTheme="minorHAnsi" w:eastAsia="Times New Roman" w:hAnsiTheme="minorHAnsi" w:cs="Courier New"/>
          <w:color w:val="222222"/>
          <w:sz w:val="24"/>
          <w:szCs w:val="24"/>
          <w:lang w:val="es-ES"/>
        </w:rPr>
        <w:t>L</w:t>
      </w:r>
      <w:r w:rsidR="00F86220" w:rsidRPr="00F86220">
        <w:rPr>
          <w:rFonts w:asciiTheme="minorHAnsi" w:eastAsia="Times New Roman" w:hAnsiTheme="minorHAnsi" w:cs="Courier New"/>
          <w:color w:val="222222"/>
          <w:sz w:val="24"/>
          <w:szCs w:val="24"/>
          <w:lang w:val="es-ES"/>
        </w:rPr>
        <w:t xml:space="preserve">as evaluaciones para las cuales se estipula en el presente documento comenzarán en la fecha o fechas (que serán el primer día de un mes) fijadas por la </w:t>
      </w:r>
      <w:r>
        <w:rPr>
          <w:rFonts w:asciiTheme="minorHAnsi" w:eastAsia="Times New Roman" w:hAnsiTheme="minorHAnsi" w:cs="Courier New"/>
          <w:color w:val="222222"/>
          <w:sz w:val="24"/>
          <w:szCs w:val="24"/>
          <w:lang w:val="es-ES"/>
        </w:rPr>
        <w:t>Junta de Directores</w:t>
      </w:r>
      <w:r w:rsidR="00F86220" w:rsidRPr="00F86220">
        <w:rPr>
          <w:rFonts w:asciiTheme="minorHAnsi" w:eastAsia="Times New Roman" w:hAnsiTheme="minorHAnsi" w:cs="Courier New"/>
          <w:color w:val="222222"/>
          <w:sz w:val="24"/>
          <w:szCs w:val="24"/>
          <w:lang w:val="es-ES"/>
        </w:rPr>
        <w:t xml:space="preserve"> de la </w:t>
      </w:r>
      <w:r>
        <w:rPr>
          <w:rFonts w:asciiTheme="minorHAnsi" w:eastAsia="Times New Roman" w:hAnsiTheme="minorHAnsi" w:cs="Courier New"/>
          <w:color w:val="222222"/>
          <w:sz w:val="24"/>
          <w:szCs w:val="24"/>
          <w:lang w:val="es-ES"/>
        </w:rPr>
        <w:t>A</w:t>
      </w:r>
      <w:r w:rsidR="00F86220" w:rsidRPr="00F86220">
        <w:rPr>
          <w:rFonts w:asciiTheme="minorHAnsi" w:eastAsia="Times New Roman" w:hAnsiTheme="minorHAnsi" w:cs="Courier New"/>
          <w:color w:val="222222"/>
          <w:sz w:val="24"/>
          <w:szCs w:val="24"/>
          <w:lang w:val="es-ES"/>
        </w:rPr>
        <w:t xml:space="preserve">sociación como la fecha de inicio. </w:t>
      </w:r>
      <w:r>
        <w:rPr>
          <w:rFonts w:asciiTheme="minorHAnsi" w:eastAsia="Times New Roman" w:hAnsiTheme="minorHAnsi" w:cs="Courier New"/>
          <w:color w:val="222222"/>
          <w:sz w:val="24"/>
          <w:szCs w:val="24"/>
          <w:lang w:val="es-ES"/>
        </w:rPr>
        <w:t>L</w:t>
      </w:r>
      <w:r w:rsidR="00F86220" w:rsidRPr="00F86220">
        <w:rPr>
          <w:rFonts w:asciiTheme="minorHAnsi" w:eastAsia="Times New Roman" w:hAnsiTheme="minorHAnsi" w:cs="Courier New"/>
          <w:color w:val="222222"/>
          <w:sz w:val="24"/>
          <w:szCs w:val="24"/>
          <w:lang w:val="es-ES"/>
        </w:rPr>
        <w:t xml:space="preserve">a fecha de vencimiento de cualquier evaluación </w:t>
      </w:r>
      <w:r>
        <w:rPr>
          <w:rFonts w:asciiTheme="minorHAnsi" w:eastAsia="Times New Roman" w:hAnsiTheme="minorHAnsi" w:cs="Courier New"/>
          <w:color w:val="222222"/>
          <w:sz w:val="24"/>
          <w:szCs w:val="24"/>
          <w:lang w:val="es-ES"/>
        </w:rPr>
        <w:t xml:space="preserve">(pago) </w:t>
      </w:r>
      <w:r w:rsidR="00F86220" w:rsidRPr="00F86220">
        <w:rPr>
          <w:rFonts w:asciiTheme="minorHAnsi" w:eastAsia="Times New Roman" w:hAnsiTheme="minorHAnsi" w:cs="Courier New"/>
          <w:color w:val="222222"/>
          <w:sz w:val="24"/>
          <w:szCs w:val="24"/>
          <w:lang w:val="es-ES"/>
        </w:rPr>
        <w:t xml:space="preserve">se fijará en la resolución que autoriza dichas evaluaciones, y dicha evaluación se pagará por adelantado en cuotas mensuales, trimestrales, semestrales o anuales, según lo determine </w:t>
      </w:r>
      <w:r>
        <w:rPr>
          <w:rFonts w:asciiTheme="minorHAnsi" w:eastAsia="Times New Roman" w:hAnsiTheme="minorHAnsi" w:cs="Courier New"/>
          <w:color w:val="222222"/>
          <w:sz w:val="24"/>
          <w:szCs w:val="24"/>
          <w:lang w:val="es-ES"/>
        </w:rPr>
        <w:t>la Junta de Directores.</w:t>
      </w:r>
    </w:p>
    <w:p w14:paraId="3E167338" w14:textId="5AE31077" w:rsidR="00F86220" w:rsidRPr="00E30361" w:rsidRDefault="00E30361" w:rsidP="00E30361">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074DF6">
        <w:rPr>
          <w:rFonts w:asciiTheme="minorHAnsi" w:eastAsia="Times New Roman" w:hAnsiTheme="minorHAnsi" w:cs="Courier New"/>
          <w:color w:val="222222"/>
          <w:sz w:val="24"/>
          <w:szCs w:val="24"/>
          <w:u w:val="single"/>
          <w:lang w:val="es-ES"/>
        </w:rPr>
        <w:t>D</w:t>
      </w:r>
      <w:r w:rsidR="00F86220" w:rsidRPr="00F86220">
        <w:rPr>
          <w:rFonts w:asciiTheme="minorHAnsi" w:eastAsia="Times New Roman" w:hAnsiTheme="minorHAnsi" w:cs="Courier New"/>
          <w:color w:val="222222"/>
          <w:sz w:val="24"/>
          <w:szCs w:val="24"/>
          <w:u w:val="single"/>
          <w:lang w:val="es-ES"/>
        </w:rPr>
        <w:t xml:space="preserve">eberes de la </w:t>
      </w:r>
      <w:r w:rsidRPr="00074DF6">
        <w:rPr>
          <w:rFonts w:asciiTheme="minorHAnsi" w:eastAsia="Times New Roman" w:hAnsiTheme="minorHAnsi" w:cs="Courier New"/>
          <w:color w:val="222222"/>
          <w:sz w:val="24"/>
          <w:szCs w:val="24"/>
          <w:u w:val="single"/>
          <w:lang w:val="es-ES"/>
        </w:rPr>
        <w:t>Junta de Directores</w:t>
      </w:r>
      <w:r w:rsidR="00F86220" w:rsidRPr="00F86220">
        <w:rPr>
          <w:rFonts w:asciiTheme="minorHAnsi" w:eastAsia="Times New Roman" w:hAnsiTheme="minorHAnsi" w:cs="Courier New"/>
          <w:color w:val="222222"/>
          <w:sz w:val="24"/>
          <w:szCs w:val="24"/>
          <w:lang w:val="es-ES"/>
        </w:rPr>
        <w:t xml:space="preserve">: La </w:t>
      </w:r>
      <w:r>
        <w:rPr>
          <w:rFonts w:asciiTheme="minorHAnsi" w:eastAsia="Times New Roman" w:hAnsiTheme="minorHAnsi" w:cs="Courier New"/>
          <w:color w:val="222222"/>
          <w:sz w:val="24"/>
          <w:szCs w:val="24"/>
          <w:lang w:val="es-ES"/>
        </w:rPr>
        <w:t xml:space="preserve">Junta de Directores </w:t>
      </w:r>
      <w:r w:rsidR="00F86220" w:rsidRPr="00F86220">
        <w:rPr>
          <w:rFonts w:asciiTheme="minorHAnsi" w:eastAsia="Times New Roman" w:hAnsiTheme="minorHAnsi" w:cs="Courier New"/>
          <w:color w:val="222222"/>
          <w:sz w:val="24"/>
          <w:szCs w:val="24"/>
          <w:lang w:val="es-ES"/>
        </w:rPr>
        <w:t xml:space="preserve">de la </w:t>
      </w:r>
      <w:r>
        <w:rPr>
          <w:rFonts w:asciiTheme="minorHAnsi" w:eastAsia="Times New Roman" w:hAnsiTheme="minorHAnsi" w:cs="Courier New"/>
          <w:color w:val="222222"/>
          <w:sz w:val="24"/>
          <w:szCs w:val="24"/>
          <w:lang w:val="es-ES"/>
        </w:rPr>
        <w:t>A</w:t>
      </w:r>
      <w:r w:rsidR="00F86220" w:rsidRPr="00F86220">
        <w:rPr>
          <w:rFonts w:asciiTheme="minorHAnsi" w:eastAsia="Times New Roman" w:hAnsiTheme="minorHAnsi" w:cs="Courier New"/>
          <w:color w:val="222222"/>
          <w:sz w:val="24"/>
          <w:szCs w:val="24"/>
          <w:lang w:val="es-ES"/>
        </w:rPr>
        <w:t>sociación fijará la fecha de inicio del período de evaluación y el monto de las evaluaciones</w:t>
      </w:r>
      <w:r>
        <w:rPr>
          <w:rFonts w:asciiTheme="minorHAnsi" w:eastAsia="Times New Roman" w:hAnsiTheme="minorHAnsi" w:cs="Courier New"/>
          <w:color w:val="222222"/>
          <w:sz w:val="24"/>
          <w:szCs w:val="24"/>
          <w:lang w:val="es-ES"/>
        </w:rPr>
        <w:t xml:space="preserve"> (los pagos)</w:t>
      </w:r>
      <w:r w:rsidR="00F86220" w:rsidRPr="00F86220">
        <w:rPr>
          <w:rFonts w:asciiTheme="minorHAnsi" w:eastAsia="Times New Roman" w:hAnsiTheme="minorHAnsi" w:cs="Courier New"/>
          <w:color w:val="222222"/>
          <w:sz w:val="24"/>
          <w:szCs w:val="24"/>
          <w:lang w:val="es-ES"/>
        </w:rPr>
        <w:t xml:space="preserve">, al menos treinta </w:t>
      </w:r>
      <w:r>
        <w:rPr>
          <w:rFonts w:asciiTheme="minorHAnsi" w:eastAsia="Times New Roman" w:hAnsiTheme="minorHAnsi" w:cs="Courier New"/>
          <w:color w:val="222222"/>
          <w:sz w:val="24"/>
          <w:szCs w:val="24"/>
          <w:lang w:val="es-ES"/>
        </w:rPr>
        <w:t xml:space="preserve">(30) </w:t>
      </w:r>
      <w:r w:rsidR="00F86220" w:rsidRPr="00F86220">
        <w:rPr>
          <w:rFonts w:asciiTheme="minorHAnsi" w:eastAsia="Times New Roman" w:hAnsiTheme="minorHAnsi" w:cs="Courier New"/>
          <w:color w:val="222222"/>
          <w:sz w:val="24"/>
          <w:szCs w:val="24"/>
          <w:lang w:val="es-ES"/>
        </w:rPr>
        <w:t xml:space="preserve">días antes de dicha fecha o período y, en ese momento, preparará una lista de los lotes y evaluaciones aplicables a las mismas que se mantendrán en la oficina de la </w:t>
      </w:r>
      <w:r>
        <w:rPr>
          <w:rFonts w:asciiTheme="minorHAnsi" w:eastAsia="Times New Roman" w:hAnsiTheme="minorHAnsi" w:cs="Courier New"/>
          <w:color w:val="222222"/>
          <w:sz w:val="24"/>
          <w:szCs w:val="24"/>
          <w:lang w:val="es-ES"/>
        </w:rPr>
        <w:t>A</w:t>
      </w:r>
      <w:r w:rsidR="00F86220" w:rsidRPr="00F86220">
        <w:rPr>
          <w:rFonts w:asciiTheme="minorHAnsi" w:eastAsia="Times New Roman" w:hAnsiTheme="minorHAnsi" w:cs="Courier New"/>
          <w:color w:val="222222"/>
          <w:sz w:val="24"/>
          <w:szCs w:val="24"/>
          <w:lang w:val="es-ES"/>
        </w:rPr>
        <w:t xml:space="preserve">sociación y estarán abiertas a la inspección de cada </w:t>
      </w:r>
      <w:r>
        <w:rPr>
          <w:rFonts w:asciiTheme="minorHAnsi" w:eastAsia="Times New Roman" w:hAnsiTheme="minorHAnsi" w:cs="Courier New"/>
          <w:color w:val="222222"/>
          <w:sz w:val="24"/>
          <w:szCs w:val="24"/>
          <w:lang w:val="es-ES"/>
        </w:rPr>
        <w:t>Dueño</w:t>
      </w:r>
      <w:r w:rsidR="00F86220" w:rsidRPr="00F86220">
        <w:rPr>
          <w:rFonts w:asciiTheme="minorHAnsi" w:eastAsia="Times New Roman" w:hAnsiTheme="minorHAnsi" w:cs="Courier New"/>
          <w:color w:val="222222"/>
          <w:sz w:val="24"/>
          <w:szCs w:val="24"/>
          <w:lang w:val="es-ES"/>
        </w:rPr>
        <w:t xml:space="preserve">. La notificación escrita de la evaluación </w:t>
      </w:r>
      <w:r>
        <w:rPr>
          <w:rFonts w:asciiTheme="minorHAnsi" w:eastAsia="Times New Roman" w:hAnsiTheme="minorHAnsi" w:cs="Courier New"/>
          <w:color w:val="222222"/>
          <w:sz w:val="24"/>
          <w:szCs w:val="24"/>
          <w:lang w:val="es-ES"/>
        </w:rPr>
        <w:t xml:space="preserve">(del pago) </w:t>
      </w:r>
      <w:r w:rsidR="00F86220" w:rsidRPr="00F86220">
        <w:rPr>
          <w:rFonts w:asciiTheme="minorHAnsi" w:eastAsia="Times New Roman" w:hAnsiTheme="minorHAnsi" w:cs="Courier New"/>
          <w:color w:val="222222"/>
          <w:sz w:val="24"/>
          <w:szCs w:val="24"/>
          <w:lang w:val="es-ES"/>
        </w:rPr>
        <w:t xml:space="preserve">se enviará a cada </w:t>
      </w:r>
      <w:r>
        <w:rPr>
          <w:rFonts w:asciiTheme="minorHAnsi" w:eastAsia="Times New Roman" w:hAnsiTheme="minorHAnsi" w:cs="Courier New"/>
          <w:color w:val="222222"/>
          <w:sz w:val="24"/>
          <w:szCs w:val="24"/>
          <w:lang w:val="es-ES"/>
        </w:rPr>
        <w:t xml:space="preserve">Dueño </w:t>
      </w:r>
      <w:r w:rsidR="00F86220" w:rsidRPr="00F86220">
        <w:rPr>
          <w:rFonts w:asciiTheme="minorHAnsi" w:eastAsia="Times New Roman" w:hAnsiTheme="minorHAnsi" w:cs="Courier New"/>
          <w:color w:val="222222"/>
          <w:sz w:val="24"/>
          <w:szCs w:val="24"/>
          <w:lang w:val="es-ES"/>
        </w:rPr>
        <w:t xml:space="preserve">sujeto a la misma a más tardar quince </w:t>
      </w:r>
      <w:r>
        <w:rPr>
          <w:rFonts w:asciiTheme="minorHAnsi" w:eastAsia="Times New Roman" w:hAnsiTheme="minorHAnsi" w:cs="Courier New"/>
          <w:color w:val="222222"/>
          <w:sz w:val="24"/>
          <w:szCs w:val="24"/>
          <w:lang w:val="es-ES"/>
        </w:rPr>
        <w:t xml:space="preserve">(15) </w:t>
      </w:r>
      <w:r w:rsidR="00F86220" w:rsidRPr="00F86220">
        <w:rPr>
          <w:rFonts w:asciiTheme="minorHAnsi" w:eastAsia="Times New Roman" w:hAnsiTheme="minorHAnsi" w:cs="Courier New"/>
          <w:color w:val="222222"/>
          <w:sz w:val="24"/>
          <w:szCs w:val="24"/>
          <w:lang w:val="es-ES"/>
        </w:rPr>
        <w:t xml:space="preserve">días después de fijar la fecha de inicio de la misma. </w:t>
      </w:r>
      <w:r>
        <w:rPr>
          <w:rFonts w:asciiTheme="minorHAnsi" w:eastAsia="Times New Roman" w:hAnsiTheme="minorHAnsi" w:cs="Courier New"/>
          <w:color w:val="222222"/>
          <w:sz w:val="24"/>
          <w:szCs w:val="24"/>
          <w:lang w:val="es-ES"/>
        </w:rPr>
        <w:t>L</w:t>
      </w:r>
      <w:r w:rsidR="00F86220" w:rsidRPr="00F86220">
        <w:rPr>
          <w:rFonts w:asciiTheme="minorHAnsi" w:eastAsia="Times New Roman" w:hAnsiTheme="minorHAnsi" w:cs="Courier New"/>
          <w:color w:val="222222"/>
          <w:sz w:val="24"/>
          <w:szCs w:val="24"/>
          <w:lang w:val="es-ES"/>
        </w:rPr>
        <w:t xml:space="preserve">a </w:t>
      </w:r>
      <w:r>
        <w:rPr>
          <w:rFonts w:asciiTheme="minorHAnsi" w:eastAsia="Times New Roman" w:hAnsiTheme="minorHAnsi" w:cs="Courier New"/>
          <w:color w:val="222222"/>
          <w:sz w:val="24"/>
          <w:szCs w:val="24"/>
          <w:lang w:val="es-ES"/>
        </w:rPr>
        <w:t>A</w:t>
      </w:r>
      <w:r w:rsidR="00F86220" w:rsidRPr="00F86220">
        <w:rPr>
          <w:rFonts w:asciiTheme="minorHAnsi" w:eastAsia="Times New Roman" w:hAnsiTheme="minorHAnsi" w:cs="Courier New"/>
          <w:color w:val="222222"/>
          <w:sz w:val="24"/>
          <w:szCs w:val="24"/>
          <w:lang w:val="es-ES"/>
        </w:rPr>
        <w:t xml:space="preserve">sociación deberá, previa solicitud en cualquier momento, entregar a cualquier </w:t>
      </w:r>
      <w:r>
        <w:rPr>
          <w:rFonts w:asciiTheme="minorHAnsi" w:eastAsia="Times New Roman" w:hAnsiTheme="minorHAnsi" w:cs="Courier New"/>
          <w:color w:val="222222"/>
          <w:sz w:val="24"/>
          <w:szCs w:val="24"/>
          <w:lang w:val="es-ES"/>
        </w:rPr>
        <w:t>Dueño</w:t>
      </w:r>
      <w:r w:rsidR="00F86220" w:rsidRPr="00F86220">
        <w:rPr>
          <w:rFonts w:asciiTheme="minorHAnsi" w:eastAsia="Times New Roman" w:hAnsiTheme="minorHAnsi" w:cs="Courier New"/>
          <w:color w:val="222222"/>
          <w:sz w:val="24"/>
          <w:szCs w:val="24"/>
          <w:lang w:val="es-ES"/>
        </w:rPr>
        <w:t xml:space="preserve"> responsable de dicha evaluación un certificado por escrito firmado por un funcionario de la </w:t>
      </w:r>
      <w:r>
        <w:rPr>
          <w:rFonts w:asciiTheme="minorHAnsi" w:eastAsia="Times New Roman" w:hAnsiTheme="minorHAnsi" w:cs="Courier New"/>
          <w:color w:val="222222"/>
          <w:sz w:val="24"/>
          <w:szCs w:val="24"/>
          <w:lang w:val="es-ES"/>
        </w:rPr>
        <w:t>A</w:t>
      </w:r>
      <w:r w:rsidR="00F86220" w:rsidRPr="00F86220">
        <w:rPr>
          <w:rFonts w:asciiTheme="minorHAnsi" w:eastAsia="Times New Roman" w:hAnsiTheme="minorHAnsi" w:cs="Courier New"/>
          <w:color w:val="222222"/>
          <w:sz w:val="24"/>
          <w:szCs w:val="24"/>
          <w:lang w:val="es-ES"/>
        </w:rPr>
        <w:t xml:space="preserve">sociación, estableciendo si dicha evaluación ha sido pagada en cuanto al lote propiedad del </w:t>
      </w:r>
      <w:r>
        <w:rPr>
          <w:rFonts w:asciiTheme="minorHAnsi" w:eastAsia="Times New Roman" w:hAnsiTheme="minorHAnsi" w:cs="Courier New"/>
          <w:color w:val="222222"/>
          <w:sz w:val="24"/>
          <w:szCs w:val="24"/>
          <w:lang w:val="es-ES"/>
        </w:rPr>
        <w:t>Dueño</w:t>
      </w:r>
      <w:r w:rsidR="00F86220" w:rsidRPr="00F86220">
        <w:rPr>
          <w:rFonts w:asciiTheme="minorHAnsi" w:eastAsia="Times New Roman" w:hAnsiTheme="minorHAnsi" w:cs="Courier New"/>
          <w:color w:val="222222"/>
          <w:sz w:val="24"/>
          <w:szCs w:val="24"/>
          <w:lang w:val="es-ES"/>
        </w:rPr>
        <w:t xml:space="preserve"> que lo solicita. </w:t>
      </w:r>
      <w:r>
        <w:rPr>
          <w:rFonts w:asciiTheme="minorHAnsi" w:eastAsia="Times New Roman" w:hAnsiTheme="minorHAnsi" w:cs="Courier New"/>
          <w:color w:val="222222"/>
          <w:sz w:val="24"/>
          <w:szCs w:val="24"/>
          <w:lang w:val="es-ES"/>
        </w:rPr>
        <w:t>D</w:t>
      </w:r>
      <w:r w:rsidR="00F86220" w:rsidRPr="00F86220">
        <w:rPr>
          <w:rFonts w:asciiTheme="minorHAnsi" w:eastAsia="Times New Roman" w:hAnsiTheme="minorHAnsi" w:cs="Courier New"/>
          <w:color w:val="222222"/>
          <w:sz w:val="24"/>
          <w:szCs w:val="24"/>
          <w:lang w:val="es-ES"/>
        </w:rPr>
        <w:t>icho certificado será evidencia concluyente del pago de cualquier tasación que se haya pagado.</w:t>
      </w:r>
    </w:p>
    <w:p w14:paraId="4582FC67" w14:textId="38754BDB" w:rsidR="00E30361" w:rsidRDefault="00E30361" w:rsidP="00E3036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360"/>
        <w:rPr>
          <w:rFonts w:eastAsia="Times New Roman" w:cs="Courier New"/>
          <w:color w:val="222222"/>
          <w:sz w:val="24"/>
          <w:szCs w:val="24"/>
          <w:lang w:val="es-ES"/>
        </w:rPr>
      </w:pPr>
      <w:r w:rsidRPr="00E30361">
        <w:rPr>
          <w:rFonts w:eastAsia="Times New Roman" w:cs="Courier New"/>
          <w:color w:val="222222"/>
          <w:sz w:val="24"/>
          <w:szCs w:val="24"/>
          <w:lang w:val="es-ES"/>
        </w:rPr>
        <w:t xml:space="preserve">La </w:t>
      </w:r>
      <w:r>
        <w:rPr>
          <w:rFonts w:eastAsia="Times New Roman" w:cs="Courier New"/>
          <w:color w:val="222222"/>
          <w:sz w:val="24"/>
          <w:szCs w:val="24"/>
          <w:lang w:val="es-ES"/>
        </w:rPr>
        <w:t>A</w:t>
      </w:r>
      <w:r w:rsidRPr="00E30361">
        <w:rPr>
          <w:rFonts w:eastAsia="Times New Roman" w:cs="Courier New"/>
          <w:color w:val="222222"/>
          <w:sz w:val="24"/>
          <w:szCs w:val="24"/>
          <w:lang w:val="es-ES"/>
        </w:rPr>
        <w:t xml:space="preserve">sociación, a través de la acción de su </w:t>
      </w:r>
      <w:r>
        <w:rPr>
          <w:rFonts w:eastAsia="Times New Roman" w:cs="Courier New"/>
          <w:color w:val="222222"/>
          <w:sz w:val="24"/>
          <w:szCs w:val="24"/>
          <w:lang w:val="es-ES"/>
        </w:rPr>
        <w:t>Junta de Directores</w:t>
      </w:r>
      <w:r w:rsidRPr="00E30361">
        <w:rPr>
          <w:rFonts w:eastAsia="Times New Roman" w:cs="Courier New"/>
          <w:color w:val="222222"/>
          <w:sz w:val="24"/>
          <w:szCs w:val="24"/>
          <w:lang w:val="es-ES"/>
        </w:rPr>
        <w:t xml:space="preserve">, tendrá el poder de celebrar un acuerdo o acuerdos de vez en cuando con una o más personas, empresas o corporaciones para servicios de administración. La </w:t>
      </w:r>
      <w:r>
        <w:rPr>
          <w:rFonts w:eastAsia="Times New Roman" w:cs="Courier New"/>
          <w:color w:val="222222"/>
          <w:sz w:val="24"/>
          <w:szCs w:val="24"/>
          <w:lang w:val="es-ES"/>
        </w:rPr>
        <w:t>A</w:t>
      </w:r>
      <w:r w:rsidRPr="00E30361">
        <w:rPr>
          <w:rFonts w:eastAsia="Times New Roman" w:cs="Courier New"/>
          <w:color w:val="222222"/>
          <w:sz w:val="24"/>
          <w:szCs w:val="24"/>
          <w:lang w:val="es-ES"/>
        </w:rPr>
        <w:t xml:space="preserve">sociación tendrá todos los demás poderes que se estipulen en los </w:t>
      </w:r>
      <w:r>
        <w:rPr>
          <w:rFonts w:eastAsia="Times New Roman" w:cs="Courier New"/>
          <w:color w:val="222222"/>
          <w:sz w:val="24"/>
          <w:szCs w:val="24"/>
          <w:lang w:val="es-ES"/>
        </w:rPr>
        <w:t>A</w:t>
      </w:r>
      <w:r w:rsidRPr="00E30361">
        <w:rPr>
          <w:rFonts w:eastAsia="Times New Roman" w:cs="Courier New"/>
          <w:color w:val="222222"/>
          <w:sz w:val="24"/>
          <w:szCs w:val="24"/>
          <w:lang w:val="es-ES"/>
        </w:rPr>
        <w:t xml:space="preserve">rtículos y los </w:t>
      </w:r>
      <w:r>
        <w:rPr>
          <w:rFonts w:eastAsia="Times New Roman" w:cs="Courier New"/>
          <w:color w:val="222222"/>
          <w:sz w:val="24"/>
          <w:szCs w:val="24"/>
          <w:lang w:val="es-ES"/>
        </w:rPr>
        <w:t>E</w:t>
      </w:r>
      <w:r w:rsidRPr="00E30361">
        <w:rPr>
          <w:rFonts w:eastAsia="Times New Roman" w:cs="Courier New"/>
          <w:color w:val="222222"/>
          <w:sz w:val="24"/>
          <w:szCs w:val="24"/>
          <w:lang w:val="es-ES"/>
        </w:rPr>
        <w:t xml:space="preserve">statutos. </w:t>
      </w:r>
      <w:r>
        <w:rPr>
          <w:rFonts w:eastAsia="Times New Roman" w:cs="Courier New"/>
          <w:color w:val="222222"/>
          <w:sz w:val="24"/>
          <w:szCs w:val="24"/>
          <w:lang w:val="es-ES"/>
        </w:rPr>
        <w:t xml:space="preserve">La Junta de Directores </w:t>
      </w:r>
      <w:r w:rsidRPr="00E30361">
        <w:rPr>
          <w:rFonts w:eastAsia="Times New Roman" w:cs="Courier New"/>
          <w:color w:val="222222"/>
          <w:sz w:val="24"/>
          <w:szCs w:val="24"/>
          <w:lang w:val="es-ES"/>
        </w:rPr>
        <w:t xml:space="preserve">también puede comprar un seguro de responsabilidad civil para oficiales y directores y hacer que todos los funcionarios y directores que tengan responsabilidades fiscales estén vinculados, según lo considere necesario </w:t>
      </w:r>
      <w:r>
        <w:rPr>
          <w:rFonts w:eastAsia="Times New Roman" w:cs="Courier New"/>
          <w:color w:val="222222"/>
          <w:sz w:val="24"/>
          <w:szCs w:val="24"/>
          <w:lang w:val="es-ES"/>
        </w:rPr>
        <w:t>la Junta de Directores</w:t>
      </w:r>
      <w:r w:rsidRPr="00E30361">
        <w:rPr>
          <w:rFonts w:eastAsia="Times New Roman" w:cs="Courier New"/>
          <w:color w:val="222222"/>
          <w:sz w:val="24"/>
          <w:szCs w:val="24"/>
          <w:lang w:val="es-ES"/>
        </w:rPr>
        <w:t>.</w:t>
      </w:r>
    </w:p>
    <w:p w14:paraId="2209E981" w14:textId="0C56DDEC" w:rsidR="00553529" w:rsidRPr="006464F6" w:rsidRDefault="00912D32" w:rsidP="00912D32">
      <w:pPr>
        <w:pStyle w:val="HTMLPreformatted"/>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360"/>
        <w:rPr>
          <w:rFonts w:asciiTheme="minorHAnsi" w:eastAsia="Times New Roman" w:hAnsiTheme="minorHAnsi" w:cs="Courier New"/>
          <w:color w:val="222222"/>
          <w:sz w:val="24"/>
          <w:szCs w:val="24"/>
        </w:rPr>
      </w:pPr>
      <w:r w:rsidRPr="006464F6">
        <w:rPr>
          <w:rFonts w:asciiTheme="minorHAnsi" w:eastAsia="Times New Roman" w:hAnsiTheme="minorHAnsi" w:cs="Courier New"/>
          <w:color w:val="222222"/>
          <w:sz w:val="24"/>
          <w:szCs w:val="24"/>
          <w:u w:val="single"/>
          <w:lang w:val="es-ES"/>
        </w:rPr>
        <w:t>E</w:t>
      </w:r>
      <w:r w:rsidR="00553529" w:rsidRPr="006464F6">
        <w:rPr>
          <w:rFonts w:asciiTheme="minorHAnsi" w:eastAsia="Times New Roman" w:hAnsiTheme="minorHAnsi" w:cs="Courier New"/>
          <w:color w:val="222222"/>
          <w:sz w:val="24"/>
          <w:szCs w:val="24"/>
          <w:u w:val="single"/>
          <w:lang w:val="es-ES"/>
        </w:rPr>
        <w:t>fecto de</w:t>
      </w:r>
      <w:r w:rsidRPr="006464F6">
        <w:rPr>
          <w:rFonts w:asciiTheme="minorHAnsi" w:eastAsia="Times New Roman" w:hAnsiTheme="minorHAnsi" w:cs="Courier New"/>
          <w:color w:val="222222"/>
          <w:sz w:val="24"/>
          <w:szCs w:val="24"/>
          <w:u w:val="single"/>
          <w:lang w:val="es-ES"/>
        </w:rPr>
        <w:t xml:space="preserve"> No Pagar </w:t>
      </w:r>
      <w:r w:rsidR="00553529" w:rsidRPr="006464F6">
        <w:rPr>
          <w:rFonts w:asciiTheme="minorHAnsi" w:eastAsia="Times New Roman" w:hAnsiTheme="minorHAnsi" w:cs="Courier New"/>
          <w:color w:val="222222"/>
          <w:sz w:val="24"/>
          <w:szCs w:val="24"/>
          <w:u w:val="single"/>
          <w:lang w:val="es-ES"/>
        </w:rPr>
        <w:t xml:space="preserve">la </w:t>
      </w:r>
      <w:r w:rsidRPr="006464F6">
        <w:rPr>
          <w:rFonts w:asciiTheme="minorHAnsi" w:eastAsia="Times New Roman" w:hAnsiTheme="minorHAnsi" w:cs="Courier New"/>
          <w:color w:val="222222"/>
          <w:sz w:val="24"/>
          <w:szCs w:val="24"/>
          <w:u w:val="single"/>
          <w:lang w:val="es-ES"/>
        </w:rPr>
        <w:t>E</w:t>
      </w:r>
      <w:r w:rsidR="00553529" w:rsidRPr="006464F6">
        <w:rPr>
          <w:rFonts w:asciiTheme="minorHAnsi" w:eastAsia="Times New Roman" w:hAnsiTheme="minorHAnsi" w:cs="Courier New"/>
          <w:color w:val="222222"/>
          <w:sz w:val="24"/>
          <w:szCs w:val="24"/>
          <w:u w:val="single"/>
          <w:lang w:val="es-ES"/>
        </w:rPr>
        <w:t>valuación</w:t>
      </w:r>
      <w:r w:rsidRPr="006464F6">
        <w:rPr>
          <w:rFonts w:asciiTheme="minorHAnsi" w:eastAsia="Times New Roman" w:hAnsiTheme="minorHAnsi" w:cs="Courier New"/>
          <w:color w:val="222222"/>
          <w:sz w:val="24"/>
          <w:szCs w:val="24"/>
          <w:u w:val="single"/>
          <w:lang w:val="es-ES"/>
        </w:rPr>
        <w:t xml:space="preserve"> (el pago por mantenimiento</w:t>
      </w:r>
      <w:r w:rsidRPr="006464F6">
        <w:rPr>
          <w:rFonts w:asciiTheme="minorHAnsi" w:eastAsia="Times New Roman" w:hAnsiTheme="minorHAnsi" w:cs="Courier New"/>
          <w:color w:val="222222"/>
          <w:sz w:val="24"/>
          <w:szCs w:val="24"/>
          <w:lang w:val="es-ES"/>
        </w:rPr>
        <w:t>)</w:t>
      </w:r>
      <w:r w:rsidR="00553529" w:rsidRPr="006464F6">
        <w:rPr>
          <w:rFonts w:asciiTheme="minorHAnsi" w:eastAsia="Times New Roman" w:hAnsiTheme="minorHAnsi" w:cs="Courier New"/>
          <w:color w:val="222222"/>
          <w:sz w:val="24"/>
          <w:szCs w:val="24"/>
          <w:lang w:val="es-ES"/>
        </w:rPr>
        <w:t xml:space="preserve">: </w:t>
      </w:r>
      <w:r w:rsidRPr="006464F6">
        <w:rPr>
          <w:rFonts w:asciiTheme="minorHAnsi" w:eastAsia="Times New Roman" w:hAnsiTheme="minorHAnsi" w:cs="Courier New"/>
          <w:color w:val="222222"/>
          <w:sz w:val="24"/>
          <w:szCs w:val="24"/>
          <w:u w:val="single"/>
          <w:lang w:val="es-ES"/>
        </w:rPr>
        <w:t>E</w:t>
      </w:r>
      <w:r w:rsidR="00553529" w:rsidRPr="006464F6">
        <w:rPr>
          <w:rFonts w:asciiTheme="minorHAnsi" w:eastAsia="Times New Roman" w:hAnsiTheme="minorHAnsi" w:cs="Courier New"/>
          <w:color w:val="222222"/>
          <w:sz w:val="24"/>
          <w:szCs w:val="24"/>
          <w:u w:val="single"/>
          <w:lang w:val="es-ES"/>
        </w:rPr>
        <w:t xml:space="preserve">l </w:t>
      </w:r>
      <w:r w:rsidRPr="006464F6">
        <w:rPr>
          <w:rFonts w:asciiTheme="minorHAnsi" w:eastAsia="Times New Roman" w:hAnsiTheme="minorHAnsi" w:cs="Courier New"/>
          <w:color w:val="222222"/>
          <w:sz w:val="24"/>
          <w:szCs w:val="24"/>
          <w:u w:val="single"/>
          <w:lang w:val="es-ES"/>
        </w:rPr>
        <w:t>D</w:t>
      </w:r>
      <w:r w:rsidR="00553529" w:rsidRPr="006464F6">
        <w:rPr>
          <w:rFonts w:asciiTheme="minorHAnsi" w:eastAsia="Times New Roman" w:hAnsiTheme="minorHAnsi" w:cs="Courier New"/>
          <w:color w:val="222222"/>
          <w:sz w:val="24"/>
          <w:szCs w:val="24"/>
          <w:u w:val="single"/>
          <w:lang w:val="es-ES"/>
        </w:rPr>
        <w:t xml:space="preserve">erecho de </w:t>
      </w:r>
      <w:r w:rsidRPr="006464F6">
        <w:rPr>
          <w:rFonts w:asciiTheme="minorHAnsi" w:eastAsia="Times New Roman" w:hAnsiTheme="minorHAnsi" w:cs="Courier New"/>
          <w:color w:val="222222"/>
          <w:sz w:val="24"/>
          <w:szCs w:val="24"/>
          <w:u w:val="single"/>
          <w:lang w:val="es-ES"/>
        </w:rPr>
        <w:t>R</w:t>
      </w:r>
      <w:r w:rsidR="00553529" w:rsidRPr="006464F6">
        <w:rPr>
          <w:rFonts w:asciiTheme="minorHAnsi" w:eastAsia="Times New Roman" w:hAnsiTheme="minorHAnsi" w:cs="Courier New"/>
          <w:color w:val="222222"/>
          <w:sz w:val="24"/>
          <w:szCs w:val="24"/>
          <w:u w:val="single"/>
          <w:lang w:val="es-ES"/>
        </w:rPr>
        <w:t>etención, la</w:t>
      </w:r>
      <w:r w:rsidR="00553529" w:rsidRPr="006464F6">
        <w:rPr>
          <w:rFonts w:asciiTheme="minorHAnsi" w:eastAsia="Times New Roman" w:hAnsiTheme="minorHAnsi" w:cs="Courier New"/>
          <w:color w:val="222222"/>
          <w:sz w:val="24"/>
          <w:szCs w:val="24"/>
          <w:lang w:val="es-ES"/>
        </w:rPr>
        <w:t xml:space="preserve"> </w:t>
      </w:r>
      <w:r w:rsidRPr="006464F6">
        <w:rPr>
          <w:rFonts w:asciiTheme="minorHAnsi" w:eastAsia="Times New Roman" w:hAnsiTheme="minorHAnsi" w:cs="Courier New"/>
          <w:color w:val="222222"/>
          <w:sz w:val="24"/>
          <w:szCs w:val="24"/>
          <w:u w:val="single"/>
          <w:lang w:val="es-ES"/>
        </w:rPr>
        <w:t>O</w:t>
      </w:r>
      <w:r w:rsidR="00553529" w:rsidRPr="006464F6">
        <w:rPr>
          <w:rFonts w:asciiTheme="minorHAnsi" w:eastAsia="Times New Roman" w:hAnsiTheme="minorHAnsi" w:cs="Courier New"/>
          <w:color w:val="222222"/>
          <w:sz w:val="24"/>
          <w:szCs w:val="24"/>
          <w:u w:val="single"/>
          <w:lang w:val="es-ES"/>
        </w:rPr>
        <w:t xml:space="preserve">bligación </w:t>
      </w:r>
      <w:r w:rsidRPr="006464F6">
        <w:rPr>
          <w:rFonts w:asciiTheme="minorHAnsi" w:eastAsia="Times New Roman" w:hAnsiTheme="minorHAnsi" w:cs="Courier New"/>
          <w:color w:val="222222"/>
          <w:sz w:val="24"/>
          <w:szCs w:val="24"/>
          <w:u w:val="single"/>
          <w:lang w:val="es-ES"/>
        </w:rPr>
        <w:t>P</w:t>
      </w:r>
      <w:r w:rsidR="00553529" w:rsidRPr="006464F6">
        <w:rPr>
          <w:rFonts w:asciiTheme="minorHAnsi" w:eastAsia="Times New Roman" w:hAnsiTheme="minorHAnsi" w:cs="Courier New"/>
          <w:color w:val="222222"/>
          <w:sz w:val="24"/>
          <w:szCs w:val="24"/>
          <w:u w:val="single"/>
          <w:lang w:val="es-ES"/>
        </w:rPr>
        <w:t xml:space="preserve">ersonal, los </w:t>
      </w:r>
      <w:r w:rsidRPr="006464F6">
        <w:rPr>
          <w:rFonts w:asciiTheme="minorHAnsi" w:eastAsia="Times New Roman" w:hAnsiTheme="minorHAnsi" w:cs="Courier New"/>
          <w:color w:val="222222"/>
          <w:sz w:val="24"/>
          <w:szCs w:val="24"/>
          <w:u w:val="single"/>
          <w:lang w:val="es-ES"/>
        </w:rPr>
        <w:t>R</w:t>
      </w:r>
      <w:r w:rsidR="00553529" w:rsidRPr="006464F6">
        <w:rPr>
          <w:rFonts w:asciiTheme="minorHAnsi" w:eastAsia="Times New Roman" w:hAnsiTheme="minorHAnsi" w:cs="Courier New"/>
          <w:color w:val="222222"/>
          <w:sz w:val="24"/>
          <w:szCs w:val="24"/>
          <w:u w:val="single"/>
          <w:lang w:val="es-ES"/>
        </w:rPr>
        <w:t xml:space="preserve">ecursos de la </w:t>
      </w:r>
      <w:r w:rsidRPr="006464F6">
        <w:rPr>
          <w:rFonts w:asciiTheme="minorHAnsi" w:eastAsia="Times New Roman" w:hAnsiTheme="minorHAnsi" w:cs="Courier New"/>
          <w:color w:val="222222"/>
          <w:sz w:val="24"/>
          <w:szCs w:val="24"/>
          <w:u w:val="single"/>
          <w:lang w:val="es-ES"/>
        </w:rPr>
        <w:t>A</w:t>
      </w:r>
      <w:r w:rsidR="00553529" w:rsidRPr="006464F6">
        <w:rPr>
          <w:rFonts w:asciiTheme="minorHAnsi" w:eastAsia="Times New Roman" w:hAnsiTheme="minorHAnsi" w:cs="Courier New"/>
          <w:color w:val="222222"/>
          <w:sz w:val="24"/>
          <w:szCs w:val="24"/>
          <w:u w:val="single"/>
          <w:lang w:val="es-ES"/>
        </w:rPr>
        <w:t>sociación</w:t>
      </w:r>
      <w:r w:rsidR="00553529" w:rsidRPr="006464F6">
        <w:rPr>
          <w:rFonts w:asciiTheme="minorHAnsi" w:eastAsia="Times New Roman" w:hAnsiTheme="minorHAnsi" w:cs="Courier New"/>
          <w:color w:val="222222"/>
          <w:sz w:val="24"/>
          <w:szCs w:val="24"/>
          <w:lang w:val="es-ES"/>
        </w:rPr>
        <w:t xml:space="preserve">: Si </w:t>
      </w:r>
      <w:r w:rsidRPr="006464F6">
        <w:rPr>
          <w:rFonts w:asciiTheme="minorHAnsi" w:eastAsia="Times New Roman" w:hAnsiTheme="minorHAnsi" w:cs="Courier New"/>
          <w:color w:val="222222"/>
          <w:sz w:val="24"/>
          <w:szCs w:val="24"/>
          <w:lang w:val="es-ES"/>
        </w:rPr>
        <w:t>algún pago</w:t>
      </w:r>
      <w:r w:rsidR="00553529" w:rsidRPr="006464F6">
        <w:rPr>
          <w:rFonts w:asciiTheme="minorHAnsi" w:eastAsia="Times New Roman" w:hAnsiTheme="minorHAnsi" w:cs="Courier New"/>
          <w:color w:val="222222"/>
          <w:sz w:val="24"/>
          <w:szCs w:val="24"/>
          <w:lang w:val="es-ES"/>
        </w:rPr>
        <w:t xml:space="preserve"> no se paga en la fecha de vencimiento, dich</w:t>
      </w:r>
      <w:r w:rsidRPr="006464F6">
        <w:rPr>
          <w:rFonts w:asciiTheme="minorHAnsi" w:eastAsia="Times New Roman" w:hAnsiTheme="minorHAnsi" w:cs="Courier New"/>
          <w:color w:val="222222"/>
          <w:sz w:val="24"/>
          <w:szCs w:val="24"/>
          <w:lang w:val="es-ES"/>
        </w:rPr>
        <w:t xml:space="preserve">o pago </w:t>
      </w:r>
      <w:r w:rsidR="00553529" w:rsidRPr="006464F6">
        <w:rPr>
          <w:rFonts w:asciiTheme="minorHAnsi" w:eastAsia="Times New Roman" w:hAnsiTheme="minorHAnsi" w:cs="Courier New"/>
          <w:color w:val="222222"/>
          <w:sz w:val="24"/>
          <w:szCs w:val="24"/>
          <w:lang w:val="es-ES"/>
        </w:rPr>
        <w:t>quedará en suspenso y, junto con los intereses al respecto y el costo de la recaudación de la misma, se convertirá en un derecho de retención continuo sobre los lotes contra los que se realiza dich</w:t>
      </w:r>
      <w:r w:rsidRPr="006464F6">
        <w:rPr>
          <w:rFonts w:asciiTheme="minorHAnsi" w:eastAsia="Times New Roman" w:hAnsiTheme="minorHAnsi" w:cs="Courier New"/>
          <w:color w:val="222222"/>
          <w:sz w:val="24"/>
          <w:szCs w:val="24"/>
          <w:lang w:val="es-ES"/>
        </w:rPr>
        <w:t>o pago</w:t>
      </w:r>
      <w:r w:rsidR="00553529" w:rsidRPr="006464F6">
        <w:rPr>
          <w:rFonts w:asciiTheme="minorHAnsi" w:eastAsia="Times New Roman" w:hAnsiTheme="minorHAnsi" w:cs="Courier New"/>
          <w:color w:val="222222"/>
          <w:sz w:val="24"/>
          <w:szCs w:val="24"/>
          <w:lang w:val="es-ES"/>
        </w:rPr>
        <w:t xml:space="preserve"> y obligará a dichos lotes en manos de </w:t>
      </w:r>
      <w:r w:rsidRPr="006464F6">
        <w:rPr>
          <w:rFonts w:asciiTheme="minorHAnsi" w:eastAsia="Times New Roman" w:hAnsiTheme="minorHAnsi" w:cs="Courier New"/>
          <w:color w:val="222222"/>
          <w:sz w:val="24"/>
          <w:szCs w:val="24"/>
          <w:lang w:val="es-ES"/>
        </w:rPr>
        <w:t>sus Dueños,</w:t>
      </w:r>
      <w:r w:rsidR="00553529" w:rsidRPr="006464F6">
        <w:rPr>
          <w:rFonts w:asciiTheme="minorHAnsi" w:eastAsia="Times New Roman" w:hAnsiTheme="minorHAnsi" w:cs="Courier New"/>
          <w:color w:val="222222"/>
          <w:sz w:val="24"/>
          <w:szCs w:val="24"/>
          <w:lang w:val="es-ES"/>
        </w:rPr>
        <w:t xml:space="preserve"> sus herederos, </w:t>
      </w:r>
      <w:r w:rsidRPr="006464F6">
        <w:rPr>
          <w:rFonts w:asciiTheme="minorHAnsi" w:eastAsia="Times New Roman" w:hAnsiTheme="minorHAnsi" w:cs="Courier New"/>
          <w:color w:val="222222"/>
          <w:sz w:val="24"/>
          <w:szCs w:val="24"/>
          <w:lang w:val="es-ES"/>
        </w:rPr>
        <w:t>designados</w:t>
      </w:r>
      <w:r w:rsidR="00553529" w:rsidRPr="006464F6">
        <w:rPr>
          <w:rFonts w:asciiTheme="minorHAnsi" w:eastAsia="Times New Roman" w:hAnsiTheme="minorHAnsi" w:cs="Courier New"/>
          <w:color w:val="222222"/>
          <w:sz w:val="24"/>
          <w:szCs w:val="24"/>
          <w:lang w:val="es-ES"/>
        </w:rPr>
        <w:t>, representantes personales, sucesores y cesionarios, contra quienes se recauda la evaluación</w:t>
      </w:r>
      <w:r w:rsidRPr="006464F6">
        <w:rPr>
          <w:rFonts w:asciiTheme="minorHAnsi" w:eastAsia="Times New Roman" w:hAnsiTheme="minorHAnsi" w:cs="Courier New"/>
          <w:color w:val="222222"/>
          <w:sz w:val="24"/>
          <w:szCs w:val="24"/>
          <w:lang w:val="es-ES"/>
        </w:rPr>
        <w:t xml:space="preserve"> (el pago)</w:t>
      </w:r>
      <w:r w:rsidR="00553529" w:rsidRPr="006464F6">
        <w:rPr>
          <w:rFonts w:asciiTheme="minorHAnsi" w:eastAsia="Times New Roman" w:hAnsiTheme="minorHAnsi" w:cs="Courier New"/>
          <w:color w:val="222222"/>
          <w:sz w:val="24"/>
          <w:szCs w:val="24"/>
          <w:lang w:val="es-ES"/>
        </w:rPr>
        <w:t xml:space="preserve">. Ningún derecho de retención para las evaluaciones no pagadas que surjan a continuación será efectivo hasta que la </w:t>
      </w:r>
      <w:r w:rsidRPr="006464F6">
        <w:rPr>
          <w:rFonts w:asciiTheme="minorHAnsi" w:eastAsia="Times New Roman" w:hAnsiTheme="minorHAnsi" w:cs="Courier New"/>
          <w:color w:val="222222"/>
          <w:sz w:val="24"/>
          <w:szCs w:val="24"/>
          <w:lang w:val="es-ES"/>
        </w:rPr>
        <w:t>A</w:t>
      </w:r>
      <w:r w:rsidR="00553529" w:rsidRPr="006464F6">
        <w:rPr>
          <w:rFonts w:asciiTheme="minorHAnsi" w:eastAsia="Times New Roman" w:hAnsiTheme="minorHAnsi" w:cs="Courier New"/>
          <w:color w:val="222222"/>
          <w:sz w:val="24"/>
          <w:szCs w:val="24"/>
          <w:lang w:val="es-ES"/>
        </w:rPr>
        <w:t xml:space="preserve">sociación haya registrado un reclamo de embargo en los </w:t>
      </w:r>
      <w:r w:rsidRPr="006464F6">
        <w:rPr>
          <w:rFonts w:asciiTheme="minorHAnsi" w:eastAsia="Times New Roman" w:hAnsiTheme="minorHAnsi" w:cs="Courier New"/>
          <w:color w:val="222222"/>
          <w:sz w:val="24"/>
          <w:szCs w:val="24"/>
          <w:lang w:val="es-ES"/>
        </w:rPr>
        <w:t>R</w:t>
      </w:r>
      <w:r w:rsidR="00553529" w:rsidRPr="006464F6">
        <w:rPr>
          <w:rFonts w:asciiTheme="minorHAnsi" w:eastAsia="Times New Roman" w:hAnsiTheme="minorHAnsi" w:cs="Courier New"/>
          <w:color w:val="222222"/>
          <w:sz w:val="24"/>
          <w:szCs w:val="24"/>
          <w:lang w:val="es-ES"/>
        </w:rPr>
        <w:t xml:space="preserve">egistros </w:t>
      </w:r>
      <w:r w:rsidRPr="006464F6">
        <w:rPr>
          <w:rFonts w:asciiTheme="minorHAnsi" w:eastAsia="Times New Roman" w:hAnsiTheme="minorHAnsi" w:cs="Courier New"/>
          <w:color w:val="222222"/>
          <w:sz w:val="24"/>
          <w:szCs w:val="24"/>
          <w:lang w:val="es-ES"/>
        </w:rPr>
        <w:t>P</w:t>
      </w:r>
      <w:r w:rsidR="00553529" w:rsidRPr="006464F6">
        <w:rPr>
          <w:rFonts w:asciiTheme="minorHAnsi" w:eastAsia="Times New Roman" w:hAnsiTheme="minorHAnsi" w:cs="Courier New"/>
          <w:color w:val="222222"/>
          <w:sz w:val="24"/>
          <w:szCs w:val="24"/>
          <w:lang w:val="es-ES"/>
        </w:rPr>
        <w:t xml:space="preserve">úblicos del </w:t>
      </w:r>
      <w:r w:rsidRPr="006464F6">
        <w:rPr>
          <w:rFonts w:asciiTheme="minorHAnsi" w:eastAsia="Times New Roman" w:hAnsiTheme="minorHAnsi" w:cs="Courier New"/>
          <w:color w:val="222222"/>
          <w:sz w:val="24"/>
          <w:szCs w:val="24"/>
          <w:lang w:val="es-ES"/>
        </w:rPr>
        <w:t>C</w:t>
      </w:r>
      <w:r w:rsidR="00553529" w:rsidRPr="006464F6">
        <w:rPr>
          <w:rFonts w:asciiTheme="minorHAnsi" w:eastAsia="Times New Roman" w:hAnsiTheme="minorHAnsi" w:cs="Courier New"/>
          <w:color w:val="222222"/>
          <w:sz w:val="24"/>
          <w:szCs w:val="24"/>
          <w:lang w:val="es-ES"/>
        </w:rPr>
        <w:t xml:space="preserve">ondado de Polk, Florida. </w:t>
      </w:r>
      <w:r w:rsidRPr="006464F6">
        <w:rPr>
          <w:rFonts w:asciiTheme="minorHAnsi" w:eastAsia="Times New Roman" w:hAnsiTheme="minorHAnsi" w:cs="Courier New"/>
          <w:color w:val="222222"/>
          <w:sz w:val="24"/>
          <w:szCs w:val="24"/>
          <w:lang w:val="es-ES"/>
        </w:rPr>
        <w:t>C</w:t>
      </w:r>
      <w:r w:rsidR="00553529" w:rsidRPr="006464F6">
        <w:rPr>
          <w:rFonts w:asciiTheme="minorHAnsi" w:eastAsia="Times New Roman" w:hAnsiTheme="minorHAnsi" w:cs="Courier New"/>
          <w:color w:val="222222"/>
          <w:sz w:val="24"/>
          <w:szCs w:val="24"/>
          <w:lang w:val="es-ES"/>
        </w:rPr>
        <w:t xml:space="preserve">ualquier persona que adquiera el título de un lote tras la muerte de un </w:t>
      </w:r>
      <w:r w:rsidRPr="006464F6">
        <w:rPr>
          <w:rFonts w:asciiTheme="minorHAnsi" w:eastAsia="Times New Roman" w:hAnsiTheme="minorHAnsi" w:cs="Courier New"/>
          <w:color w:val="222222"/>
          <w:sz w:val="24"/>
          <w:szCs w:val="24"/>
          <w:lang w:val="es-ES"/>
        </w:rPr>
        <w:t xml:space="preserve">Dueño ó </w:t>
      </w:r>
      <w:r w:rsidR="00553529" w:rsidRPr="006464F6">
        <w:rPr>
          <w:rFonts w:asciiTheme="minorHAnsi" w:eastAsia="Times New Roman" w:hAnsiTheme="minorHAnsi" w:cs="Courier New"/>
          <w:color w:val="222222"/>
          <w:sz w:val="24"/>
          <w:szCs w:val="24"/>
          <w:lang w:val="es-ES"/>
        </w:rPr>
        <w:t xml:space="preserve">por cumplimiento de la ley será personalmente responsable de las evaluaciones no pagadas con respecto a dicho lote. En cualquier transporte voluntario, el concesionario será responsable solidariamente con el otorgante de todas las evaluaciones </w:t>
      </w:r>
      <w:r w:rsidRPr="006464F6">
        <w:rPr>
          <w:rFonts w:asciiTheme="minorHAnsi" w:eastAsia="Times New Roman" w:hAnsiTheme="minorHAnsi" w:cs="Courier New"/>
          <w:color w:val="222222"/>
          <w:sz w:val="24"/>
          <w:szCs w:val="24"/>
          <w:lang w:val="es-ES"/>
        </w:rPr>
        <w:t xml:space="preserve">no pagadas </w:t>
      </w:r>
      <w:r w:rsidR="00553529" w:rsidRPr="006464F6">
        <w:rPr>
          <w:rFonts w:asciiTheme="minorHAnsi" w:eastAsia="Times New Roman" w:hAnsiTheme="minorHAnsi" w:cs="Courier New"/>
          <w:color w:val="222222"/>
          <w:sz w:val="24"/>
          <w:szCs w:val="24"/>
          <w:lang w:val="es-ES"/>
        </w:rPr>
        <w:t xml:space="preserve">realizadas antes del momento de dicho transporte voluntario, sin perjuicio de los derechos del concesionario para recuperar del otorgante los importes pagados por el concesionario para ello. Si la evaluación no se paga dentro de los diez días </w:t>
      </w:r>
      <w:r w:rsidR="006464F6" w:rsidRPr="006464F6">
        <w:rPr>
          <w:rFonts w:asciiTheme="minorHAnsi" w:eastAsia="Times New Roman" w:hAnsiTheme="minorHAnsi" w:cs="Courier New"/>
          <w:color w:val="222222"/>
          <w:sz w:val="24"/>
          <w:szCs w:val="24"/>
          <w:lang w:val="es-ES"/>
        </w:rPr>
        <w:t xml:space="preserve">(10) </w:t>
      </w:r>
      <w:r w:rsidR="00553529" w:rsidRPr="006464F6">
        <w:rPr>
          <w:rFonts w:asciiTheme="minorHAnsi" w:eastAsia="Times New Roman" w:hAnsiTheme="minorHAnsi" w:cs="Courier New"/>
          <w:color w:val="222222"/>
          <w:sz w:val="24"/>
          <w:szCs w:val="24"/>
          <w:lang w:val="es-ES"/>
        </w:rPr>
        <w:t>posteriores a la fecha de vencimiento, la evaluación devengará intereses a partir de la fecha de vencimiento a una tasa del dieciocho por ciento anual</w:t>
      </w:r>
      <w:r w:rsidR="006464F6" w:rsidRPr="006464F6">
        <w:rPr>
          <w:rFonts w:asciiTheme="minorHAnsi" w:eastAsia="Times New Roman" w:hAnsiTheme="minorHAnsi" w:cs="Courier New"/>
          <w:color w:val="222222"/>
          <w:sz w:val="24"/>
          <w:szCs w:val="24"/>
          <w:lang w:val="es-ES"/>
        </w:rPr>
        <w:t xml:space="preserve"> (18%)</w:t>
      </w:r>
      <w:r w:rsidR="00553529" w:rsidRPr="006464F6">
        <w:rPr>
          <w:rFonts w:asciiTheme="minorHAnsi" w:eastAsia="Times New Roman" w:hAnsiTheme="minorHAnsi" w:cs="Courier New"/>
          <w:color w:val="222222"/>
          <w:sz w:val="24"/>
          <w:szCs w:val="24"/>
          <w:lang w:val="es-ES"/>
        </w:rPr>
        <w:t>. Además, la falta de pago de cualquier evaluación dentro de los diez días</w:t>
      </w:r>
      <w:r w:rsidR="003D1F91">
        <w:rPr>
          <w:rFonts w:asciiTheme="minorHAnsi" w:eastAsia="Times New Roman" w:hAnsiTheme="minorHAnsi" w:cs="Courier New"/>
          <w:color w:val="222222"/>
          <w:sz w:val="24"/>
          <w:szCs w:val="24"/>
          <w:lang w:val="es-ES"/>
        </w:rPr>
        <w:t xml:space="preserve"> </w:t>
      </w:r>
      <w:r w:rsidR="006464F6" w:rsidRPr="006464F6">
        <w:rPr>
          <w:rFonts w:asciiTheme="minorHAnsi" w:eastAsia="Times New Roman" w:hAnsiTheme="minorHAnsi" w:cs="Courier New"/>
          <w:color w:val="222222"/>
          <w:sz w:val="24"/>
          <w:szCs w:val="24"/>
          <w:lang w:val="es-ES"/>
        </w:rPr>
        <w:t>(10)</w:t>
      </w:r>
      <w:r w:rsidR="00553529" w:rsidRPr="006464F6">
        <w:rPr>
          <w:rFonts w:asciiTheme="minorHAnsi" w:eastAsia="Times New Roman" w:hAnsiTheme="minorHAnsi" w:cs="Courier New"/>
          <w:color w:val="222222"/>
          <w:sz w:val="24"/>
          <w:szCs w:val="24"/>
          <w:lang w:val="es-ES"/>
        </w:rPr>
        <w:t xml:space="preserve"> a partir de la fecha de vencimiento dará derecho a la </w:t>
      </w:r>
      <w:r w:rsidR="006464F6" w:rsidRPr="006464F6">
        <w:rPr>
          <w:rFonts w:asciiTheme="minorHAnsi" w:eastAsia="Times New Roman" w:hAnsiTheme="minorHAnsi" w:cs="Courier New"/>
          <w:color w:val="222222"/>
          <w:sz w:val="24"/>
          <w:szCs w:val="24"/>
          <w:lang w:val="es-ES"/>
        </w:rPr>
        <w:t>A</w:t>
      </w:r>
      <w:r w:rsidR="00553529" w:rsidRPr="006464F6">
        <w:rPr>
          <w:rFonts w:asciiTheme="minorHAnsi" w:eastAsia="Times New Roman" w:hAnsiTheme="minorHAnsi" w:cs="Courier New"/>
          <w:color w:val="222222"/>
          <w:sz w:val="24"/>
          <w:szCs w:val="24"/>
          <w:lang w:val="es-ES"/>
        </w:rPr>
        <w:t xml:space="preserve">sociación a cobrar un recargo administrativo por </w:t>
      </w:r>
      <w:r w:rsidR="006464F6" w:rsidRPr="006464F6">
        <w:rPr>
          <w:rFonts w:asciiTheme="minorHAnsi" w:eastAsia="Times New Roman" w:hAnsiTheme="minorHAnsi" w:cs="Courier New"/>
          <w:color w:val="222222"/>
          <w:sz w:val="24"/>
          <w:szCs w:val="24"/>
          <w:lang w:val="es-ES"/>
        </w:rPr>
        <w:t>de</w:t>
      </w:r>
      <w:r w:rsidR="00553529" w:rsidRPr="006464F6">
        <w:rPr>
          <w:rFonts w:asciiTheme="minorHAnsi" w:eastAsia="Times New Roman" w:hAnsiTheme="minorHAnsi" w:cs="Courier New"/>
          <w:color w:val="222222"/>
          <w:sz w:val="24"/>
          <w:szCs w:val="24"/>
          <w:lang w:val="es-ES"/>
        </w:rPr>
        <w:t xml:space="preserve">mora, además de los intereses sobre la morosidad, por un monto igual a $ 100 por mes, dicho recargo administrativo será impuesta contra el lote del </w:t>
      </w:r>
      <w:r w:rsidR="006464F6" w:rsidRPr="006464F6">
        <w:rPr>
          <w:rFonts w:asciiTheme="minorHAnsi" w:eastAsia="Times New Roman" w:hAnsiTheme="minorHAnsi" w:cs="Courier New"/>
          <w:color w:val="222222"/>
          <w:sz w:val="24"/>
          <w:szCs w:val="24"/>
          <w:lang w:val="es-ES"/>
        </w:rPr>
        <w:t xml:space="preserve">Dueño </w:t>
      </w:r>
      <w:r w:rsidR="00553529" w:rsidRPr="006464F6">
        <w:rPr>
          <w:rFonts w:asciiTheme="minorHAnsi" w:eastAsia="Times New Roman" w:hAnsiTheme="minorHAnsi" w:cs="Courier New"/>
          <w:color w:val="222222"/>
          <w:sz w:val="24"/>
          <w:szCs w:val="24"/>
          <w:lang w:val="es-ES"/>
        </w:rPr>
        <w:t xml:space="preserve">delincuente por cada período de treinta días </w:t>
      </w:r>
      <w:r w:rsidR="006464F6" w:rsidRPr="006464F6">
        <w:rPr>
          <w:rFonts w:asciiTheme="minorHAnsi" w:eastAsia="Times New Roman" w:hAnsiTheme="minorHAnsi" w:cs="Courier New"/>
          <w:color w:val="222222"/>
          <w:sz w:val="24"/>
          <w:szCs w:val="24"/>
          <w:lang w:val="es-ES"/>
        </w:rPr>
        <w:t xml:space="preserve">(30) </w:t>
      </w:r>
      <w:r w:rsidR="00553529" w:rsidRPr="006464F6">
        <w:rPr>
          <w:rFonts w:asciiTheme="minorHAnsi" w:eastAsia="Times New Roman" w:hAnsiTheme="minorHAnsi" w:cs="Courier New"/>
          <w:color w:val="222222"/>
          <w:sz w:val="24"/>
          <w:szCs w:val="24"/>
          <w:lang w:val="es-ES"/>
        </w:rPr>
        <w:t>que la evaluación permane</w:t>
      </w:r>
      <w:r w:rsidR="006464F6" w:rsidRPr="006464F6">
        <w:rPr>
          <w:rFonts w:asciiTheme="minorHAnsi" w:eastAsia="Times New Roman" w:hAnsiTheme="minorHAnsi" w:cs="Courier New"/>
          <w:color w:val="222222"/>
          <w:sz w:val="24"/>
          <w:szCs w:val="24"/>
          <w:lang w:val="es-ES"/>
        </w:rPr>
        <w:t xml:space="preserve">zca </w:t>
      </w:r>
      <w:r w:rsidR="00553529" w:rsidRPr="006464F6">
        <w:rPr>
          <w:rFonts w:asciiTheme="minorHAnsi" w:eastAsia="Times New Roman" w:hAnsiTheme="minorHAnsi" w:cs="Courier New"/>
          <w:color w:val="222222"/>
          <w:sz w:val="24"/>
          <w:szCs w:val="24"/>
          <w:lang w:val="es-ES"/>
        </w:rPr>
        <w:t>sin pagar.</w:t>
      </w:r>
      <w:r w:rsidR="006464F6" w:rsidRPr="006464F6">
        <w:rPr>
          <w:rFonts w:asciiTheme="minorHAnsi" w:eastAsia="Times New Roman" w:hAnsiTheme="minorHAnsi" w:cs="Courier New"/>
          <w:color w:val="222222"/>
          <w:sz w:val="24"/>
          <w:szCs w:val="24"/>
          <w:lang w:val="es-ES"/>
        </w:rPr>
        <w:t xml:space="preserve"> </w:t>
      </w:r>
      <w:r w:rsidR="00553529" w:rsidRPr="00553529">
        <w:rPr>
          <w:rFonts w:asciiTheme="minorHAnsi" w:eastAsia="Times New Roman" w:hAnsiTheme="minorHAnsi" w:cs="Courier New"/>
          <w:color w:val="222222"/>
          <w:sz w:val="24"/>
          <w:szCs w:val="24"/>
          <w:lang w:val="es-ES"/>
        </w:rPr>
        <w:t xml:space="preserve">La </w:t>
      </w:r>
      <w:r w:rsidR="006464F6" w:rsidRPr="006464F6">
        <w:rPr>
          <w:rFonts w:asciiTheme="minorHAnsi" w:eastAsia="Times New Roman" w:hAnsiTheme="minorHAnsi" w:cs="Courier New"/>
          <w:color w:val="222222"/>
          <w:sz w:val="24"/>
          <w:szCs w:val="24"/>
          <w:lang w:val="es-ES"/>
        </w:rPr>
        <w:t>A</w:t>
      </w:r>
      <w:r w:rsidR="00553529" w:rsidRPr="00553529">
        <w:rPr>
          <w:rFonts w:asciiTheme="minorHAnsi" w:eastAsia="Times New Roman" w:hAnsiTheme="minorHAnsi" w:cs="Courier New"/>
          <w:color w:val="222222"/>
          <w:sz w:val="24"/>
          <w:szCs w:val="24"/>
          <w:lang w:val="es-ES"/>
        </w:rPr>
        <w:t xml:space="preserve">sociación puede entablar una acción legal contra el </w:t>
      </w:r>
      <w:r w:rsidR="006464F6" w:rsidRPr="006464F6">
        <w:rPr>
          <w:rFonts w:asciiTheme="minorHAnsi" w:eastAsia="Times New Roman" w:hAnsiTheme="minorHAnsi" w:cs="Courier New"/>
          <w:color w:val="222222"/>
          <w:sz w:val="24"/>
          <w:szCs w:val="24"/>
          <w:lang w:val="es-ES"/>
        </w:rPr>
        <w:t xml:space="preserve">Dueño </w:t>
      </w:r>
      <w:r w:rsidR="00553529" w:rsidRPr="00553529">
        <w:rPr>
          <w:rFonts w:asciiTheme="minorHAnsi" w:eastAsia="Times New Roman" w:hAnsiTheme="minorHAnsi" w:cs="Courier New"/>
          <w:color w:val="222222"/>
          <w:sz w:val="24"/>
          <w:szCs w:val="24"/>
          <w:lang w:val="es-ES"/>
        </w:rPr>
        <w:t xml:space="preserve">personalmente obligado a pagar lo mismo o puede registrar un reclamo de gravamen contra el lote en el que la tasación no está pagada y puede excluir el gravamen contra los lotes en los que la tasación no está pagada, de manera similar como una ejecución hipotecaria de una hipoteca sobre bienes inmuebles, </w:t>
      </w:r>
      <w:r w:rsidR="003661DE">
        <w:rPr>
          <w:rFonts w:asciiTheme="minorHAnsi" w:eastAsia="Times New Roman" w:hAnsiTheme="minorHAnsi" w:cs="Courier New"/>
          <w:color w:val="222222"/>
          <w:sz w:val="24"/>
          <w:szCs w:val="24"/>
          <w:lang w:val="es-ES"/>
        </w:rPr>
        <w:t>o</w:t>
      </w:r>
      <w:r w:rsidR="00553529" w:rsidRPr="00553529">
        <w:rPr>
          <w:rFonts w:asciiTheme="minorHAnsi" w:eastAsia="Times New Roman" w:hAnsiTheme="minorHAnsi" w:cs="Courier New"/>
          <w:color w:val="222222"/>
          <w:sz w:val="24"/>
          <w:szCs w:val="24"/>
          <w:lang w:val="es-ES"/>
        </w:rPr>
        <w:t xml:space="preserve"> puede buscar uno o más de dichos remedios al mismo tiempo o sucesivamente, y se agregará al monto de dicha evaluación, honorarios de abogados y costos de preparación y presentación del reclamo de gravamen y la queja en dicha acción, y en caso de que se obtenga un fallo, dicho juicio incluirá intereses sobre la evaluación según lo dispuesto anteriormente y una tarifa razonable de abogados que será fijada por el tribunal, junto con los costos de la acción, y la </w:t>
      </w:r>
      <w:r w:rsidR="006464F6" w:rsidRPr="006464F6">
        <w:rPr>
          <w:rFonts w:asciiTheme="minorHAnsi" w:eastAsia="Times New Roman" w:hAnsiTheme="minorHAnsi" w:cs="Courier New"/>
          <w:color w:val="222222"/>
          <w:sz w:val="24"/>
          <w:szCs w:val="24"/>
          <w:lang w:val="es-ES"/>
        </w:rPr>
        <w:t>A</w:t>
      </w:r>
      <w:r w:rsidR="00553529" w:rsidRPr="00553529">
        <w:rPr>
          <w:rFonts w:asciiTheme="minorHAnsi" w:eastAsia="Times New Roman" w:hAnsiTheme="minorHAnsi" w:cs="Courier New"/>
          <w:color w:val="222222"/>
          <w:sz w:val="24"/>
          <w:szCs w:val="24"/>
          <w:lang w:val="es-ES"/>
        </w:rPr>
        <w:t>sociación tendrá derecho a recuperar los honorarios de abogados en relación con cualquier apelación de dicha acción.</w:t>
      </w:r>
      <w:r w:rsidR="006464F6" w:rsidRPr="006464F6">
        <w:rPr>
          <w:rFonts w:asciiTheme="minorHAnsi" w:eastAsia="Times New Roman" w:hAnsiTheme="minorHAnsi" w:cs="Courier New"/>
          <w:color w:val="222222"/>
          <w:sz w:val="24"/>
          <w:szCs w:val="24"/>
          <w:lang w:val="es-ES"/>
        </w:rPr>
        <w:t xml:space="preserve"> </w:t>
      </w:r>
      <w:r w:rsidRPr="00912D32">
        <w:rPr>
          <w:rFonts w:asciiTheme="minorHAnsi" w:eastAsia="Times New Roman" w:hAnsiTheme="minorHAnsi" w:cs="Courier New"/>
          <w:color w:val="222222"/>
          <w:sz w:val="24"/>
          <w:szCs w:val="24"/>
          <w:lang w:val="es-ES"/>
        </w:rPr>
        <w:t xml:space="preserve">Será el deber legal y la responsabilidad de la </w:t>
      </w:r>
      <w:r w:rsidR="006464F6">
        <w:rPr>
          <w:rFonts w:asciiTheme="minorHAnsi" w:eastAsia="Times New Roman" w:hAnsiTheme="minorHAnsi" w:cs="Courier New"/>
          <w:color w:val="222222"/>
          <w:sz w:val="24"/>
          <w:szCs w:val="24"/>
          <w:lang w:val="es-ES"/>
        </w:rPr>
        <w:t>A</w:t>
      </w:r>
      <w:r w:rsidRPr="00912D32">
        <w:rPr>
          <w:rFonts w:asciiTheme="minorHAnsi" w:eastAsia="Times New Roman" w:hAnsiTheme="minorHAnsi" w:cs="Courier New"/>
          <w:color w:val="222222"/>
          <w:sz w:val="24"/>
          <w:szCs w:val="24"/>
          <w:lang w:val="es-ES"/>
        </w:rPr>
        <w:t xml:space="preserve">sociación hacer cumplir el pago de las evaluaciones </w:t>
      </w:r>
      <w:r w:rsidR="006464F6">
        <w:rPr>
          <w:rFonts w:asciiTheme="minorHAnsi" w:eastAsia="Times New Roman" w:hAnsiTheme="minorHAnsi" w:cs="Courier New"/>
          <w:color w:val="222222"/>
          <w:sz w:val="24"/>
          <w:szCs w:val="24"/>
          <w:lang w:val="es-ES"/>
        </w:rPr>
        <w:t xml:space="preserve">(los pagos) </w:t>
      </w:r>
      <w:r w:rsidRPr="00912D32">
        <w:rPr>
          <w:rFonts w:asciiTheme="minorHAnsi" w:eastAsia="Times New Roman" w:hAnsiTheme="minorHAnsi" w:cs="Courier New"/>
          <w:color w:val="222222"/>
          <w:sz w:val="24"/>
          <w:szCs w:val="24"/>
          <w:lang w:val="es-ES"/>
        </w:rPr>
        <w:t>a continuación</w:t>
      </w:r>
      <w:r w:rsidR="006464F6">
        <w:rPr>
          <w:rFonts w:asciiTheme="minorHAnsi" w:eastAsia="Times New Roman" w:hAnsiTheme="minorHAnsi" w:cs="Courier New"/>
          <w:color w:val="222222"/>
          <w:sz w:val="24"/>
          <w:szCs w:val="24"/>
          <w:lang w:val="es-ES"/>
        </w:rPr>
        <w:t>.</w:t>
      </w:r>
    </w:p>
    <w:p w14:paraId="645965A2" w14:textId="3BF895BD" w:rsidR="006464F6" w:rsidRPr="006464F6" w:rsidRDefault="006464F6" w:rsidP="00173576">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360"/>
        <w:rPr>
          <w:rFonts w:eastAsia="Times New Roman" w:cs="Courier New"/>
          <w:color w:val="222222"/>
          <w:sz w:val="24"/>
          <w:szCs w:val="24"/>
        </w:rPr>
      </w:pPr>
      <w:r w:rsidRPr="008A3D04">
        <w:rPr>
          <w:rFonts w:eastAsia="Times New Roman" w:cs="Courier New"/>
          <w:color w:val="222222"/>
          <w:sz w:val="24"/>
          <w:szCs w:val="24"/>
          <w:u w:val="single"/>
          <w:lang w:val="es-ES"/>
        </w:rPr>
        <w:t xml:space="preserve">Alquiler </w:t>
      </w:r>
      <w:r w:rsidR="008A3D04">
        <w:rPr>
          <w:rFonts w:eastAsia="Times New Roman" w:cs="Courier New"/>
          <w:color w:val="222222"/>
          <w:sz w:val="24"/>
          <w:szCs w:val="24"/>
          <w:u w:val="single"/>
          <w:lang w:val="es-ES"/>
        </w:rPr>
        <w:t>P</w:t>
      </w:r>
      <w:r w:rsidRPr="008A3D04">
        <w:rPr>
          <w:rFonts w:eastAsia="Times New Roman" w:cs="Courier New"/>
          <w:color w:val="222222"/>
          <w:sz w:val="24"/>
          <w:szCs w:val="24"/>
          <w:u w:val="single"/>
          <w:lang w:val="es-ES"/>
        </w:rPr>
        <w:t xml:space="preserve">endiente de </w:t>
      </w:r>
      <w:r w:rsidR="008A3D04">
        <w:rPr>
          <w:rFonts w:eastAsia="Times New Roman" w:cs="Courier New"/>
          <w:color w:val="222222"/>
          <w:sz w:val="24"/>
          <w:szCs w:val="24"/>
          <w:u w:val="single"/>
          <w:lang w:val="es-ES"/>
        </w:rPr>
        <w:t>E</w:t>
      </w:r>
      <w:r w:rsidRPr="008A3D04">
        <w:rPr>
          <w:rFonts w:eastAsia="Times New Roman" w:cs="Courier New"/>
          <w:color w:val="222222"/>
          <w:sz w:val="24"/>
          <w:szCs w:val="24"/>
          <w:u w:val="single"/>
          <w:lang w:val="es-ES"/>
        </w:rPr>
        <w:t xml:space="preserve">jecución </w:t>
      </w:r>
      <w:r w:rsidR="008A3D04">
        <w:rPr>
          <w:rFonts w:eastAsia="Times New Roman" w:cs="Courier New"/>
          <w:color w:val="222222"/>
          <w:sz w:val="24"/>
          <w:szCs w:val="24"/>
          <w:u w:val="single"/>
          <w:lang w:val="es-ES"/>
        </w:rPr>
        <w:t>H</w:t>
      </w:r>
      <w:r w:rsidRPr="008A3D04">
        <w:rPr>
          <w:rFonts w:eastAsia="Times New Roman" w:cs="Courier New"/>
          <w:color w:val="222222"/>
          <w:sz w:val="24"/>
          <w:szCs w:val="24"/>
          <w:u w:val="single"/>
          <w:lang w:val="es-ES"/>
        </w:rPr>
        <w:t>ipotecaria:</w:t>
      </w:r>
      <w:r w:rsidRPr="008A3D04">
        <w:rPr>
          <w:rFonts w:eastAsia="Times New Roman" w:cs="Courier New"/>
          <w:color w:val="222222"/>
          <w:sz w:val="24"/>
          <w:szCs w:val="24"/>
          <w:lang w:val="es-ES"/>
        </w:rPr>
        <w:t xml:space="preserve"> </w:t>
      </w:r>
      <w:r w:rsidR="008A3D04">
        <w:rPr>
          <w:rFonts w:eastAsia="Times New Roman" w:cs="Courier New"/>
          <w:color w:val="222222"/>
          <w:sz w:val="24"/>
          <w:szCs w:val="24"/>
          <w:lang w:val="es-ES"/>
        </w:rPr>
        <w:t>E</w:t>
      </w:r>
      <w:r w:rsidRPr="006464F6">
        <w:rPr>
          <w:rFonts w:eastAsia="Times New Roman" w:cs="Courier New"/>
          <w:color w:val="222222"/>
          <w:sz w:val="24"/>
          <w:szCs w:val="24"/>
          <w:lang w:val="es-ES"/>
        </w:rPr>
        <w:t>n cualquier ejecución hipotecaria de un gravamen para evaluaciones</w:t>
      </w:r>
      <w:r w:rsidR="008A3D04">
        <w:rPr>
          <w:rFonts w:eastAsia="Times New Roman" w:cs="Courier New"/>
          <w:color w:val="222222"/>
          <w:sz w:val="24"/>
          <w:szCs w:val="24"/>
          <w:lang w:val="es-ES"/>
        </w:rPr>
        <w:t xml:space="preserve"> (pagos)</w:t>
      </w:r>
      <w:r w:rsidRPr="006464F6">
        <w:rPr>
          <w:rFonts w:eastAsia="Times New Roman" w:cs="Courier New"/>
          <w:color w:val="222222"/>
          <w:sz w:val="24"/>
          <w:szCs w:val="24"/>
          <w:lang w:val="es-ES"/>
        </w:rPr>
        <w:t xml:space="preserve"> si el lote sujeto al gravamen se está alquilando, la </w:t>
      </w:r>
      <w:r w:rsidR="008A3D04">
        <w:rPr>
          <w:rFonts w:eastAsia="Times New Roman" w:cs="Courier New"/>
          <w:color w:val="222222"/>
          <w:sz w:val="24"/>
          <w:szCs w:val="24"/>
          <w:lang w:val="es-ES"/>
        </w:rPr>
        <w:t>A</w:t>
      </w:r>
      <w:r w:rsidRPr="006464F6">
        <w:rPr>
          <w:rFonts w:eastAsia="Times New Roman" w:cs="Courier New"/>
          <w:color w:val="222222"/>
          <w:sz w:val="24"/>
          <w:szCs w:val="24"/>
          <w:lang w:val="es-ES"/>
        </w:rPr>
        <w:t xml:space="preserve">sociación tendrá derecho a solicitar a un </w:t>
      </w:r>
      <w:r w:rsidR="008A3D04">
        <w:rPr>
          <w:rFonts w:eastAsia="Times New Roman" w:cs="Courier New"/>
          <w:color w:val="222222"/>
          <w:sz w:val="24"/>
          <w:szCs w:val="24"/>
          <w:lang w:val="es-ES"/>
        </w:rPr>
        <w:t>T</w:t>
      </w:r>
      <w:r w:rsidRPr="006464F6">
        <w:rPr>
          <w:rFonts w:eastAsia="Times New Roman" w:cs="Courier New"/>
          <w:color w:val="222222"/>
          <w:sz w:val="24"/>
          <w:szCs w:val="24"/>
          <w:lang w:val="es-ES"/>
        </w:rPr>
        <w:t xml:space="preserve">ribunal de </w:t>
      </w:r>
      <w:r w:rsidR="008A3D04">
        <w:rPr>
          <w:rFonts w:eastAsia="Times New Roman" w:cs="Courier New"/>
          <w:color w:val="222222"/>
          <w:sz w:val="24"/>
          <w:szCs w:val="24"/>
          <w:lang w:val="es-ES"/>
        </w:rPr>
        <w:t>J</w:t>
      </w:r>
      <w:r w:rsidRPr="006464F6">
        <w:rPr>
          <w:rFonts w:eastAsia="Times New Roman" w:cs="Courier New"/>
          <w:color w:val="222222"/>
          <w:sz w:val="24"/>
          <w:szCs w:val="24"/>
          <w:lang w:val="es-ES"/>
        </w:rPr>
        <w:t xml:space="preserve">urisdicción </w:t>
      </w:r>
      <w:r w:rsidR="008A3D04">
        <w:rPr>
          <w:rFonts w:eastAsia="Times New Roman" w:cs="Courier New"/>
          <w:color w:val="222222"/>
          <w:sz w:val="24"/>
          <w:szCs w:val="24"/>
          <w:lang w:val="es-ES"/>
        </w:rPr>
        <w:t>C</w:t>
      </w:r>
      <w:r w:rsidRPr="006464F6">
        <w:rPr>
          <w:rFonts w:eastAsia="Times New Roman" w:cs="Courier New"/>
          <w:color w:val="222222"/>
          <w:sz w:val="24"/>
          <w:szCs w:val="24"/>
          <w:lang w:val="es-ES"/>
        </w:rPr>
        <w:t xml:space="preserve">ompetente la designación de un receptor para recibir los ingresos de alquiler y aplicar dichos ingresos de alquiler al monto adeudado a la </w:t>
      </w:r>
      <w:r w:rsidR="008A3D04">
        <w:rPr>
          <w:rFonts w:eastAsia="Times New Roman" w:cs="Courier New"/>
          <w:color w:val="222222"/>
          <w:sz w:val="24"/>
          <w:szCs w:val="24"/>
          <w:lang w:val="es-ES"/>
        </w:rPr>
        <w:t>A</w:t>
      </w:r>
      <w:r w:rsidRPr="006464F6">
        <w:rPr>
          <w:rFonts w:eastAsia="Times New Roman" w:cs="Courier New"/>
          <w:color w:val="222222"/>
          <w:sz w:val="24"/>
          <w:szCs w:val="24"/>
          <w:lang w:val="es-ES"/>
        </w:rPr>
        <w:t>sociación.</w:t>
      </w:r>
    </w:p>
    <w:p w14:paraId="6DB8DB08" w14:textId="2BD45B92" w:rsidR="006464F6" w:rsidRPr="00AF7FAE" w:rsidRDefault="00AF7FAE" w:rsidP="00AF7FAE">
      <w:pPr>
        <w:pStyle w:val="HTMLPreformatted"/>
        <w:numPr>
          <w:ilvl w:val="0"/>
          <w:numId w:val="5"/>
        </w:numPr>
        <w:shd w:val="clear" w:color="auto" w:fill="F8F9FA"/>
        <w:spacing w:after="120"/>
        <w:ind w:left="360"/>
        <w:rPr>
          <w:rFonts w:asciiTheme="minorHAnsi" w:eastAsia="Times New Roman" w:hAnsiTheme="minorHAnsi" w:cs="Courier New"/>
          <w:color w:val="222222"/>
          <w:sz w:val="24"/>
          <w:szCs w:val="24"/>
        </w:rPr>
      </w:pPr>
      <w:r w:rsidRPr="00AF7FAE">
        <w:rPr>
          <w:rFonts w:asciiTheme="minorHAnsi" w:eastAsia="Times New Roman" w:hAnsiTheme="minorHAnsi" w:cs="Courier New"/>
          <w:color w:val="222222"/>
          <w:sz w:val="24"/>
          <w:szCs w:val="24"/>
          <w:u w:val="single"/>
          <w:lang w:val="es-ES"/>
        </w:rPr>
        <w:t>S</w:t>
      </w:r>
      <w:r w:rsidR="006464F6" w:rsidRPr="006464F6">
        <w:rPr>
          <w:rFonts w:asciiTheme="minorHAnsi" w:eastAsia="Times New Roman" w:hAnsiTheme="minorHAnsi" w:cs="Courier New"/>
          <w:color w:val="222222"/>
          <w:sz w:val="24"/>
          <w:szCs w:val="24"/>
          <w:u w:val="single"/>
          <w:lang w:val="es-ES"/>
        </w:rPr>
        <w:t xml:space="preserve">ubordinación de </w:t>
      </w:r>
      <w:r w:rsidRPr="00AF7FAE">
        <w:rPr>
          <w:rFonts w:asciiTheme="minorHAnsi" w:eastAsia="Times New Roman" w:hAnsiTheme="minorHAnsi" w:cs="Courier New"/>
          <w:color w:val="222222"/>
          <w:sz w:val="24"/>
          <w:szCs w:val="24"/>
          <w:u w:val="single"/>
          <w:lang w:val="es-ES"/>
        </w:rPr>
        <w:t>G</w:t>
      </w:r>
      <w:r w:rsidR="006464F6" w:rsidRPr="006464F6">
        <w:rPr>
          <w:rFonts w:asciiTheme="minorHAnsi" w:eastAsia="Times New Roman" w:hAnsiTheme="minorHAnsi" w:cs="Courier New"/>
          <w:color w:val="222222"/>
          <w:sz w:val="24"/>
          <w:szCs w:val="24"/>
          <w:u w:val="single"/>
          <w:lang w:val="es-ES"/>
        </w:rPr>
        <w:t xml:space="preserve">ravamen a </w:t>
      </w:r>
      <w:r w:rsidRPr="00AF7FAE">
        <w:rPr>
          <w:rFonts w:asciiTheme="minorHAnsi" w:eastAsia="Times New Roman" w:hAnsiTheme="minorHAnsi" w:cs="Courier New"/>
          <w:color w:val="222222"/>
          <w:sz w:val="24"/>
          <w:szCs w:val="24"/>
          <w:u w:val="single"/>
          <w:lang w:val="es-ES"/>
        </w:rPr>
        <w:t>H</w:t>
      </w:r>
      <w:r w:rsidR="006464F6" w:rsidRPr="006464F6">
        <w:rPr>
          <w:rFonts w:asciiTheme="minorHAnsi" w:eastAsia="Times New Roman" w:hAnsiTheme="minorHAnsi" w:cs="Courier New"/>
          <w:color w:val="222222"/>
          <w:sz w:val="24"/>
          <w:szCs w:val="24"/>
          <w:u w:val="single"/>
          <w:lang w:val="es-ES"/>
        </w:rPr>
        <w:t xml:space="preserve">ipotecas </w:t>
      </w:r>
      <w:r w:rsidRPr="00AF7FAE">
        <w:rPr>
          <w:rFonts w:asciiTheme="minorHAnsi" w:eastAsia="Times New Roman" w:hAnsiTheme="minorHAnsi" w:cs="Courier New"/>
          <w:color w:val="222222"/>
          <w:sz w:val="24"/>
          <w:szCs w:val="24"/>
          <w:u w:val="single"/>
          <w:lang w:val="es-ES"/>
        </w:rPr>
        <w:t>I</w:t>
      </w:r>
      <w:r w:rsidR="006464F6" w:rsidRPr="006464F6">
        <w:rPr>
          <w:rFonts w:asciiTheme="minorHAnsi" w:eastAsia="Times New Roman" w:hAnsiTheme="minorHAnsi" w:cs="Courier New"/>
          <w:color w:val="222222"/>
          <w:sz w:val="24"/>
          <w:szCs w:val="24"/>
          <w:u w:val="single"/>
          <w:lang w:val="es-ES"/>
        </w:rPr>
        <w:t>nstitucionales:</w:t>
      </w:r>
      <w:r w:rsidR="006464F6" w:rsidRPr="006464F6">
        <w:rPr>
          <w:rFonts w:asciiTheme="minorHAnsi" w:eastAsia="Times New Roman" w:hAnsiTheme="minorHAnsi" w:cs="Courier New"/>
          <w:color w:val="222222"/>
          <w:sz w:val="24"/>
          <w:szCs w:val="24"/>
          <w:lang w:val="es-ES"/>
        </w:rPr>
        <w:t xml:space="preserve"> </w:t>
      </w:r>
      <w:r>
        <w:rPr>
          <w:rFonts w:asciiTheme="minorHAnsi" w:eastAsia="Times New Roman" w:hAnsiTheme="minorHAnsi" w:cs="Courier New"/>
          <w:color w:val="222222"/>
          <w:sz w:val="24"/>
          <w:szCs w:val="24"/>
          <w:lang w:val="es-ES"/>
        </w:rPr>
        <w:t>E</w:t>
      </w:r>
      <w:r w:rsidR="006464F6" w:rsidRPr="006464F6">
        <w:rPr>
          <w:rFonts w:asciiTheme="minorHAnsi" w:eastAsia="Times New Roman" w:hAnsiTheme="minorHAnsi" w:cs="Courier New"/>
          <w:color w:val="222222"/>
          <w:sz w:val="24"/>
          <w:szCs w:val="24"/>
          <w:lang w:val="es-ES"/>
        </w:rPr>
        <w:t>l gravamen de las evaluaciones</w:t>
      </w:r>
      <w:r w:rsidR="003D1F91">
        <w:rPr>
          <w:rFonts w:asciiTheme="minorHAnsi" w:eastAsia="Times New Roman" w:hAnsiTheme="minorHAnsi" w:cs="Courier New"/>
          <w:color w:val="222222"/>
          <w:sz w:val="24"/>
          <w:szCs w:val="24"/>
          <w:lang w:val="es-ES"/>
        </w:rPr>
        <w:t xml:space="preserve"> </w:t>
      </w:r>
      <w:r>
        <w:rPr>
          <w:rFonts w:asciiTheme="minorHAnsi" w:eastAsia="Times New Roman" w:hAnsiTheme="minorHAnsi" w:cs="Courier New"/>
          <w:color w:val="222222"/>
          <w:sz w:val="24"/>
          <w:szCs w:val="24"/>
          <w:lang w:val="es-ES"/>
        </w:rPr>
        <w:t xml:space="preserve">(los pagos) </w:t>
      </w:r>
      <w:r w:rsidR="006464F6" w:rsidRPr="006464F6">
        <w:rPr>
          <w:rFonts w:asciiTheme="minorHAnsi" w:eastAsia="Times New Roman" w:hAnsiTheme="minorHAnsi" w:cs="Courier New"/>
          <w:color w:val="222222"/>
          <w:sz w:val="24"/>
          <w:szCs w:val="24"/>
          <w:lang w:val="es-ES"/>
        </w:rPr>
        <w:t xml:space="preserve">para las cuales se estipula en el presente documento, así como en cualquier otra disposición de esta </w:t>
      </w:r>
      <w:r>
        <w:rPr>
          <w:rFonts w:asciiTheme="minorHAnsi" w:eastAsia="Times New Roman" w:hAnsiTheme="minorHAnsi" w:cs="Courier New"/>
          <w:color w:val="222222"/>
          <w:sz w:val="24"/>
          <w:szCs w:val="24"/>
          <w:lang w:val="es-ES"/>
        </w:rPr>
        <w:t>D</w:t>
      </w:r>
      <w:r w:rsidR="006464F6" w:rsidRPr="006464F6">
        <w:rPr>
          <w:rFonts w:asciiTheme="minorHAnsi" w:eastAsia="Times New Roman" w:hAnsiTheme="minorHAnsi" w:cs="Courier New"/>
          <w:color w:val="222222"/>
          <w:sz w:val="24"/>
          <w:szCs w:val="24"/>
          <w:lang w:val="es-ES"/>
        </w:rPr>
        <w:t xml:space="preserve">eclaración, estará subordinado al gravamen de cualquier hipoteca institucional registrada antes del registro de un reclamo de gravamen por evaluaciones </w:t>
      </w:r>
      <w:r>
        <w:rPr>
          <w:rFonts w:asciiTheme="minorHAnsi" w:eastAsia="Times New Roman" w:hAnsiTheme="minorHAnsi" w:cs="Courier New"/>
          <w:color w:val="222222"/>
          <w:sz w:val="24"/>
          <w:szCs w:val="24"/>
          <w:lang w:val="es-ES"/>
        </w:rPr>
        <w:t xml:space="preserve">(pagos) no pagados. </w:t>
      </w:r>
      <w:r w:rsidR="006464F6" w:rsidRPr="006464F6">
        <w:rPr>
          <w:rFonts w:asciiTheme="minorHAnsi" w:eastAsia="Times New Roman" w:hAnsiTheme="minorHAnsi" w:cs="Courier New"/>
          <w:color w:val="222222"/>
          <w:sz w:val="24"/>
          <w:szCs w:val="24"/>
          <w:lang w:val="es-ES"/>
        </w:rPr>
        <w:t xml:space="preserve">Ninguna venta o transferencia eximirá a ningún lote de la responsabilidad de las evaluaciones posteriores, ni del gravamen de dicha evaluación posterior. La opinión escrita del </w:t>
      </w:r>
      <w:r>
        <w:rPr>
          <w:rFonts w:asciiTheme="minorHAnsi" w:eastAsia="Times New Roman" w:hAnsiTheme="minorHAnsi" w:cs="Courier New"/>
          <w:color w:val="222222"/>
          <w:sz w:val="24"/>
          <w:szCs w:val="24"/>
          <w:lang w:val="es-ES"/>
        </w:rPr>
        <w:t>D</w:t>
      </w:r>
      <w:r w:rsidR="006464F6" w:rsidRPr="006464F6">
        <w:rPr>
          <w:rFonts w:asciiTheme="minorHAnsi" w:eastAsia="Times New Roman" w:hAnsiTheme="minorHAnsi" w:cs="Courier New"/>
          <w:color w:val="222222"/>
          <w:sz w:val="24"/>
          <w:szCs w:val="24"/>
          <w:lang w:val="es-ES"/>
        </w:rPr>
        <w:t xml:space="preserve">esarrollador o de la </w:t>
      </w:r>
      <w:r>
        <w:rPr>
          <w:rFonts w:asciiTheme="minorHAnsi" w:eastAsia="Times New Roman" w:hAnsiTheme="minorHAnsi" w:cs="Courier New"/>
          <w:color w:val="222222"/>
          <w:sz w:val="24"/>
          <w:szCs w:val="24"/>
          <w:lang w:val="es-ES"/>
        </w:rPr>
        <w:t>As</w:t>
      </w:r>
      <w:r w:rsidR="006464F6" w:rsidRPr="006464F6">
        <w:rPr>
          <w:rFonts w:asciiTheme="minorHAnsi" w:eastAsia="Times New Roman" w:hAnsiTheme="minorHAnsi" w:cs="Courier New"/>
          <w:color w:val="222222"/>
          <w:sz w:val="24"/>
          <w:szCs w:val="24"/>
          <w:lang w:val="es-ES"/>
        </w:rPr>
        <w:t>ociación de que el gravamen está subordinado a una hipoteca será determinante para cualquier cuestión de subordinación.</w:t>
      </w:r>
    </w:p>
    <w:p w14:paraId="5FF769E9" w14:textId="7F86DDAA" w:rsidR="00AF7FAE" w:rsidRPr="00AF7FAE" w:rsidRDefault="00AF7FAE" w:rsidP="003D1F91">
      <w:pPr>
        <w:pStyle w:val="HTMLPreformatted"/>
        <w:shd w:val="clear" w:color="auto" w:fill="F8F9FA"/>
        <w:spacing w:after="120"/>
        <w:ind w:left="360" w:hanging="360"/>
        <w:rPr>
          <w:rFonts w:asciiTheme="minorHAnsi" w:eastAsia="Times New Roman" w:hAnsiTheme="minorHAnsi" w:cs="Courier New"/>
          <w:color w:val="222222"/>
          <w:sz w:val="24"/>
          <w:szCs w:val="24"/>
        </w:rPr>
      </w:pPr>
      <w:r>
        <w:rPr>
          <w:rFonts w:eastAsia="Times New Roman" w:cs="Courier New"/>
          <w:color w:val="222222"/>
          <w:sz w:val="24"/>
          <w:szCs w:val="24"/>
        </w:rPr>
        <w:t>11.</w:t>
      </w:r>
      <w:r w:rsidRPr="00AF7FAE">
        <w:rPr>
          <w:rFonts w:eastAsia="Times New Roman" w:cs="Courier New"/>
          <w:color w:val="222222"/>
          <w:sz w:val="24"/>
          <w:szCs w:val="24"/>
          <w:u w:val="single"/>
        </w:rPr>
        <w:t>R</w:t>
      </w:r>
      <w:r w:rsidRPr="00AF7FAE">
        <w:rPr>
          <w:rFonts w:asciiTheme="minorHAnsi" w:eastAsia="Times New Roman" w:hAnsiTheme="minorHAnsi" w:cs="Courier New"/>
          <w:color w:val="222222"/>
          <w:sz w:val="24"/>
          <w:szCs w:val="24"/>
          <w:u w:val="single"/>
          <w:lang w:val="es-ES"/>
        </w:rPr>
        <w:t xml:space="preserve">esponsabilidad de los </w:t>
      </w:r>
      <w:r>
        <w:rPr>
          <w:rFonts w:asciiTheme="minorHAnsi" w:eastAsia="Times New Roman" w:hAnsiTheme="minorHAnsi" w:cs="Courier New"/>
          <w:color w:val="222222"/>
          <w:sz w:val="24"/>
          <w:szCs w:val="24"/>
          <w:u w:val="single"/>
          <w:lang w:val="es-ES"/>
        </w:rPr>
        <w:t>A</w:t>
      </w:r>
      <w:r w:rsidRPr="00AF7FAE">
        <w:rPr>
          <w:rFonts w:asciiTheme="minorHAnsi" w:eastAsia="Times New Roman" w:hAnsiTheme="minorHAnsi" w:cs="Courier New"/>
          <w:color w:val="222222"/>
          <w:sz w:val="24"/>
          <w:szCs w:val="24"/>
          <w:u w:val="single"/>
          <w:lang w:val="es-ES"/>
        </w:rPr>
        <w:t xml:space="preserve">creedores </w:t>
      </w:r>
      <w:r>
        <w:rPr>
          <w:rFonts w:asciiTheme="minorHAnsi" w:eastAsia="Times New Roman" w:hAnsiTheme="minorHAnsi" w:cs="Courier New"/>
          <w:color w:val="222222"/>
          <w:sz w:val="24"/>
          <w:szCs w:val="24"/>
          <w:u w:val="single"/>
          <w:lang w:val="es-ES"/>
        </w:rPr>
        <w:t>H</w:t>
      </w:r>
      <w:r w:rsidRPr="00AF7FAE">
        <w:rPr>
          <w:rFonts w:asciiTheme="minorHAnsi" w:eastAsia="Times New Roman" w:hAnsiTheme="minorHAnsi" w:cs="Courier New"/>
          <w:color w:val="222222"/>
          <w:sz w:val="24"/>
          <w:szCs w:val="24"/>
          <w:u w:val="single"/>
          <w:lang w:val="es-ES"/>
        </w:rPr>
        <w:t xml:space="preserve">ipotecarios </w:t>
      </w:r>
      <w:r>
        <w:rPr>
          <w:rFonts w:asciiTheme="minorHAnsi" w:eastAsia="Times New Roman" w:hAnsiTheme="minorHAnsi" w:cs="Courier New"/>
          <w:color w:val="222222"/>
          <w:sz w:val="24"/>
          <w:szCs w:val="24"/>
          <w:u w:val="single"/>
          <w:lang w:val="es-ES"/>
        </w:rPr>
        <w:t>I</w:t>
      </w:r>
      <w:r w:rsidRPr="00AF7FAE">
        <w:rPr>
          <w:rFonts w:asciiTheme="minorHAnsi" w:eastAsia="Times New Roman" w:hAnsiTheme="minorHAnsi" w:cs="Courier New"/>
          <w:color w:val="222222"/>
          <w:sz w:val="24"/>
          <w:szCs w:val="24"/>
          <w:u w:val="single"/>
          <w:lang w:val="es-ES"/>
        </w:rPr>
        <w:t>nstitucionales</w:t>
      </w:r>
      <w:r w:rsidRPr="00AF7FAE">
        <w:rPr>
          <w:rFonts w:asciiTheme="minorHAnsi" w:eastAsia="Times New Roman" w:hAnsiTheme="minorHAnsi" w:cs="Courier New"/>
          <w:color w:val="222222"/>
          <w:sz w:val="24"/>
          <w:szCs w:val="24"/>
          <w:lang w:val="es-ES"/>
        </w:rPr>
        <w:t xml:space="preserve">: </w:t>
      </w:r>
      <w:r w:rsidR="00FA5DC5">
        <w:rPr>
          <w:rFonts w:asciiTheme="minorHAnsi" w:eastAsia="Times New Roman" w:hAnsiTheme="minorHAnsi" w:cs="Courier New"/>
          <w:color w:val="222222"/>
          <w:sz w:val="24"/>
          <w:szCs w:val="24"/>
          <w:lang w:val="es-ES"/>
        </w:rPr>
        <w:t>L</w:t>
      </w:r>
      <w:r w:rsidRPr="00AF7FAE">
        <w:rPr>
          <w:rFonts w:asciiTheme="minorHAnsi" w:eastAsia="Times New Roman" w:hAnsiTheme="minorHAnsi" w:cs="Courier New"/>
          <w:color w:val="222222"/>
          <w:sz w:val="24"/>
          <w:szCs w:val="24"/>
          <w:lang w:val="es-ES"/>
        </w:rPr>
        <w:t xml:space="preserve">a responsabilidad de un acreedor hipotecario institucional  </w:t>
      </w:r>
      <w:r w:rsidR="003661DE">
        <w:rPr>
          <w:rFonts w:asciiTheme="minorHAnsi" w:eastAsia="Times New Roman" w:hAnsiTheme="minorHAnsi" w:cs="Courier New"/>
          <w:color w:val="222222"/>
          <w:sz w:val="24"/>
          <w:szCs w:val="24"/>
          <w:lang w:val="es-ES"/>
        </w:rPr>
        <w:t xml:space="preserve">o </w:t>
      </w:r>
      <w:r w:rsidRPr="00AF7FAE">
        <w:rPr>
          <w:rFonts w:asciiTheme="minorHAnsi" w:eastAsia="Times New Roman" w:hAnsiTheme="minorHAnsi" w:cs="Courier New"/>
          <w:color w:val="222222"/>
          <w:sz w:val="24"/>
          <w:szCs w:val="24"/>
          <w:lang w:val="es-ES"/>
        </w:rPr>
        <w:t xml:space="preserve">sus sucesores </w:t>
      </w:r>
      <w:r w:rsidR="003661DE">
        <w:rPr>
          <w:rFonts w:asciiTheme="minorHAnsi" w:eastAsia="Times New Roman" w:hAnsiTheme="minorHAnsi" w:cs="Courier New"/>
          <w:color w:val="222222"/>
          <w:sz w:val="24"/>
          <w:szCs w:val="24"/>
          <w:lang w:val="es-ES"/>
        </w:rPr>
        <w:t xml:space="preserve">o </w:t>
      </w:r>
      <w:r w:rsidRPr="00AF7FAE">
        <w:rPr>
          <w:rFonts w:asciiTheme="minorHAnsi" w:eastAsia="Times New Roman" w:hAnsiTheme="minorHAnsi" w:cs="Courier New"/>
          <w:color w:val="222222"/>
          <w:sz w:val="24"/>
          <w:szCs w:val="24"/>
          <w:lang w:val="es-ES"/>
        </w:rPr>
        <w:t xml:space="preserve">cesionarios que adquiere el título de un lote mediante ejecución hipotecaria o escritura en lugar de la ejecución hipotecaria por las evaluaciones </w:t>
      </w:r>
      <w:r w:rsidR="00FA5DC5">
        <w:rPr>
          <w:rFonts w:asciiTheme="minorHAnsi" w:eastAsia="Times New Roman" w:hAnsiTheme="minorHAnsi" w:cs="Courier New"/>
          <w:color w:val="222222"/>
          <w:sz w:val="24"/>
          <w:szCs w:val="24"/>
          <w:lang w:val="es-ES"/>
        </w:rPr>
        <w:t xml:space="preserve">no pagadas </w:t>
      </w:r>
      <w:r w:rsidRPr="00AF7FAE">
        <w:rPr>
          <w:rFonts w:asciiTheme="minorHAnsi" w:eastAsia="Times New Roman" w:hAnsiTheme="minorHAnsi" w:cs="Courier New"/>
          <w:color w:val="222222"/>
          <w:sz w:val="24"/>
          <w:szCs w:val="24"/>
          <w:lang w:val="es-ES"/>
        </w:rPr>
        <w:t>que se vencen antes de la adquisición del título del lote por parte del acreedor institucional limitado al menor de:</w:t>
      </w:r>
    </w:p>
    <w:p w14:paraId="3158AB86" w14:textId="41EC3799" w:rsidR="00AF7FAE" w:rsidRPr="00FA5DC5" w:rsidRDefault="00AF7FAE" w:rsidP="003D1F91">
      <w:pPr>
        <w:pStyle w:val="HTMLPreformatted"/>
        <w:shd w:val="clear" w:color="auto" w:fill="F8F9FA"/>
        <w:spacing w:after="240"/>
        <w:ind w:left="720"/>
        <w:rPr>
          <w:rFonts w:ascii="Arial" w:eastAsia="Times New Roman" w:hAnsi="Arial" w:cs="Arial"/>
          <w:color w:val="222222"/>
          <w:sz w:val="24"/>
          <w:szCs w:val="24"/>
        </w:rPr>
      </w:pPr>
      <w:r w:rsidRPr="00AF7FAE">
        <w:rPr>
          <w:rFonts w:asciiTheme="minorHAnsi" w:eastAsia="Times New Roman" w:hAnsiTheme="minorHAnsi" w:cs="Courier New"/>
          <w:color w:val="222222"/>
          <w:sz w:val="24"/>
          <w:szCs w:val="24"/>
        </w:rPr>
        <w:t xml:space="preserve">A. </w:t>
      </w:r>
      <w:r w:rsidR="00FA5DC5">
        <w:rPr>
          <w:rFonts w:asciiTheme="minorHAnsi" w:eastAsia="Times New Roman" w:hAnsiTheme="minorHAnsi" w:cs="Courier New"/>
          <w:color w:val="222222"/>
          <w:sz w:val="24"/>
          <w:szCs w:val="24"/>
          <w:lang w:val="es-ES"/>
        </w:rPr>
        <w:t>L</w:t>
      </w:r>
      <w:r w:rsidRPr="00AF7FAE">
        <w:rPr>
          <w:rFonts w:asciiTheme="minorHAnsi" w:eastAsia="Times New Roman" w:hAnsiTheme="minorHAnsi" w:cs="Courier New"/>
          <w:color w:val="222222"/>
          <w:sz w:val="24"/>
          <w:szCs w:val="24"/>
          <w:lang w:val="es-ES"/>
        </w:rPr>
        <w:t xml:space="preserve">as evaluaciones </w:t>
      </w:r>
      <w:r w:rsidR="00FA5DC5">
        <w:rPr>
          <w:rFonts w:asciiTheme="minorHAnsi" w:eastAsia="Times New Roman" w:hAnsiTheme="minorHAnsi" w:cs="Courier New"/>
          <w:color w:val="222222"/>
          <w:sz w:val="24"/>
          <w:szCs w:val="24"/>
          <w:lang w:val="es-ES"/>
        </w:rPr>
        <w:t xml:space="preserve">no pagadas </w:t>
      </w:r>
      <w:r w:rsidRPr="00AF7FAE">
        <w:rPr>
          <w:rFonts w:asciiTheme="minorHAnsi" w:eastAsia="Times New Roman" w:hAnsiTheme="minorHAnsi" w:cs="Courier New"/>
          <w:color w:val="222222"/>
          <w:sz w:val="24"/>
          <w:szCs w:val="24"/>
          <w:lang w:val="es-ES"/>
        </w:rPr>
        <w:t xml:space="preserve">del lote que se acumularon o vencieron durante los seis </w:t>
      </w:r>
      <w:r w:rsidR="00FA5DC5">
        <w:rPr>
          <w:rFonts w:asciiTheme="minorHAnsi" w:eastAsia="Times New Roman" w:hAnsiTheme="minorHAnsi" w:cs="Courier New"/>
          <w:color w:val="222222"/>
          <w:sz w:val="24"/>
          <w:szCs w:val="24"/>
          <w:lang w:val="es-ES"/>
        </w:rPr>
        <w:t xml:space="preserve">(6) </w:t>
      </w:r>
      <w:r w:rsidRPr="00AF7FAE">
        <w:rPr>
          <w:rFonts w:asciiTheme="minorHAnsi" w:eastAsia="Times New Roman" w:hAnsiTheme="minorHAnsi" w:cs="Courier New"/>
          <w:color w:val="222222"/>
          <w:sz w:val="24"/>
          <w:szCs w:val="24"/>
          <w:lang w:val="es-ES"/>
        </w:rPr>
        <w:t>meses</w:t>
      </w:r>
      <w:r w:rsidR="00FA5DC5">
        <w:rPr>
          <w:rFonts w:asciiTheme="minorHAnsi" w:eastAsia="Times New Roman" w:hAnsiTheme="minorHAnsi" w:cs="Courier New"/>
          <w:color w:val="222222"/>
          <w:sz w:val="24"/>
          <w:szCs w:val="24"/>
          <w:lang w:val="es-ES"/>
        </w:rPr>
        <w:t xml:space="preserve"> </w:t>
      </w:r>
      <w:r w:rsidRPr="00AF7FAE">
        <w:rPr>
          <w:rFonts w:asciiTheme="minorHAnsi" w:eastAsia="Times New Roman" w:hAnsiTheme="minorHAnsi" w:cs="Courier New"/>
          <w:color w:val="222222"/>
          <w:sz w:val="24"/>
          <w:szCs w:val="24"/>
          <w:lang w:val="es-ES"/>
        </w:rPr>
        <w:t xml:space="preserve">inmediatamente anteriores a la fecha de adquisición del título del lote y para el cual la </w:t>
      </w:r>
      <w:r w:rsidR="00FA5DC5">
        <w:rPr>
          <w:rFonts w:asciiTheme="minorHAnsi" w:eastAsia="Times New Roman" w:hAnsiTheme="minorHAnsi" w:cs="Courier New"/>
          <w:color w:val="222222"/>
          <w:sz w:val="24"/>
          <w:szCs w:val="24"/>
          <w:lang w:val="es-ES"/>
        </w:rPr>
        <w:t>A</w:t>
      </w:r>
      <w:r w:rsidRPr="00AF7FAE">
        <w:rPr>
          <w:rFonts w:asciiTheme="minorHAnsi" w:eastAsia="Times New Roman" w:hAnsiTheme="minorHAnsi" w:cs="Courier New"/>
          <w:color w:val="222222"/>
          <w:sz w:val="24"/>
          <w:szCs w:val="24"/>
          <w:lang w:val="es-ES"/>
        </w:rPr>
        <w:t>sociación aún no ha recibido el pago completo</w:t>
      </w:r>
      <w:r w:rsidR="00FA5DC5">
        <w:rPr>
          <w:rFonts w:asciiTheme="minorHAnsi" w:eastAsia="Times New Roman" w:hAnsiTheme="minorHAnsi" w:cs="Courier New"/>
          <w:color w:val="222222"/>
          <w:sz w:val="24"/>
          <w:szCs w:val="24"/>
          <w:lang w:val="es-ES"/>
        </w:rPr>
        <w:t xml:space="preserve">: </w:t>
      </w:r>
      <w:r w:rsidR="003661DE">
        <w:rPr>
          <w:rFonts w:asciiTheme="minorHAnsi" w:eastAsia="Times New Roman" w:hAnsiTheme="minorHAnsi" w:cs="Courier New"/>
          <w:color w:val="222222"/>
          <w:sz w:val="24"/>
          <w:szCs w:val="24"/>
          <w:lang w:val="es-ES"/>
        </w:rPr>
        <w:t>o</w:t>
      </w:r>
    </w:p>
    <w:p w14:paraId="7DB0B4AF" w14:textId="7471BB65" w:rsidR="00AF7FAE" w:rsidRPr="00AF7FAE" w:rsidRDefault="00AF7FAE" w:rsidP="00FA5DC5">
      <w:pPr>
        <w:pStyle w:val="HTMLPreformatted"/>
        <w:shd w:val="clear" w:color="auto" w:fill="F8F9FA"/>
        <w:spacing w:after="120"/>
        <w:ind w:left="720"/>
        <w:rPr>
          <w:rFonts w:asciiTheme="minorHAnsi" w:eastAsia="Times New Roman" w:hAnsiTheme="minorHAnsi" w:cs="Courier New"/>
          <w:color w:val="222222"/>
          <w:sz w:val="24"/>
          <w:szCs w:val="24"/>
        </w:rPr>
      </w:pPr>
      <w:r w:rsidRPr="00AF7FAE">
        <w:rPr>
          <w:rFonts w:asciiTheme="minorHAnsi" w:eastAsia="Times New Roman" w:hAnsiTheme="minorHAnsi" w:cs="Courier New"/>
          <w:color w:val="222222"/>
          <w:sz w:val="24"/>
          <w:szCs w:val="24"/>
        </w:rPr>
        <w:t xml:space="preserve">B. </w:t>
      </w:r>
      <w:r w:rsidR="00FA5DC5">
        <w:rPr>
          <w:rFonts w:asciiTheme="minorHAnsi" w:eastAsia="Times New Roman" w:hAnsiTheme="minorHAnsi" w:cs="Courier New"/>
          <w:color w:val="222222"/>
          <w:sz w:val="24"/>
          <w:szCs w:val="24"/>
          <w:lang w:val="es-ES"/>
        </w:rPr>
        <w:t>U</w:t>
      </w:r>
      <w:r w:rsidRPr="00AF7FAE">
        <w:rPr>
          <w:rFonts w:asciiTheme="minorHAnsi" w:eastAsia="Times New Roman" w:hAnsiTheme="minorHAnsi" w:cs="Courier New"/>
          <w:color w:val="222222"/>
          <w:sz w:val="24"/>
          <w:szCs w:val="24"/>
          <w:lang w:val="es-ES"/>
        </w:rPr>
        <w:t>no por ciento</w:t>
      </w:r>
      <w:r w:rsidR="00FA5DC5">
        <w:rPr>
          <w:rFonts w:asciiTheme="minorHAnsi" w:eastAsia="Times New Roman" w:hAnsiTheme="minorHAnsi" w:cs="Courier New"/>
          <w:color w:val="222222"/>
          <w:sz w:val="24"/>
          <w:szCs w:val="24"/>
          <w:lang w:val="es-ES"/>
        </w:rPr>
        <w:t xml:space="preserve"> (1%)</w:t>
      </w:r>
      <w:r w:rsidRPr="00AF7FAE">
        <w:rPr>
          <w:rFonts w:asciiTheme="minorHAnsi" w:eastAsia="Times New Roman" w:hAnsiTheme="minorHAnsi" w:cs="Courier New"/>
          <w:color w:val="222222"/>
          <w:sz w:val="24"/>
          <w:szCs w:val="24"/>
          <w:lang w:val="es-ES"/>
        </w:rPr>
        <w:t xml:space="preserve"> de la deuda hipotecaria original</w:t>
      </w:r>
    </w:p>
    <w:p w14:paraId="1D9D7CAD" w14:textId="16B88935" w:rsidR="00AF7FAE" w:rsidRDefault="00AF7FAE" w:rsidP="00AF7FA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sidRPr="00AF7FAE">
        <w:rPr>
          <w:rFonts w:eastAsia="Times New Roman" w:cs="Courier New"/>
          <w:color w:val="222222"/>
          <w:sz w:val="24"/>
          <w:szCs w:val="24"/>
          <w:lang w:val="es-ES"/>
        </w:rPr>
        <w:t xml:space="preserve">Las disposiciones de este </w:t>
      </w:r>
      <w:r w:rsidR="00FA5DC5">
        <w:rPr>
          <w:rFonts w:eastAsia="Times New Roman" w:cs="Courier New"/>
          <w:color w:val="222222"/>
          <w:sz w:val="24"/>
          <w:szCs w:val="24"/>
          <w:lang w:val="es-ES"/>
        </w:rPr>
        <w:t>P</w:t>
      </w:r>
      <w:r w:rsidRPr="00AF7FAE">
        <w:rPr>
          <w:rFonts w:eastAsia="Times New Roman" w:cs="Courier New"/>
          <w:color w:val="222222"/>
          <w:sz w:val="24"/>
          <w:szCs w:val="24"/>
          <w:lang w:val="es-ES"/>
        </w:rPr>
        <w:t xml:space="preserve">árrafo 11 no serán aplicables a menos que el acreedor hipotecario institucional se haya unido a la </w:t>
      </w:r>
      <w:r w:rsidR="00FA5DC5">
        <w:rPr>
          <w:rFonts w:eastAsia="Times New Roman" w:cs="Courier New"/>
          <w:color w:val="222222"/>
          <w:sz w:val="24"/>
          <w:szCs w:val="24"/>
          <w:lang w:val="es-ES"/>
        </w:rPr>
        <w:t>A</w:t>
      </w:r>
      <w:r w:rsidRPr="00AF7FAE">
        <w:rPr>
          <w:rFonts w:eastAsia="Times New Roman" w:cs="Courier New"/>
          <w:color w:val="222222"/>
          <w:sz w:val="24"/>
          <w:szCs w:val="24"/>
          <w:lang w:val="es-ES"/>
        </w:rPr>
        <w:t>sociación como demandado en el proceso de ejecución hipotecaria.</w:t>
      </w:r>
    </w:p>
    <w:p w14:paraId="7F666834" w14:textId="40DC8EF8" w:rsidR="00FA5DC5" w:rsidRPr="00FA5DC5" w:rsidRDefault="00FA5DC5" w:rsidP="00A21828">
      <w:pPr>
        <w:pStyle w:val="HTMLPreformatted"/>
        <w:numPr>
          <w:ilvl w:val="0"/>
          <w:numId w:val="8"/>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ind w:left="450" w:hanging="450"/>
        <w:rPr>
          <w:rFonts w:asciiTheme="minorHAnsi" w:eastAsia="Times New Roman" w:hAnsiTheme="minorHAnsi" w:cs="Courier New"/>
          <w:color w:val="222222"/>
          <w:sz w:val="24"/>
          <w:szCs w:val="24"/>
        </w:rPr>
      </w:pPr>
      <w:r w:rsidRPr="00F91379">
        <w:rPr>
          <w:rFonts w:asciiTheme="minorHAnsi" w:eastAsia="Times New Roman" w:hAnsiTheme="minorHAnsi" w:cs="Courier New"/>
          <w:color w:val="222222"/>
          <w:sz w:val="24"/>
          <w:szCs w:val="24"/>
          <w:u w:val="single"/>
        </w:rPr>
        <w:t>Efecto Sobre el Desarrollador:</w:t>
      </w:r>
      <w:r w:rsidRPr="00F91379">
        <w:rPr>
          <w:rFonts w:asciiTheme="minorHAnsi" w:eastAsia="Times New Roman" w:hAnsiTheme="minorHAnsi" w:cs="Courier New"/>
          <w:color w:val="222222"/>
          <w:sz w:val="24"/>
          <w:szCs w:val="24"/>
          <w:lang w:val="es-ES"/>
        </w:rPr>
        <w:t xml:space="preserve"> </w:t>
      </w:r>
      <w:r w:rsidR="00F91379" w:rsidRPr="00F91379">
        <w:rPr>
          <w:rFonts w:asciiTheme="minorHAnsi" w:eastAsia="Times New Roman" w:hAnsiTheme="minorHAnsi" w:cs="Courier New"/>
          <w:color w:val="222222"/>
          <w:sz w:val="24"/>
          <w:szCs w:val="24"/>
          <w:lang w:val="es-ES"/>
        </w:rPr>
        <w:t>A</w:t>
      </w:r>
      <w:r w:rsidRPr="00F91379">
        <w:rPr>
          <w:rFonts w:asciiTheme="minorHAnsi" w:eastAsia="Times New Roman" w:hAnsiTheme="minorHAnsi" w:cs="Courier New"/>
          <w:color w:val="222222"/>
          <w:sz w:val="24"/>
          <w:szCs w:val="24"/>
          <w:lang w:val="es-ES"/>
        </w:rPr>
        <w:t xml:space="preserve"> pesar de cualquier disposición que pueda contener lo contrario en esta </w:t>
      </w:r>
      <w:r w:rsidR="00F91379">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 xml:space="preserve">eclaración, mientras el </w:t>
      </w:r>
      <w:r w:rsidR="00F91379">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 xml:space="preserve">esarrollador sea el propietario de cualquier lote, el </w:t>
      </w:r>
      <w:r w:rsidR="00F91379">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 xml:space="preserve">esarrollador no será responsable de las evaluaciones de dicho lote, siempre que el </w:t>
      </w:r>
      <w:r w:rsidR="00F91379">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 xml:space="preserve">esarrollador financie cualquier déficit en los gastos operativos de la </w:t>
      </w:r>
      <w:r w:rsidR="00F91379">
        <w:rPr>
          <w:rFonts w:asciiTheme="minorHAnsi" w:eastAsia="Times New Roman" w:hAnsiTheme="minorHAnsi" w:cs="Courier New"/>
          <w:color w:val="222222"/>
          <w:sz w:val="24"/>
          <w:szCs w:val="24"/>
          <w:lang w:val="es-ES"/>
        </w:rPr>
        <w:t>A</w:t>
      </w:r>
      <w:r w:rsidRPr="00F91379">
        <w:rPr>
          <w:rFonts w:asciiTheme="minorHAnsi" w:eastAsia="Times New Roman" w:hAnsiTheme="minorHAnsi" w:cs="Courier New"/>
          <w:color w:val="222222"/>
          <w:sz w:val="24"/>
          <w:szCs w:val="24"/>
          <w:lang w:val="es-ES"/>
        </w:rPr>
        <w:t>sociación.</w:t>
      </w:r>
      <w:r w:rsidR="00F91379" w:rsidRPr="00F91379">
        <w:rPr>
          <w:rFonts w:asciiTheme="minorHAnsi" w:eastAsia="Times New Roman" w:hAnsiTheme="minorHAnsi" w:cs="Courier New"/>
          <w:color w:val="222222"/>
          <w:sz w:val="24"/>
          <w:szCs w:val="24"/>
          <w:lang w:val="es-ES"/>
        </w:rPr>
        <w:t xml:space="preserve"> </w:t>
      </w:r>
      <w:r w:rsidRPr="00FA5DC5">
        <w:rPr>
          <w:rFonts w:asciiTheme="minorHAnsi" w:eastAsia="Times New Roman" w:hAnsiTheme="minorHAnsi" w:cs="Courier New"/>
          <w:color w:val="222222"/>
          <w:sz w:val="24"/>
          <w:szCs w:val="24"/>
          <w:lang w:val="es-ES"/>
        </w:rPr>
        <w:t xml:space="preserve">El </w:t>
      </w:r>
      <w:r w:rsidR="00F91379">
        <w:rPr>
          <w:rFonts w:asciiTheme="minorHAnsi" w:eastAsia="Times New Roman" w:hAnsiTheme="minorHAnsi" w:cs="Courier New"/>
          <w:color w:val="222222"/>
          <w:sz w:val="24"/>
          <w:szCs w:val="24"/>
          <w:lang w:val="es-ES"/>
        </w:rPr>
        <w:t>D</w:t>
      </w:r>
      <w:r w:rsidRPr="00FA5DC5">
        <w:rPr>
          <w:rFonts w:asciiTheme="minorHAnsi" w:eastAsia="Times New Roman" w:hAnsiTheme="minorHAnsi" w:cs="Courier New"/>
          <w:color w:val="222222"/>
          <w:sz w:val="24"/>
          <w:szCs w:val="24"/>
          <w:lang w:val="es-ES"/>
        </w:rPr>
        <w:t xml:space="preserve">esarrollador puede, en cualquier momento, comenzar a pagar las evaluaciones de todos los lotes que posee y, por lo tanto, finalizar automáticamente su obligación de financiar déficits en los gastos operativos de la </w:t>
      </w:r>
      <w:r w:rsidR="00F91379">
        <w:rPr>
          <w:rFonts w:asciiTheme="minorHAnsi" w:eastAsia="Times New Roman" w:hAnsiTheme="minorHAnsi" w:cs="Courier New"/>
          <w:color w:val="222222"/>
          <w:sz w:val="24"/>
          <w:szCs w:val="24"/>
          <w:lang w:val="es-ES"/>
        </w:rPr>
        <w:t>A</w:t>
      </w:r>
      <w:r w:rsidRPr="00FA5DC5">
        <w:rPr>
          <w:rFonts w:asciiTheme="minorHAnsi" w:eastAsia="Times New Roman" w:hAnsiTheme="minorHAnsi" w:cs="Courier New"/>
          <w:color w:val="222222"/>
          <w:sz w:val="24"/>
          <w:szCs w:val="24"/>
          <w:lang w:val="es-ES"/>
        </w:rPr>
        <w:t>sociación.</w:t>
      </w:r>
    </w:p>
    <w:p w14:paraId="705A3565" w14:textId="07C34D22" w:rsidR="00F91379" w:rsidRPr="00F91379" w:rsidRDefault="00F91379" w:rsidP="00F91379">
      <w:pPr>
        <w:pStyle w:val="HTMLPreformatted"/>
        <w:numPr>
          <w:ilvl w:val="0"/>
          <w:numId w:val="8"/>
        </w:numPr>
        <w:shd w:val="clear" w:color="auto" w:fill="F8F9FA"/>
        <w:spacing w:after="120"/>
        <w:ind w:left="360"/>
        <w:rPr>
          <w:rFonts w:asciiTheme="minorHAnsi" w:eastAsia="Times New Roman" w:hAnsiTheme="minorHAnsi" w:cs="Courier New"/>
          <w:color w:val="222222"/>
          <w:sz w:val="24"/>
          <w:szCs w:val="24"/>
        </w:rPr>
      </w:pPr>
      <w:r w:rsidRPr="00F91379">
        <w:rPr>
          <w:rFonts w:asciiTheme="minorHAnsi" w:eastAsia="Times New Roman" w:hAnsiTheme="minorHAnsi" w:cs="Courier New"/>
          <w:color w:val="222222"/>
          <w:sz w:val="24"/>
          <w:szCs w:val="24"/>
          <w:u w:val="single"/>
        </w:rPr>
        <w:t xml:space="preserve">Propiedad Exenta: </w:t>
      </w:r>
      <w:r w:rsidRPr="00F91379">
        <w:rPr>
          <w:rFonts w:asciiTheme="minorHAnsi" w:eastAsia="Times New Roman" w:hAnsiTheme="minorHAnsi" w:cs="Courier New"/>
          <w:color w:val="222222"/>
          <w:sz w:val="24"/>
          <w:szCs w:val="24"/>
          <w:lang w:val="es-ES"/>
        </w:rPr>
        <w:t xml:space="preserve">la </w:t>
      </w:r>
      <w:r>
        <w:rPr>
          <w:rFonts w:asciiTheme="minorHAnsi" w:eastAsia="Times New Roman" w:hAnsiTheme="minorHAnsi" w:cs="Courier New"/>
          <w:color w:val="222222"/>
          <w:sz w:val="24"/>
          <w:szCs w:val="24"/>
          <w:lang w:val="es-ES"/>
        </w:rPr>
        <w:t>J</w:t>
      </w:r>
      <w:r w:rsidRPr="00F91379">
        <w:rPr>
          <w:rFonts w:asciiTheme="minorHAnsi" w:eastAsia="Times New Roman" w:hAnsiTheme="minorHAnsi" w:cs="Courier New"/>
          <w:color w:val="222222"/>
          <w:sz w:val="24"/>
          <w:szCs w:val="24"/>
          <w:lang w:val="es-ES"/>
        </w:rPr>
        <w:t xml:space="preserve">unta de </w:t>
      </w:r>
      <w:r>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 xml:space="preserve">irectores tendrá el derecho de eximir a cualquiera de los bienes sujetos a esta </w:t>
      </w:r>
      <w:r>
        <w:rPr>
          <w:rFonts w:asciiTheme="minorHAnsi" w:eastAsia="Times New Roman" w:hAnsiTheme="minorHAnsi" w:cs="Courier New"/>
          <w:color w:val="222222"/>
          <w:sz w:val="24"/>
          <w:szCs w:val="24"/>
          <w:lang w:val="es-ES"/>
        </w:rPr>
        <w:t>D</w:t>
      </w:r>
      <w:r w:rsidRPr="00F91379">
        <w:rPr>
          <w:rFonts w:asciiTheme="minorHAnsi" w:eastAsia="Times New Roman" w:hAnsiTheme="minorHAnsi" w:cs="Courier New"/>
          <w:color w:val="222222"/>
          <w:sz w:val="24"/>
          <w:szCs w:val="24"/>
          <w:lang w:val="es-ES"/>
        </w:rPr>
        <w:t>eclaración de las evaluaciones, cargos y gravámenes creados en este documento, siempre que dicha parte de la propiedad exenta se use (y siempre que se use) para cualquiera de los siguientes propósitos:</w:t>
      </w:r>
    </w:p>
    <w:p w14:paraId="3129B091" w14:textId="65146867" w:rsidR="00F91379" w:rsidRDefault="00A56049" w:rsidP="00943BCF">
      <w:pPr>
        <w:pStyle w:val="ListParagraph"/>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994" w:hanging="274"/>
        <w:rPr>
          <w:rFonts w:eastAsia="Times New Roman" w:cs="Courier New"/>
          <w:color w:val="222222"/>
          <w:sz w:val="24"/>
          <w:szCs w:val="24"/>
          <w:lang w:val="es-ES"/>
        </w:rPr>
      </w:pPr>
      <w:r>
        <w:rPr>
          <w:rFonts w:eastAsia="Times New Roman" w:cs="Courier New"/>
          <w:color w:val="222222"/>
          <w:sz w:val="24"/>
          <w:szCs w:val="24"/>
          <w:lang w:val="es-ES"/>
        </w:rPr>
        <w:t>C</w:t>
      </w:r>
      <w:r w:rsidR="00F91379" w:rsidRPr="00F91379">
        <w:rPr>
          <w:rFonts w:eastAsia="Times New Roman" w:cs="Courier New"/>
          <w:color w:val="222222"/>
          <w:sz w:val="24"/>
          <w:szCs w:val="24"/>
          <w:lang w:val="es-ES"/>
        </w:rPr>
        <w:t>ualquier servidumbre u otro interés allí dedicado y aceptado por una autoridad pública local y dedicado al uso público;</w:t>
      </w:r>
    </w:p>
    <w:p w14:paraId="5AF6166D" w14:textId="77777777" w:rsidR="00943BCF" w:rsidRPr="00F91379" w:rsidRDefault="00943BCF" w:rsidP="00943BCF">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994"/>
        <w:rPr>
          <w:rFonts w:eastAsia="Times New Roman" w:cs="Courier New"/>
          <w:color w:val="222222"/>
          <w:sz w:val="24"/>
          <w:szCs w:val="24"/>
          <w:lang w:val="es-ES"/>
        </w:rPr>
      </w:pPr>
    </w:p>
    <w:p w14:paraId="5B880E19" w14:textId="49FAD203" w:rsidR="00943BCF" w:rsidRPr="00943BCF" w:rsidRDefault="00A56049" w:rsidP="00943BCF">
      <w:pPr>
        <w:pStyle w:val="ListParagraph"/>
        <w:numPr>
          <w:ilvl w:val="0"/>
          <w:numId w:val="9"/>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994" w:hanging="274"/>
        <w:rPr>
          <w:rFonts w:eastAsia="Times New Roman" w:cs="Courier New"/>
          <w:color w:val="222222"/>
          <w:sz w:val="24"/>
          <w:szCs w:val="24"/>
        </w:rPr>
      </w:pPr>
      <w:r>
        <w:rPr>
          <w:rFonts w:eastAsia="Times New Roman" w:cs="Courier New"/>
          <w:color w:val="222222"/>
          <w:sz w:val="24"/>
          <w:szCs w:val="24"/>
          <w:lang w:val="es-ES"/>
        </w:rPr>
        <w:t>T</w:t>
      </w:r>
      <w:r w:rsidR="00F91379" w:rsidRPr="00F91379">
        <w:rPr>
          <w:rFonts w:eastAsia="Times New Roman" w:cs="Courier New"/>
          <w:color w:val="222222"/>
          <w:sz w:val="24"/>
          <w:szCs w:val="24"/>
          <w:lang w:val="es-ES"/>
        </w:rPr>
        <w:t xml:space="preserve">oda </w:t>
      </w:r>
      <w:r>
        <w:rPr>
          <w:rFonts w:eastAsia="Times New Roman" w:cs="Courier New"/>
          <w:color w:val="222222"/>
          <w:sz w:val="24"/>
          <w:szCs w:val="24"/>
          <w:lang w:val="es-ES"/>
        </w:rPr>
        <w:t>A</w:t>
      </w:r>
      <w:r w:rsidR="00F91379" w:rsidRPr="00F91379">
        <w:rPr>
          <w:rFonts w:eastAsia="Times New Roman" w:cs="Courier New"/>
          <w:color w:val="222222"/>
          <w:sz w:val="24"/>
          <w:szCs w:val="24"/>
          <w:lang w:val="es-ES"/>
        </w:rPr>
        <w:t xml:space="preserve">rea </w:t>
      </w:r>
      <w:r>
        <w:rPr>
          <w:rFonts w:eastAsia="Times New Roman" w:cs="Courier New"/>
          <w:color w:val="222222"/>
          <w:sz w:val="24"/>
          <w:szCs w:val="24"/>
          <w:lang w:val="es-ES"/>
        </w:rPr>
        <w:t>C</w:t>
      </w:r>
      <w:r w:rsidR="00F91379" w:rsidRPr="00F91379">
        <w:rPr>
          <w:rFonts w:eastAsia="Times New Roman" w:cs="Courier New"/>
          <w:color w:val="222222"/>
          <w:sz w:val="24"/>
          <w:szCs w:val="24"/>
          <w:lang w:val="es-ES"/>
        </w:rPr>
        <w:t xml:space="preserve">omún como se define en el </w:t>
      </w:r>
      <w:r>
        <w:rPr>
          <w:rFonts w:eastAsia="Times New Roman" w:cs="Courier New"/>
          <w:color w:val="222222"/>
          <w:sz w:val="24"/>
          <w:szCs w:val="24"/>
          <w:lang w:val="es-ES"/>
        </w:rPr>
        <w:t>A</w:t>
      </w:r>
      <w:r w:rsidR="00F91379" w:rsidRPr="00F91379">
        <w:rPr>
          <w:rFonts w:eastAsia="Times New Roman" w:cs="Courier New"/>
          <w:color w:val="222222"/>
          <w:sz w:val="24"/>
          <w:szCs w:val="24"/>
          <w:lang w:val="es-ES"/>
        </w:rPr>
        <w:t>rtículo II de este documento;</w:t>
      </w:r>
    </w:p>
    <w:p w14:paraId="58490583" w14:textId="77777777" w:rsidR="00943BCF" w:rsidRPr="00943BCF" w:rsidRDefault="00943BCF" w:rsidP="00943BCF">
      <w:pPr>
        <w:pStyle w:val="ListParagraph"/>
        <w:rPr>
          <w:rFonts w:eastAsia="Times New Roman" w:cs="Courier New"/>
          <w:color w:val="222222"/>
          <w:sz w:val="24"/>
          <w:szCs w:val="24"/>
        </w:rPr>
      </w:pPr>
    </w:p>
    <w:p w14:paraId="4F4F9391" w14:textId="1C1C03E0" w:rsidR="00F91379" w:rsidRPr="00943BCF" w:rsidRDefault="00A56049" w:rsidP="00943BCF">
      <w:pPr>
        <w:pStyle w:val="ListParagraph"/>
        <w:numPr>
          <w:ilvl w:val="0"/>
          <w:numId w:val="9"/>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990" w:hanging="270"/>
        <w:rPr>
          <w:rFonts w:eastAsia="Times New Roman" w:cs="Courier New"/>
          <w:color w:val="222222"/>
          <w:sz w:val="24"/>
          <w:szCs w:val="24"/>
        </w:rPr>
      </w:pPr>
      <w:r w:rsidRPr="00943BCF">
        <w:rPr>
          <w:rFonts w:eastAsia="Times New Roman" w:cs="Courier New"/>
          <w:color w:val="222222"/>
          <w:sz w:val="24"/>
          <w:szCs w:val="24"/>
          <w:lang w:val="es-ES"/>
        </w:rPr>
        <w:t>C</w:t>
      </w:r>
      <w:r w:rsidR="00F91379" w:rsidRPr="00943BCF">
        <w:rPr>
          <w:rFonts w:eastAsia="Times New Roman" w:cs="Courier New"/>
          <w:color w:val="222222"/>
          <w:sz w:val="24"/>
          <w:szCs w:val="24"/>
          <w:lang w:val="es-ES"/>
        </w:rPr>
        <w:t xml:space="preserve">ualquiera de los bienes exentos de impuestos ad valorem por las leyes del </w:t>
      </w:r>
      <w:r w:rsidRPr="00943BCF">
        <w:rPr>
          <w:rFonts w:eastAsia="Times New Roman" w:cs="Courier New"/>
          <w:color w:val="222222"/>
          <w:sz w:val="24"/>
          <w:szCs w:val="24"/>
          <w:lang w:val="es-ES"/>
        </w:rPr>
        <w:t>E</w:t>
      </w:r>
      <w:r w:rsidR="00F91379" w:rsidRPr="00943BCF">
        <w:rPr>
          <w:rFonts w:eastAsia="Times New Roman" w:cs="Courier New"/>
          <w:color w:val="222222"/>
          <w:sz w:val="24"/>
          <w:szCs w:val="24"/>
          <w:lang w:val="es-ES"/>
        </w:rPr>
        <w:t xml:space="preserve">stado de </w:t>
      </w:r>
      <w:r w:rsidRPr="00943BCF">
        <w:rPr>
          <w:rFonts w:eastAsia="Times New Roman" w:cs="Courier New"/>
          <w:color w:val="222222"/>
          <w:sz w:val="24"/>
          <w:szCs w:val="24"/>
          <w:lang w:val="es-ES"/>
        </w:rPr>
        <w:t>F</w:t>
      </w:r>
      <w:r w:rsidR="00F91379" w:rsidRPr="00943BCF">
        <w:rPr>
          <w:rFonts w:eastAsia="Times New Roman" w:cs="Courier New"/>
          <w:color w:val="222222"/>
          <w:sz w:val="24"/>
          <w:szCs w:val="24"/>
          <w:lang w:val="es-ES"/>
        </w:rPr>
        <w:t xml:space="preserve">lorida, en la medida acordada por la </w:t>
      </w:r>
      <w:r w:rsidRPr="00943BCF">
        <w:rPr>
          <w:rFonts w:eastAsia="Times New Roman" w:cs="Courier New"/>
          <w:color w:val="222222"/>
          <w:sz w:val="24"/>
          <w:szCs w:val="24"/>
          <w:lang w:val="es-ES"/>
        </w:rPr>
        <w:t>A</w:t>
      </w:r>
      <w:r w:rsidR="00F91379" w:rsidRPr="00943BCF">
        <w:rPr>
          <w:rFonts w:eastAsia="Times New Roman" w:cs="Courier New"/>
          <w:color w:val="222222"/>
          <w:sz w:val="24"/>
          <w:szCs w:val="24"/>
          <w:lang w:val="es-ES"/>
        </w:rPr>
        <w:t>sociación.</w:t>
      </w:r>
      <w:r w:rsidRPr="00943BCF">
        <w:rPr>
          <w:rFonts w:eastAsia="Times New Roman" w:cs="Courier New"/>
          <w:color w:val="222222"/>
          <w:sz w:val="24"/>
          <w:szCs w:val="24"/>
          <w:lang w:val="es-ES"/>
        </w:rPr>
        <w:t xml:space="preserve"> S</w:t>
      </w:r>
      <w:r w:rsidR="00F91379" w:rsidRPr="00943BCF">
        <w:rPr>
          <w:rFonts w:eastAsia="Times New Roman" w:cs="Courier New"/>
          <w:color w:val="222222"/>
          <w:sz w:val="24"/>
          <w:szCs w:val="24"/>
          <w:lang w:val="es-ES"/>
        </w:rPr>
        <w:t xml:space="preserve">in perjuicio de las disposiciones de este </w:t>
      </w:r>
      <w:r w:rsidRPr="00943BCF">
        <w:rPr>
          <w:rFonts w:eastAsia="Times New Roman" w:cs="Courier New"/>
          <w:color w:val="222222"/>
          <w:sz w:val="24"/>
          <w:szCs w:val="24"/>
          <w:lang w:val="es-ES"/>
        </w:rPr>
        <w:t>P</w:t>
      </w:r>
      <w:r w:rsidR="00F91379" w:rsidRPr="00943BCF">
        <w:rPr>
          <w:rFonts w:eastAsia="Times New Roman" w:cs="Courier New"/>
          <w:color w:val="222222"/>
          <w:sz w:val="24"/>
          <w:szCs w:val="24"/>
          <w:lang w:val="es-ES"/>
        </w:rPr>
        <w:t xml:space="preserve">árrafo 13, ningún lote (o parte del mismo), terreno o mejoras dedicadas a la vivienda o el uso relacionado estarán exentos de dichas evaluaciones, cargos o gravámenes, excepto lo dispuesto en el </w:t>
      </w:r>
      <w:r w:rsidRPr="00943BCF">
        <w:rPr>
          <w:rFonts w:eastAsia="Times New Roman" w:cs="Courier New"/>
          <w:color w:val="222222"/>
          <w:sz w:val="24"/>
          <w:szCs w:val="24"/>
          <w:lang w:val="es-ES"/>
        </w:rPr>
        <w:t>P</w:t>
      </w:r>
      <w:r w:rsidR="00F91379" w:rsidRPr="00943BCF">
        <w:rPr>
          <w:rFonts w:eastAsia="Times New Roman" w:cs="Courier New"/>
          <w:color w:val="222222"/>
          <w:sz w:val="24"/>
          <w:szCs w:val="24"/>
          <w:lang w:val="es-ES"/>
        </w:rPr>
        <w:t>árrafo 11 anterior.</w:t>
      </w:r>
    </w:p>
    <w:p w14:paraId="65E88466" w14:textId="5C9BB99D" w:rsidR="00A56049" w:rsidRPr="00A56049" w:rsidRDefault="00A56049" w:rsidP="00A56049">
      <w:pPr>
        <w:pStyle w:val="HTMLPreformatted"/>
        <w:numPr>
          <w:ilvl w:val="0"/>
          <w:numId w:val="8"/>
        </w:numPr>
        <w:shd w:val="clear" w:color="auto" w:fill="F8F9FA"/>
        <w:spacing w:after="120"/>
        <w:rPr>
          <w:rFonts w:asciiTheme="minorHAnsi" w:eastAsia="Times New Roman" w:hAnsiTheme="minorHAnsi" w:cs="Courier New"/>
          <w:color w:val="222222"/>
          <w:sz w:val="24"/>
          <w:szCs w:val="24"/>
        </w:rPr>
      </w:pPr>
      <w:r w:rsidRPr="00A56049">
        <w:rPr>
          <w:rFonts w:asciiTheme="minorHAnsi" w:eastAsia="Times New Roman" w:hAnsiTheme="minorHAnsi" w:cs="Courier New"/>
          <w:color w:val="222222"/>
          <w:sz w:val="24"/>
          <w:szCs w:val="24"/>
          <w:u w:val="single"/>
        </w:rPr>
        <w:t>Presupuesto Anual</w:t>
      </w:r>
      <w:r w:rsidRPr="00A56049">
        <w:rPr>
          <w:rFonts w:asciiTheme="minorHAnsi" w:eastAsia="Times New Roman" w:hAnsiTheme="minorHAnsi" w:cs="Courier New"/>
          <w:color w:val="222222"/>
          <w:sz w:val="24"/>
          <w:szCs w:val="24"/>
        </w:rPr>
        <w:t xml:space="preserve">: </w:t>
      </w:r>
      <w:r w:rsidRPr="00A56049">
        <w:rPr>
          <w:rFonts w:asciiTheme="minorHAnsi" w:eastAsia="Times New Roman" w:hAnsiTheme="minorHAnsi" w:cs="Courier New"/>
          <w:color w:val="222222"/>
          <w:sz w:val="24"/>
          <w:szCs w:val="24"/>
          <w:lang w:val="es-ES"/>
        </w:rPr>
        <w:t xml:space="preserve">Por un voto mayoritario de la </w:t>
      </w:r>
      <w:r>
        <w:rPr>
          <w:rFonts w:asciiTheme="minorHAnsi" w:eastAsia="Times New Roman" w:hAnsiTheme="minorHAnsi" w:cs="Courier New"/>
          <w:color w:val="222222"/>
          <w:sz w:val="24"/>
          <w:szCs w:val="24"/>
          <w:lang w:val="es-ES"/>
        </w:rPr>
        <w:t>J</w:t>
      </w:r>
      <w:r w:rsidRPr="00A56049">
        <w:rPr>
          <w:rFonts w:asciiTheme="minorHAnsi" w:eastAsia="Times New Roman" w:hAnsiTheme="minorHAnsi" w:cs="Courier New"/>
          <w:color w:val="222222"/>
          <w:sz w:val="24"/>
          <w:szCs w:val="24"/>
          <w:lang w:val="es-ES"/>
        </w:rPr>
        <w:t xml:space="preserve">unta </w:t>
      </w:r>
      <w:r>
        <w:rPr>
          <w:rFonts w:asciiTheme="minorHAnsi" w:eastAsia="Times New Roman" w:hAnsiTheme="minorHAnsi" w:cs="Courier New"/>
          <w:color w:val="222222"/>
          <w:sz w:val="24"/>
          <w:szCs w:val="24"/>
          <w:lang w:val="es-ES"/>
        </w:rPr>
        <w:t xml:space="preserve">de Directores, </w:t>
      </w:r>
      <w:r w:rsidRPr="00A56049">
        <w:rPr>
          <w:rFonts w:asciiTheme="minorHAnsi" w:eastAsia="Times New Roman" w:hAnsiTheme="minorHAnsi" w:cs="Courier New"/>
          <w:color w:val="222222"/>
          <w:sz w:val="24"/>
          <w:szCs w:val="24"/>
          <w:lang w:val="es-ES"/>
        </w:rPr>
        <w:t xml:space="preserve">la </w:t>
      </w:r>
      <w:r>
        <w:rPr>
          <w:rFonts w:asciiTheme="minorHAnsi" w:eastAsia="Times New Roman" w:hAnsiTheme="minorHAnsi" w:cs="Courier New"/>
          <w:color w:val="222222"/>
          <w:sz w:val="24"/>
          <w:szCs w:val="24"/>
          <w:lang w:val="es-ES"/>
        </w:rPr>
        <w:t>J</w:t>
      </w:r>
      <w:r w:rsidRPr="00A56049">
        <w:rPr>
          <w:rFonts w:asciiTheme="minorHAnsi" w:eastAsia="Times New Roman" w:hAnsiTheme="minorHAnsi" w:cs="Courier New"/>
          <w:color w:val="222222"/>
          <w:sz w:val="24"/>
          <w:szCs w:val="24"/>
          <w:lang w:val="es-ES"/>
        </w:rPr>
        <w:t xml:space="preserve">unta </w:t>
      </w:r>
      <w:r>
        <w:rPr>
          <w:rFonts w:asciiTheme="minorHAnsi" w:eastAsia="Times New Roman" w:hAnsiTheme="minorHAnsi" w:cs="Courier New"/>
          <w:color w:val="222222"/>
          <w:sz w:val="24"/>
          <w:szCs w:val="24"/>
          <w:lang w:val="es-ES"/>
        </w:rPr>
        <w:t xml:space="preserve">de Directores </w:t>
      </w:r>
      <w:r w:rsidRPr="00A56049">
        <w:rPr>
          <w:rFonts w:asciiTheme="minorHAnsi" w:eastAsia="Times New Roman" w:hAnsiTheme="minorHAnsi" w:cs="Courier New"/>
          <w:color w:val="222222"/>
          <w:sz w:val="24"/>
          <w:szCs w:val="24"/>
          <w:lang w:val="es-ES"/>
        </w:rPr>
        <w:t xml:space="preserve">adoptará un presupuesto anual para el año fiscal subsiguiente de la </w:t>
      </w:r>
      <w:r>
        <w:rPr>
          <w:rFonts w:asciiTheme="minorHAnsi" w:eastAsia="Times New Roman" w:hAnsiTheme="minorHAnsi" w:cs="Courier New"/>
          <w:color w:val="222222"/>
          <w:sz w:val="24"/>
          <w:szCs w:val="24"/>
          <w:lang w:val="es-ES"/>
        </w:rPr>
        <w:t>A</w:t>
      </w:r>
      <w:r w:rsidRPr="00A56049">
        <w:rPr>
          <w:rFonts w:asciiTheme="minorHAnsi" w:eastAsia="Times New Roman" w:hAnsiTheme="minorHAnsi" w:cs="Courier New"/>
          <w:color w:val="222222"/>
          <w:sz w:val="24"/>
          <w:szCs w:val="24"/>
          <w:lang w:val="es-ES"/>
        </w:rPr>
        <w:t xml:space="preserve">sociación que dispondrá la asignación de gastos de tal manera que se cumplan las obligaciones impuestas por esta </w:t>
      </w:r>
      <w:r>
        <w:rPr>
          <w:rFonts w:asciiTheme="minorHAnsi" w:eastAsia="Times New Roman" w:hAnsiTheme="minorHAnsi" w:cs="Courier New"/>
          <w:color w:val="222222"/>
          <w:sz w:val="24"/>
          <w:szCs w:val="24"/>
          <w:lang w:val="es-ES"/>
        </w:rPr>
        <w:t>D</w:t>
      </w:r>
      <w:r w:rsidRPr="00A56049">
        <w:rPr>
          <w:rFonts w:asciiTheme="minorHAnsi" w:eastAsia="Times New Roman" w:hAnsiTheme="minorHAnsi" w:cs="Courier New"/>
          <w:color w:val="222222"/>
          <w:sz w:val="24"/>
          <w:szCs w:val="24"/>
          <w:lang w:val="es-ES"/>
        </w:rPr>
        <w:t>eclaración.</w:t>
      </w:r>
    </w:p>
    <w:p w14:paraId="2D764D5B" w14:textId="5E6ACBA1" w:rsidR="00A56049" w:rsidRPr="00A56049" w:rsidRDefault="00A56049" w:rsidP="00A56049">
      <w:pPr>
        <w:pStyle w:val="HTMLPreformatted"/>
        <w:numPr>
          <w:ilvl w:val="0"/>
          <w:numId w:val="8"/>
        </w:numPr>
        <w:shd w:val="clear" w:color="auto" w:fill="F8F9FA"/>
        <w:spacing w:after="120"/>
        <w:rPr>
          <w:rFonts w:asciiTheme="minorHAnsi" w:eastAsia="Times New Roman" w:hAnsiTheme="minorHAnsi" w:cs="Courier New"/>
          <w:color w:val="222222"/>
          <w:sz w:val="24"/>
          <w:szCs w:val="24"/>
        </w:rPr>
      </w:pPr>
      <w:r w:rsidRPr="00A56049">
        <w:rPr>
          <w:rFonts w:asciiTheme="minorHAnsi" w:eastAsia="Times New Roman" w:hAnsiTheme="minorHAnsi" w:cs="Courier New"/>
          <w:color w:val="222222"/>
          <w:sz w:val="24"/>
          <w:szCs w:val="24"/>
          <w:u w:val="single"/>
        </w:rPr>
        <w:t>Fondos Fiduciarios</w:t>
      </w:r>
      <w:r w:rsidRPr="00A56049">
        <w:rPr>
          <w:rFonts w:asciiTheme="minorHAnsi" w:eastAsia="Times New Roman" w:hAnsiTheme="minorHAnsi" w:cs="Courier New"/>
          <w:color w:val="222222"/>
          <w:sz w:val="24"/>
          <w:szCs w:val="24"/>
        </w:rPr>
        <w:t xml:space="preserve">: </w:t>
      </w:r>
      <w:r w:rsidR="00573194">
        <w:rPr>
          <w:rFonts w:asciiTheme="minorHAnsi" w:eastAsia="Times New Roman" w:hAnsiTheme="minorHAnsi" w:cs="Courier New"/>
          <w:color w:val="222222"/>
          <w:sz w:val="24"/>
          <w:szCs w:val="24"/>
          <w:lang w:val="es-ES"/>
        </w:rPr>
        <w:t>L</w:t>
      </w:r>
      <w:r w:rsidRPr="00A56049">
        <w:rPr>
          <w:rFonts w:asciiTheme="minorHAnsi" w:eastAsia="Times New Roman" w:hAnsiTheme="minorHAnsi" w:cs="Courier New"/>
          <w:color w:val="222222"/>
          <w:sz w:val="24"/>
          <w:szCs w:val="24"/>
          <w:lang w:val="es-ES"/>
        </w:rPr>
        <w:t xml:space="preserve">a parte de todas las evaluaciones </w:t>
      </w:r>
      <w:r w:rsidR="00573194">
        <w:rPr>
          <w:rFonts w:asciiTheme="minorHAnsi" w:eastAsia="Times New Roman" w:hAnsiTheme="minorHAnsi" w:cs="Courier New"/>
          <w:color w:val="222222"/>
          <w:sz w:val="24"/>
          <w:szCs w:val="24"/>
          <w:lang w:val="es-ES"/>
        </w:rPr>
        <w:t xml:space="preserve">(los pagos) </w:t>
      </w:r>
      <w:r w:rsidRPr="00A56049">
        <w:rPr>
          <w:rFonts w:asciiTheme="minorHAnsi" w:eastAsia="Times New Roman" w:hAnsiTheme="minorHAnsi" w:cs="Courier New"/>
          <w:color w:val="222222"/>
          <w:sz w:val="24"/>
          <w:szCs w:val="24"/>
          <w:lang w:val="es-ES"/>
        </w:rPr>
        <w:t xml:space="preserve">regulares recolectadas por la </w:t>
      </w:r>
      <w:r w:rsidR="00573194">
        <w:rPr>
          <w:rFonts w:asciiTheme="minorHAnsi" w:eastAsia="Times New Roman" w:hAnsiTheme="minorHAnsi" w:cs="Courier New"/>
          <w:color w:val="222222"/>
          <w:sz w:val="24"/>
          <w:szCs w:val="24"/>
          <w:lang w:val="es-ES"/>
        </w:rPr>
        <w:t>A</w:t>
      </w:r>
      <w:r w:rsidRPr="00A56049">
        <w:rPr>
          <w:rFonts w:asciiTheme="minorHAnsi" w:eastAsia="Times New Roman" w:hAnsiTheme="minorHAnsi" w:cs="Courier New"/>
          <w:color w:val="222222"/>
          <w:sz w:val="24"/>
          <w:szCs w:val="24"/>
          <w:lang w:val="es-ES"/>
        </w:rPr>
        <w:t xml:space="preserve">sociación como reservadas para gastos futuros, y el monto total de todas las evaluaciones especiales, serán mantenidas por la </w:t>
      </w:r>
      <w:r w:rsidR="00573194">
        <w:rPr>
          <w:rFonts w:asciiTheme="minorHAnsi" w:eastAsia="Times New Roman" w:hAnsiTheme="minorHAnsi" w:cs="Courier New"/>
          <w:color w:val="222222"/>
          <w:sz w:val="24"/>
          <w:szCs w:val="24"/>
          <w:lang w:val="es-ES"/>
        </w:rPr>
        <w:t>A</w:t>
      </w:r>
      <w:r w:rsidRPr="00A56049">
        <w:rPr>
          <w:rFonts w:asciiTheme="minorHAnsi" w:eastAsia="Times New Roman" w:hAnsiTheme="minorHAnsi" w:cs="Courier New"/>
          <w:color w:val="222222"/>
          <w:sz w:val="24"/>
          <w:szCs w:val="24"/>
          <w:lang w:val="es-ES"/>
        </w:rPr>
        <w:t xml:space="preserve">sociación en fideicomiso </w:t>
      </w:r>
      <w:r w:rsidR="00573194">
        <w:rPr>
          <w:rFonts w:asciiTheme="minorHAnsi" w:eastAsia="Times New Roman" w:hAnsiTheme="minorHAnsi" w:cs="Courier New"/>
          <w:color w:val="222222"/>
          <w:sz w:val="24"/>
          <w:szCs w:val="24"/>
          <w:lang w:val="es-ES"/>
        </w:rPr>
        <w:t xml:space="preserve">(trust fund) </w:t>
      </w:r>
      <w:r w:rsidRPr="00A56049">
        <w:rPr>
          <w:rFonts w:asciiTheme="minorHAnsi" w:eastAsia="Times New Roman" w:hAnsiTheme="minorHAnsi" w:cs="Courier New"/>
          <w:color w:val="222222"/>
          <w:sz w:val="24"/>
          <w:szCs w:val="24"/>
          <w:lang w:val="es-ES"/>
        </w:rPr>
        <w:t xml:space="preserve">para los </w:t>
      </w:r>
      <w:r w:rsidR="00573194">
        <w:rPr>
          <w:rFonts w:asciiTheme="minorHAnsi" w:eastAsia="Times New Roman" w:hAnsiTheme="minorHAnsi" w:cs="Courier New"/>
          <w:color w:val="222222"/>
          <w:sz w:val="24"/>
          <w:szCs w:val="24"/>
          <w:lang w:val="es-ES"/>
        </w:rPr>
        <w:t>Dueños</w:t>
      </w:r>
      <w:r w:rsidRPr="00A56049">
        <w:rPr>
          <w:rFonts w:asciiTheme="minorHAnsi" w:eastAsia="Times New Roman" w:hAnsiTheme="minorHAnsi" w:cs="Courier New"/>
          <w:color w:val="222222"/>
          <w:sz w:val="24"/>
          <w:szCs w:val="24"/>
          <w:lang w:val="es-ES"/>
        </w:rPr>
        <w:t xml:space="preserve"> de todos los lotes, según su interés.</w:t>
      </w:r>
    </w:p>
    <w:p w14:paraId="5C89DAC2" w14:textId="4FBF5DE6" w:rsidR="00FA5DC5" w:rsidRPr="00FA5DC5" w:rsidRDefault="00FA5DC5" w:rsidP="00F91379">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450"/>
        <w:rPr>
          <w:rFonts w:eastAsia="Times New Roman" w:cs="Courier New"/>
          <w:color w:val="222222"/>
          <w:sz w:val="24"/>
          <w:szCs w:val="24"/>
          <w:u w:val="single"/>
        </w:rPr>
      </w:pPr>
    </w:p>
    <w:p w14:paraId="5DB10D32" w14:textId="13B0AA8B" w:rsidR="00553529" w:rsidRPr="00DE52DD" w:rsidRDefault="004D3DEB" w:rsidP="004B24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ARTICULO VI.</w:t>
      </w:r>
    </w:p>
    <w:p w14:paraId="7B8B5A14" w14:textId="5671C948" w:rsidR="004D3DEB" w:rsidRPr="00DC263F" w:rsidRDefault="004D3DEB" w:rsidP="004B24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sidRPr="00DC263F">
        <w:rPr>
          <w:rFonts w:eastAsia="Times New Roman" w:cs="Courier New"/>
          <w:b/>
          <w:bCs/>
          <w:color w:val="222222"/>
          <w:sz w:val="24"/>
          <w:szCs w:val="24"/>
          <w:u w:val="single"/>
        </w:rPr>
        <w:t>DERECHO A LA PRIMERA NEGACION</w:t>
      </w:r>
    </w:p>
    <w:p w14:paraId="55120DF8" w14:textId="36C504D2" w:rsidR="004B2482" w:rsidRDefault="004D3DEB" w:rsidP="004B24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lang w:val="es-ES"/>
        </w:rPr>
      </w:pPr>
      <w:r w:rsidRPr="004D3DEB">
        <w:rPr>
          <w:rFonts w:eastAsia="Times New Roman" w:cs="Courier New"/>
          <w:color w:val="222222"/>
          <w:sz w:val="24"/>
          <w:szCs w:val="24"/>
          <w:lang w:val="es-ES"/>
        </w:rPr>
        <w:t xml:space="preserve">Todo </w:t>
      </w:r>
      <w:r w:rsidR="00BC634D">
        <w:rPr>
          <w:rFonts w:eastAsia="Times New Roman" w:cs="Courier New"/>
          <w:color w:val="222222"/>
          <w:sz w:val="24"/>
          <w:szCs w:val="24"/>
          <w:lang w:val="es-ES"/>
        </w:rPr>
        <w:t>Dueño</w:t>
      </w:r>
      <w:r w:rsidRPr="004D3DEB">
        <w:rPr>
          <w:rFonts w:eastAsia="Times New Roman" w:cs="Courier New"/>
          <w:color w:val="222222"/>
          <w:sz w:val="24"/>
          <w:szCs w:val="24"/>
          <w:lang w:val="es-ES"/>
        </w:rPr>
        <w:t xml:space="preserve"> de un lote que </w:t>
      </w:r>
      <w:r w:rsidR="004B2482">
        <w:rPr>
          <w:rFonts w:eastAsia="Times New Roman" w:cs="Courier New"/>
          <w:color w:val="222222"/>
          <w:sz w:val="24"/>
          <w:szCs w:val="24"/>
          <w:lang w:val="es-ES"/>
        </w:rPr>
        <w:t>entre</w:t>
      </w:r>
      <w:r w:rsidRPr="004D3DEB">
        <w:rPr>
          <w:rFonts w:eastAsia="Times New Roman" w:cs="Courier New"/>
          <w:color w:val="222222"/>
          <w:sz w:val="24"/>
          <w:szCs w:val="24"/>
          <w:lang w:val="es-ES"/>
        </w:rPr>
        <w:t xml:space="preserve"> un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D3DEB">
        <w:rPr>
          <w:rFonts w:eastAsia="Times New Roman" w:cs="Courier New"/>
          <w:color w:val="222222"/>
          <w:sz w:val="24"/>
          <w:szCs w:val="24"/>
          <w:lang w:val="es-ES"/>
        </w:rPr>
        <w:t>ompra</w:t>
      </w:r>
      <w:r w:rsidR="00BC634D">
        <w:rPr>
          <w:rFonts w:eastAsia="Times New Roman" w:cs="Courier New"/>
          <w:color w:val="222222"/>
          <w:sz w:val="24"/>
          <w:szCs w:val="24"/>
          <w:lang w:val="es-ES"/>
        </w:rPr>
        <w:t>”</w:t>
      </w:r>
      <w:r w:rsidRPr="004D3DEB">
        <w:rPr>
          <w:rFonts w:eastAsia="Times New Roman" w:cs="Courier New"/>
          <w:color w:val="222222"/>
          <w:sz w:val="24"/>
          <w:szCs w:val="24"/>
          <w:lang w:val="es-ES"/>
        </w:rPr>
        <w:t xml:space="preserve">) para vender su lote deberá, dentro de los diez días posteriores a la ejecución del acuerdo de compra, proporcionar un aviso por escrito (el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viso</w:t>
      </w:r>
      <w:r w:rsidR="00BC634D">
        <w:rPr>
          <w:rFonts w:eastAsia="Times New Roman" w:cs="Courier New"/>
          <w:color w:val="222222"/>
          <w:sz w:val="24"/>
          <w:szCs w:val="24"/>
          <w:lang w:val="es-ES"/>
        </w:rPr>
        <w:t>”</w:t>
      </w:r>
      <w:r w:rsidRPr="004D3DEB">
        <w:rPr>
          <w:rFonts w:eastAsia="Times New Roman" w:cs="Courier New"/>
          <w:color w:val="222222"/>
          <w:sz w:val="24"/>
          <w:szCs w:val="24"/>
          <w:lang w:val="es-ES"/>
        </w:rPr>
        <w:t xml:space="preserve">) al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esarrollador del nombre y la dirección de residencia del comprador propuesto (el </w:t>
      </w:r>
      <w:r w:rsidR="00BC634D">
        <w:rPr>
          <w:rFonts w:eastAsia="Times New Roman" w:cs="Courier New"/>
          <w:color w:val="222222"/>
          <w:sz w:val="24"/>
          <w:szCs w:val="24"/>
          <w:lang w:val="es-ES"/>
        </w:rPr>
        <w:t>“O</w:t>
      </w:r>
      <w:r w:rsidRPr="004D3DEB">
        <w:rPr>
          <w:rFonts w:eastAsia="Times New Roman" w:cs="Courier New"/>
          <w:color w:val="222222"/>
          <w:sz w:val="24"/>
          <w:szCs w:val="24"/>
          <w:lang w:val="es-ES"/>
        </w:rPr>
        <w:t xml:space="preserve">ferente </w:t>
      </w:r>
      <w:r w:rsidR="00BC634D">
        <w:rPr>
          <w:rFonts w:eastAsia="Times New Roman" w:cs="Courier New"/>
          <w:color w:val="222222"/>
          <w:sz w:val="24"/>
          <w:szCs w:val="24"/>
          <w:lang w:val="es-ES"/>
        </w:rPr>
        <w:t>E</w:t>
      </w:r>
      <w:r w:rsidRPr="004D3DEB">
        <w:rPr>
          <w:rFonts w:eastAsia="Times New Roman" w:cs="Courier New"/>
          <w:color w:val="222222"/>
          <w:sz w:val="24"/>
          <w:szCs w:val="24"/>
          <w:lang w:val="es-ES"/>
        </w:rPr>
        <w:t>xterno</w:t>
      </w:r>
      <w:r w:rsidR="00BC634D">
        <w:rPr>
          <w:rFonts w:eastAsia="Times New Roman" w:cs="Courier New"/>
          <w:color w:val="222222"/>
          <w:sz w:val="24"/>
          <w:szCs w:val="24"/>
          <w:lang w:val="es-ES"/>
        </w:rPr>
        <w:t>”</w:t>
      </w:r>
      <w:r w:rsidRPr="004D3DEB">
        <w:rPr>
          <w:rFonts w:eastAsia="Times New Roman" w:cs="Courier New"/>
          <w:color w:val="222222"/>
          <w:sz w:val="24"/>
          <w:szCs w:val="24"/>
          <w:lang w:val="es-ES"/>
        </w:rPr>
        <w:t xml:space="preserve">), junto con una copia del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B2482">
        <w:rPr>
          <w:rFonts w:eastAsia="Times New Roman" w:cs="Courier New"/>
          <w:color w:val="222222"/>
          <w:sz w:val="24"/>
          <w:szCs w:val="24"/>
          <w:lang w:val="es-ES"/>
        </w:rPr>
        <w:t>ompra.</w:t>
      </w:r>
      <w:r w:rsidR="00B27C04">
        <w:rPr>
          <w:rFonts w:eastAsia="Times New Roman" w:cs="Courier New"/>
          <w:color w:val="222222"/>
          <w:sz w:val="24"/>
          <w:szCs w:val="24"/>
          <w:lang w:val="es-ES"/>
        </w:rPr>
        <w:t xml:space="preserve">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icho </w:t>
      </w:r>
      <w:r w:rsidR="00BC634D">
        <w:rPr>
          <w:rFonts w:eastAsia="Times New Roman" w:cs="Courier New"/>
          <w:color w:val="222222"/>
          <w:sz w:val="24"/>
          <w:szCs w:val="24"/>
          <w:lang w:val="es-ES"/>
        </w:rPr>
        <w:t xml:space="preserve">Dueño </w:t>
      </w:r>
      <w:r w:rsidRPr="004D3DEB">
        <w:rPr>
          <w:rFonts w:eastAsia="Times New Roman" w:cs="Courier New"/>
          <w:color w:val="222222"/>
          <w:sz w:val="24"/>
          <w:szCs w:val="24"/>
          <w:lang w:val="es-ES"/>
        </w:rPr>
        <w:t xml:space="preserve">(el </w:t>
      </w:r>
      <w:r w:rsidR="00BC634D">
        <w:rPr>
          <w:rFonts w:eastAsia="Times New Roman" w:cs="Courier New"/>
          <w:color w:val="222222"/>
          <w:sz w:val="24"/>
          <w:szCs w:val="24"/>
          <w:lang w:val="es-ES"/>
        </w:rPr>
        <w:t>“Dueño</w:t>
      </w:r>
      <w:r w:rsidRPr="004D3DEB">
        <w:rPr>
          <w:rFonts w:eastAsia="Times New Roman" w:cs="Courier New"/>
          <w:color w:val="222222"/>
          <w:sz w:val="24"/>
          <w:szCs w:val="24"/>
          <w:lang w:val="es-ES"/>
        </w:rPr>
        <w:t xml:space="preserve"> que presenta la solicitud</w:t>
      </w:r>
      <w:r w:rsidR="00BC634D">
        <w:rPr>
          <w:rFonts w:eastAsia="Times New Roman" w:cs="Courier New"/>
          <w:color w:val="222222"/>
          <w:sz w:val="24"/>
          <w:szCs w:val="24"/>
          <w:lang w:val="es-ES"/>
        </w:rPr>
        <w:t>”</w:t>
      </w:r>
      <w:r w:rsidRPr="004D3DEB">
        <w:rPr>
          <w:rFonts w:eastAsia="Times New Roman" w:cs="Courier New"/>
          <w:color w:val="222222"/>
          <w:sz w:val="24"/>
          <w:szCs w:val="24"/>
          <w:lang w:val="es-ES"/>
        </w:rPr>
        <w:t xml:space="preserve">) también deberá proporcionar al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esarrollador otra información con respecto al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D3DEB">
        <w:rPr>
          <w:rFonts w:eastAsia="Times New Roman" w:cs="Courier New"/>
          <w:color w:val="222222"/>
          <w:sz w:val="24"/>
          <w:szCs w:val="24"/>
          <w:lang w:val="es-ES"/>
        </w:rPr>
        <w:t xml:space="preserve">ompra que el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esarrollador pueda solicitar razonablemente. No se considerará que se ha dado aviso si es erróneo en algún aspecto material.</w:t>
      </w:r>
      <w:r w:rsidR="00B27C04">
        <w:rPr>
          <w:rFonts w:eastAsia="Times New Roman" w:cs="Courier New"/>
          <w:color w:val="222222"/>
          <w:sz w:val="24"/>
          <w:szCs w:val="24"/>
          <w:lang w:val="es-ES"/>
        </w:rPr>
        <w:t xml:space="preserve"> </w:t>
      </w:r>
      <w:r w:rsidRPr="004D3DEB">
        <w:rPr>
          <w:rFonts w:eastAsia="Times New Roman" w:cs="Courier New"/>
          <w:color w:val="222222"/>
          <w:sz w:val="24"/>
          <w:szCs w:val="24"/>
          <w:lang w:val="es-ES"/>
        </w:rPr>
        <w:t xml:space="preserve">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viso ofrecerá vender el lote al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esarrollador </w:t>
      </w:r>
      <w:r w:rsidR="00DE52DD">
        <w:rPr>
          <w:rFonts w:eastAsia="Times New Roman" w:cs="Courier New"/>
          <w:color w:val="222222"/>
          <w:sz w:val="24"/>
          <w:szCs w:val="24"/>
          <w:lang w:val="es-ES"/>
        </w:rPr>
        <w:t>o</w:t>
      </w:r>
      <w:r w:rsidR="00BC634D">
        <w:rPr>
          <w:rFonts w:eastAsia="Times New Roman" w:cs="Courier New"/>
          <w:color w:val="222222"/>
          <w:sz w:val="24"/>
          <w:szCs w:val="24"/>
          <w:lang w:val="es-ES"/>
        </w:rPr>
        <w:t xml:space="preserve"> </w:t>
      </w:r>
      <w:r w:rsidRPr="004D3DEB">
        <w:rPr>
          <w:rFonts w:eastAsia="Times New Roman" w:cs="Courier New"/>
          <w:color w:val="222222"/>
          <w:sz w:val="24"/>
          <w:szCs w:val="24"/>
          <w:lang w:val="es-ES"/>
        </w:rPr>
        <w:t xml:space="preserve">a su designado (corporativo </w:t>
      </w:r>
      <w:r w:rsidR="00BC634D">
        <w:rPr>
          <w:rFonts w:eastAsia="Times New Roman" w:cs="Courier New"/>
          <w:color w:val="222222"/>
          <w:sz w:val="24"/>
          <w:szCs w:val="24"/>
          <w:lang w:val="es-ES"/>
        </w:rPr>
        <w:t>ó</w:t>
      </w:r>
      <w:r w:rsidRPr="004D3DEB">
        <w:rPr>
          <w:rFonts w:eastAsia="Times New Roman" w:cs="Courier New"/>
          <w:color w:val="222222"/>
          <w:sz w:val="24"/>
          <w:szCs w:val="24"/>
          <w:lang w:val="es-ES"/>
        </w:rPr>
        <w:t xml:space="preserve"> de otro tipo) en los mismos términos y condiciones que figuran en 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D3DEB">
        <w:rPr>
          <w:rFonts w:eastAsia="Times New Roman" w:cs="Courier New"/>
          <w:color w:val="222222"/>
          <w:sz w:val="24"/>
          <w:szCs w:val="24"/>
          <w:lang w:val="es-ES"/>
        </w:rPr>
        <w:t xml:space="preserve">ompra. La entrega de dicho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viso constituirá una garantía y una representación por parte del </w:t>
      </w:r>
      <w:r w:rsidR="00BC634D">
        <w:rPr>
          <w:rFonts w:eastAsia="Times New Roman" w:cs="Courier New"/>
          <w:color w:val="222222"/>
          <w:sz w:val="24"/>
          <w:szCs w:val="24"/>
          <w:lang w:val="es-ES"/>
        </w:rPr>
        <w:t>Dueño</w:t>
      </w:r>
      <w:r w:rsidRPr="004D3DEB">
        <w:rPr>
          <w:rFonts w:eastAsia="Times New Roman" w:cs="Courier New"/>
          <w:color w:val="222222"/>
          <w:sz w:val="24"/>
          <w:szCs w:val="24"/>
          <w:lang w:val="es-ES"/>
        </w:rPr>
        <w:t xml:space="preserve"> que envía al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esarrollador de que el </w:t>
      </w:r>
      <w:r w:rsidR="00BC634D">
        <w:rPr>
          <w:rFonts w:eastAsia="Times New Roman" w:cs="Courier New"/>
          <w:color w:val="222222"/>
          <w:sz w:val="24"/>
          <w:szCs w:val="24"/>
          <w:lang w:val="es-ES"/>
        </w:rPr>
        <w:t xml:space="preserve">Dueño </w:t>
      </w:r>
      <w:r w:rsidRPr="004D3DEB">
        <w:rPr>
          <w:rFonts w:eastAsia="Times New Roman" w:cs="Courier New"/>
          <w:color w:val="222222"/>
          <w:sz w:val="24"/>
          <w:szCs w:val="24"/>
          <w:lang w:val="es-ES"/>
        </w:rPr>
        <w:t xml:space="preserve">que envía cree que 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D3DEB">
        <w:rPr>
          <w:rFonts w:eastAsia="Times New Roman" w:cs="Courier New"/>
          <w:color w:val="222222"/>
          <w:sz w:val="24"/>
          <w:szCs w:val="24"/>
          <w:lang w:val="es-ES"/>
        </w:rPr>
        <w:t>ompra es de buena f</w:t>
      </w:r>
      <w:r w:rsidR="00BC634D">
        <w:rPr>
          <w:rFonts w:eastAsia="Times New Roman" w:cs="Courier New"/>
          <w:color w:val="222222"/>
          <w:sz w:val="24"/>
          <w:szCs w:val="24"/>
          <w:lang w:val="es-ES"/>
        </w:rPr>
        <w:t>é</w:t>
      </w:r>
      <w:r w:rsidRPr="004D3DEB">
        <w:rPr>
          <w:rFonts w:eastAsia="Times New Roman" w:cs="Courier New"/>
          <w:color w:val="222222"/>
          <w:sz w:val="24"/>
          <w:szCs w:val="24"/>
          <w:lang w:val="es-ES"/>
        </w:rPr>
        <w:t xml:space="preserve"> en todos los aspectos.</w:t>
      </w:r>
      <w:r w:rsidR="00B27C04">
        <w:rPr>
          <w:rFonts w:eastAsia="Times New Roman" w:cs="Courier New"/>
          <w:color w:val="222222"/>
          <w:sz w:val="24"/>
          <w:szCs w:val="24"/>
          <w:lang w:val="es-ES"/>
        </w:rPr>
        <w:t xml:space="preserve"> </w:t>
      </w:r>
      <w:r w:rsidR="00BC634D">
        <w:rPr>
          <w:rFonts w:eastAsia="Times New Roman" w:cs="Courier New"/>
          <w:color w:val="222222"/>
          <w:sz w:val="24"/>
          <w:szCs w:val="24"/>
          <w:lang w:val="es-ES"/>
        </w:rPr>
        <w:t>E</w:t>
      </w:r>
      <w:r w:rsidRPr="004D3DEB">
        <w:rPr>
          <w:rFonts w:eastAsia="Times New Roman" w:cs="Courier New"/>
          <w:color w:val="222222"/>
          <w:sz w:val="24"/>
          <w:szCs w:val="24"/>
          <w:lang w:val="es-ES"/>
        </w:rPr>
        <w:t xml:space="preserve">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 xml:space="preserve">esarrollador deberá, dentro de los quince </w:t>
      </w:r>
      <w:r w:rsidR="00BC634D">
        <w:rPr>
          <w:rFonts w:eastAsia="Times New Roman" w:cs="Courier New"/>
          <w:color w:val="222222"/>
          <w:sz w:val="24"/>
          <w:szCs w:val="24"/>
          <w:lang w:val="es-ES"/>
        </w:rPr>
        <w:t xml:space="preserve">(15) </w:t>
      </w:r>
      <w:r w:rsidRPr="004D3DEB">
        <w:rPr>
          <w:rFonts w:eastAsia="Times New Roman" w:cs="Courier New"/>
          <w:color w:val="222222"/>
          <w:sz w:val="24"/>
          <w:szCs w:val="24"/>
          <w:lang w:val="es-ES"/>
        </w:rPr>
        <w:t>días posteriores a</w:t>
      </w:r>
      <w:r w:rsidR="00BC634D">
        <w:rPr>
          <w:rFonts w:eastAsia="Times New Roman" w:cs="Courier New"/>
          <w:color w:val="222222"/>
          <w:sz w:val="24"/>
          <w:szCs w:val="24"/>
          <w:lang w:val="es-ES"/>
        </w:rPr>
        <w:t>l recibo</w:t>
      </w:r>
      <w:r w:rsidRPr="004D3DEB">
        <w:rPr>
          <w:rFonts w:eastAsia="Times New Roman" w:cs="Courier New"/>
          <w:color w:val="222222"/>
          <w:sz w:val="24"/>
          <w:szCs w:val="24"/>
          <w:lang w:val="es-ES"/>
        </w:rPr>
        <w:t xml:space="preserve"> de la notificación (el </w:t>
      </w:r>
      <w:r w:rsidR="00BC634D">
        <w:rPr>
          <w:rFonts w:eastAsia="Times New Roman" w:cs="Courier New"/>
          <w:color w:val="222222"/>
          <w:sz w:val="24"/>
          <w:szCs w:val="24"/>
          <w:lang w:val="es-ES"/>
        </w:rPr>
        <w:t>“P</w:t>
      </w:r>
      <w:r w:rsidRPr="004D3DEB">
        <w:rPr>
          <w:rFonts w:eastAsia="Times New Roman" w:cs="Courier New"/>
          <w:color w:val="222222"/>
          <w:sz w:val="24"/>
          <w:szCs w:val="24"/>
          <w:lang w:val="es-ES"/>
        </w:rPr>
        <w:t xml:space="preserve">eríodo de </w:t>
      </w:r>
      <w:r w:rsidR="00BC634D">
        <w:rPr>
          <w:rFonts w:eastAsia="Times New Roman" w:cs="Courier New"/>
          <w:color w:val="222222"/>
          <w:sz w:val="24"/>
          <w:szCs w:val="24"/>
          <w:lang w:val="es-ES"/>
        </w:rPr>
        <w:t>E</w:t>
      </w:r>
      <w:r w:rsidRPr="004D3DEB">
        <w:rPr>
          <w:rFonts w:eastAsia="Times New Roman" w:cs="Courier New"/>
          <w:color w:val="222222"/>
          <w:sz w:val="24"/>
          <w:szCs w:val="24"/>
          <w:lang w:val="es-ES"/>
        </w:rPr>
        <w:t xml:space="preserve">jercicio del </w:t>
      </w:r>
      <w:r w:rsidR="00BC634D">
        <w:rPr>
          <w:rFonts w:eastAsia="Times New Roman" w:cs="Courier New"/>
          <w:color w:val="222222"/>
          <w:sz w:val="24"/>
          <w:szCs w:val="24"/>
          <w:lang w:val="es-ES"/>
        </w:rPr>
        <w:t>D</w:t>
      </w:r>
      <w:r w:rsidRPr="004D3DEB">
        <w:rPr>
          <w:rFonts w:eastAsia="Times New Roman" w:cs="Courier New"/>
          <w:color w:val="222222"/>
          <w:sz w:val="24"/>
          <w:szCs w:val="24"/>
          <w:lang w:val="es-ES"/>
        </w:rPr>
        <w:t>esarrollador</w:t>
      </w:r>
      <w:r w:rsidR="00BC634D">
        <w:rPr>
          <w:rFonts w:eastAsia="Times New Roman" w:cs="Courier New"/>
          <w:color w:val="222222"/>
          <w:sz w:val="24"/>
          <w:szCs w:val="24"/>
          <w:lang w:val="es-ES"/>
        </w:rPr>
        <w:t>”</w:t>
      </w:r>
      <w:r w:rsidRPr="004D3DEB">
        <w:rPr>
          <w:rFonts w:eastAsia="Times New Roman" w:cs="Courier New"/>
          <w:color w:val="222222"/>
          <w:sz w:val="24"/>
          <w:szCs w:val="24"/>
          <w:lang w:val="es-ES"/>
        </w:rPr>
        <w:t xml:space="preserve">), notificar al </w:t>
      </w:r>
      <w:r w:rsidR="00BC634D">
        <w:rPr>
          <w:rFonts w:eastAsia="Times New Roman" w:cs="Courier New"/>
          <w:color w:val="222222"/>
          <w:sz w:val="24"/>
          <w:szCs w:val="24"/>
          <w:lang w:val="es-ES"/>
        </w:rPr>
        <w:t>Dueño</w:t>
      </w:r>
      <w:r w:rsidRPr="004D3DEB">
        <w:rPr>
          <w:rFonts w:eastAsia="Times New Roman" w:cs="Courier New"/>
          <w:color w:val="222222"/>
          <w:sz w:val="24"/>
          <w:szCs w:val="24"/>
          <w:lang w:val="es-ES"/>
        </w:rPr>
        <w:t xml:space="preserve"> que presenta, por escrito, la elección de comprar el lote sujeto en los mismos términos y condiciones que figuran en el </w:t>
      </w:r>
      <w:r w:rsidR="00BC634D">
        <w:rPr>
          <w:rFonts w:eastAsia="Times New Roman" w:cs="Courier New"/>
          <w:color w:val="222222"/>
          <w:sz w:val="24"/>
          <w:szCs w:val="24"/>
          <w:lang w:val="es-ES"/>
        </w:rPr>
        <w:t>A</w:t>
      </w:r>
      <w:r w:rsidRPr="004D3DEB">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D3DEB">
        <w:rPr>
          <w:rFonts w:eastAsia="Times New Roman" w:cs="Courier New"/>
          <w:color w:val="222222"/>
          <w:sz w:val="24"/>
          <w:szCs w:val="24"/>
          <w:lang w:val="es-ES"/>
        </w:rPr>
        <w:t>ompra o elegir no para comprar el lote sujeto.</w:t>
      </w:r>
    </w:p>
    <w:p w14:paraId="2BB258E1" w14:textId="3168D66F" w:rsidR="004B2482" w:rsidRPr="004B2482" w:rsidRDefault="004B2482" w:rsidP="004B24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rPr>
      </w:pPr>
      <w:r w:rsidRPr="004B2482">
        <w:rPr>
          <w:rFonts w:eastAsia="Times New Roman" w:cs="Courier New"/>
          <w:color w:val="222222"/>
          <w:sz w:val="24"/>
          <w:szCs w:val="24"/>
          <w:lang w:val="es-ES"/>
        </w:rPr>
        <w:t xml:space="preserve">En el caso de que 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ejerza oportunamente el derecho de primer rechazo del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y elija comprar dicho lote, la transacción se cerrará en la oficina del abogado del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a más tardar el: (i) la fecha especificada en el </w:t>
      </w:r>
      <w:r w:rsidR="00BC634D">
        <w:rPr>
          <w:rFonts w:eastAsia="Times New Roman" w:cs="Courier New"/>
          <w:color w:val="222222"/>
          <w:sz w:val="24"/>
          <w:szCs w:val="24"/>
          <w:lang w:val="es-ES"/>
        </w:rPr>
        <w:t>A</w:t>
      </w:r>
      <w:r w:rsidRPr="004B2482">
        <w:rPr>
          <w:rFonts w:eastAsia="Times New Roman" w:cs="Courier New"/>
          <w:color w:val="222222"/>
          <w:sz w:val="24"/>
          <w:szCs w:val="24"/>
          <w:lang w:val="es-ES"/>
        </w:rPr>
        <w:t xml:space="preserve">cuerdo de </w:t>
      </w:r>
      <w:r w:rsidR="00BC634D">
        <w:rPr>
          <w:rFonts w:eastAsia="Times New Roman" w:cs="Courier New"/>
          <w:color w:val="222222"/>
          <w:sz w:val="24"/>
          <w:szCs w:val="24"/>
          <w:lang w:val="es-ES"/>
        </w:rPr>
        <w:t>C</w:t>
      </w:r>
      <w:r w:rsidRPr="004B2482">
        <w:rPr>
          <w:rFonts w:eastAsia="Times New Roman" w:cs="Courier New"/>
          <w:color w:val="222222"/>
          <w:sz w:val="24"/>
          <w:szCs w:val="24"/>
          <w:lang w:val="es-ES"/>
        </w:rPr>
        <w:t xml:space="preserve">ompra; o (ii) treinta </w:t>
      </w:r>
      <w:r w:rsidR="00BC634D">
        <w:rPr>
          <w:rFonts w:eastAsia="Times New Roman" w:cs="Courier New"/>
          <w:color w:val="222222"/>
          <w:sz w:val="24"/>
          <w:szCs w:val="24"/>
          <w:lang w:val="es-ES"/>
        </w:rPr>
        <w:t xml:space="preserve">(30) </w:t>
      </w:r>
      <w:r w:rsidRPr="004B2482">
        <w:rPr>
          <w:rFonts w:eastAsia="Times New Roman" w:cs="Courier New"/>
          <w:color w:val="222222"/>
          <w:sz w:val="24"/>
          <w:szCs w:val="24"/>
          <w:lang w:val="es-ES"/>
        </w:rPr>
        <w:t xml:space="preserve">días después de la notificación por parte del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al </w:t>
      </w:r>
      <w:r w:rsidR="00BC634D">
        <w:rPr>
          <w:rFonts w:eastAsia="Times New Roman" w:cs="Courier New"/>
          <w:color w:val="222222"/>
          <w:sz w:val="24"/>
          <w:szCs w:val="24"/>
          <w:lang w:val="es-ES"/>
        </w:rPr>
        <w:t xml:space="preserve">Dueño </w:t>
      </w:r>
      <w:r w:rsidRPr="004B2482">
        <w:rPr>
          <w:rFonts w:eastAsia="Times New Roman" w:cs="Courier New"/>
          <w:color w:val="222222"/>
          <w:sz w:val="24"/>
          <w:szCs w:val="24"/>
          <w:lang w:val="es-ES"/>
        </w:rPr>
        <w:t xml:space="preserve">solicitante de la elección del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para ejercer 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erecho de </w:t>
      </w:r>
      <w:r w:rsidR="00BC634D">
        <w:rPr>
          <w:rFonts w:eastAsia="Times New Roman" w:cs="Courier New"/>
          <w:color w:val="222222"/>
          <w:sz w:val="24"/>
          <w:szCs w:val="24"/>
          <w:lang w:val="es-ES"/>
        </w:rPr>
        <w:t>P</w:t>
      </w:r>
      <w:r w:rsidRPr="004B2482">
        <w:rPr>
          <w:rFonts w:eastAsia="Times New Roman" w:cs="Courier New"/>
          <w:color w:val="222222"/>
          <w:sz w:val="24"/>
          <w:szCs w:val="24"/>
          <w:lang w:val="es-ES"/>
        </w:rPr>
        <w:t xml:space="preserve">rimer </w:t>
      </w:r>
      <w:r w:rsidR="00BC634D">
        <w:rPr>
          <w:rFonts w:eastAsia="Times New Roman" w:cs="Courier New"/>
          <w:color w:val="222222"/>
          <w:sz w:val="24"/>
          <w:szCs w:val="24"/>
          <w:lang w:val="es-ES"/>
        </w:rPr>
        <w:t>R</w:t>
      </w:r>
      <w:r w:rsidRPr="004B2482">
        <w:rPr>
          <w:rFonts w:eastAsia="Times New Roman" w:cs="Courier New"/>
          <w:color w:val="222222"/>
          <w:sz w:val="24"/>
          <w:szCs w:val="24"/>
          <w:lang w:val="es-ES"/>
        </w:rPr>
        <w:t>echazo</w:t>
      </w:r>
      <w:r w:rsidR="00BC634D">
        <w:rPr>
          <w:rFonts w:eastAsia="Times New Roman" w:cs="Courier New"/>
          <w:color w:val="222222"/>
          <w:sz w:val="24"/>
          <w:szCs w:val="24"/>
          <w:lang w:val="es-ES"/>
        </w:rPr>
        <w:t>”</w:t>
      </w:r>
      <w:r w:rsidRPr="004B2482">
        <w:rPr>
          <w:rFonts w:eastAsia="Times New Roman" w:cs="Courier New"/>
          <w:color w:val="222222"/>
          <w:sz w:val="24"/>
          <w:szCs w:val="24"/>
          <w:lang w:val="es-ES"/>
        </w:rPr>
        <w:t xml:space="preserve"> del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esarrollador.</w:t>
      </w:r>
      <w:r w:rsidR="00B27C04">
        <w:rPr>
          <w:rFonts w:eastAsia="Times New Roman" w:cs="Courier New"/>
          <w:color w:val="222222"/>
          <w:sz w:val="24"/>
          <w:szCs w:val="24"/>
          <w:lang w:val="es-ES"/>
        </w:rPr>
        <w:t xml:space="preserve"> </w:t>
      </w:r>
      <w:r w:rsidRPr="004B2482">
        <w:rPr>
          <w:rFonts w:eastAsia="Times New Roman" w:cs="Courier New"/>
          <w:color w:val="222222"/>
          <w:sz w:val="24"/>
          <w:szCs w:val="24"/>
          <w:lang w:val="es-ES"/>
        </w:rPr>
        <w:t xml:space="preserve">Al cierre, se entregará al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w:t>
      </w:r>
      <w:r w:rsidR="00DE52DD">
        <w:rPr>
          <w:rFonts w:eastAsia="Times New Roman" w:cs="Courier New"/>
          <w:color w:val="222222"/>
          <w:sz w:val="24"/>
          <w:szCs w:val="24"/>
          <w:lang w:val="es-ES"/>
        </w:rPr>
        <w:t xml:space="preserve">o </w:t>
      </w:r>
      <w:r w:rsidRPr="004B2482">
        <w:rPr>
          <w:rFonts w:eastAsia="Times New Roman" w:cs="Courier New"/>
          <w:color w:val="222222"/>
          <w:sz w:val="24"/>
          <w:szCs w:val="24"/>
          <w:lang w:val="es-ES"/>
        </w:rPr>
        <w:t xml:space="preserve">a su designado, un título de garantía de la escritura de dicho lote, sujeto solo a las excepciones contenidas en la escritura original del lote ejecutado y entregado por 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esarrollador.</w:t>
      </w:r>
      <w:r w:rsidR="00BC634D">
        <w:rPr>
          <w:rFonts w:eastAsia="Times New Roman" w:cs="Courier New"/>
          <w:color w:val="222222"/>
          <w:sz w:val="24"/>
          <w:szCs w:val="24"/>
          <w:lang w:val="es-ES"/>
        </w:rPr>
        <w:t xml:space="preserve"> </w:t>
      </w:r>
      <w:r w:rsidRPr="004B2482">
        <w:rPr>
          <w:rFonts w:eastAsia="Times New Roman" w:cs="Courier New"/>
          <w:color w:val="222222"/>
          <w:sz w:val="24"/>
          <w:szCs w:val="24"/>
          <w:lang w:val="es-ES"/>
        </w:rPr>
        <w:t xml:space="preserve">Si dicho lote está sujeto a gravámenes y gravámenes al momento del cierre, que no sean gravámenes y gravámenes existentes en el momento en que 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esarrollador ejecutó y entregó la escritura original del lote, dichos gravámenes y gravámenes se descargarán de</w:t>
      </w:r>
      <w:r w:rsidR="00BC634D">
        <w:rPr>
          <w:rFonts w:eastAsia="Times New Roman" w:cs="Courier New"/>
          <w:color w:val="222222"/>
          <w:sz w:val="24"/>
          <w:szCs w:val="24"/>
          <w:lang w:val="es-ES"/>
        </w:rPr>
        <w:t xml:space="preserve"> </w:t>
      </w:r>
      <w:r w:rsidRPr="004B2482">
        <w:rPr>
          <w:rFonts w:eastAsia="Times New Roman" w:cs="Courier New"/>
          <w:color w:val="222222"/>
          <w:sz w:val="24"/>
          <w:szCs w:val="24"/>
          <w:lang w:val="es-ES"/>
        </w:rPr>
        <w:t>l</w:t>
      </w:r>
      <w:r w:rsidR="00BC634D">
        <w:rPr>
          <w:rFonts w:eastAsia="Times New Roman" w:cs="Courier New"/>
          <w:color w:val="222222"/>
          <w:sz w:val="24"/>
          <w:szCs w:val="24"/>
          <w:lang w:val="es-ES"/>
        </w:rPr>
        <w:t xml:space="preserve">os </w:t>
      </w:r>
      <w:r w:rsidRPr="004B2482">
        <w:rPr>
          <w:rFonts w:eastAsia="Times New Roman" w:cs="Courier New"/>
          <w:color w:val="222222"/>
          <w:sz w:val="24"/>
          <w:szCs w:val="24"/>
          <w:lang w:val="es-ES"/>
        </w:rPr>
        <w:t>producto</w:t>
      </w:r>
      <w:r w:rsidR="00BC634D">
        <w:rPr>
          <w:rFonts w:eastAsia="Times New Roman" w:cs="Courier New"/>
          <w:color w:val="222222"/>
          <w:sz w:val="24"/>
          <w:szCs w:val="24"/>
          <w:lang w:val="es-ES"/>
        </w:rPr>
        <w:t>s</w:t>
      </w:r>
      <w:r w:rsidRPr="004B2482">
        <w:rPr>
          <w:rFonts w:eastAsia="Times New Roman" w:cs="Courier New"/>
          <w:color w:val="222222"/>
          <w:sz w:val="24"/>
          <w:szCs w:val="24"/>
          <w:lang w:val="es-ES"/>
        </w:rPr>
        <w:t xml:space="preserve"> del cierre</w:t>
      </w:r>
      <w:r w:rsidR="00DE52DD">
        <w:rPr>
          <w:rFonts w:eastAsia="Times New Roman" w:cs="Courier New"/>
          <w:color w:val="222222"/>
          <w:sz w:val="24"/>
          <w:szCs w:val="24"/>
          <w:lang w:val="es-ES"/>
        </w:rPr>
        <w:t>, o</w:t>
      </w:r>
      <w:r w:rsidR="00BC634D">
        <w:rPr>
          <w:rFonts w:eastAsia="Times New Roman" w:cs="Courier New"/>
          <w:color w:val="222222"/>
          <w:sz w:val="24"/>
          <w:szCs w:val="24"/>
          <w:lang w:val="es-ES"/>
        </w:rPr>
        <w:t xml:space="preserve"> </w:t>
      </w:r>
      <w:r w:rsidRPr="004B2482">
        <w:rPr>
          <w:rFonts w:eastAsia="Times New Roman" w:cs="Courier New"/>
          <w:color w:val="222222"/>
          <w:sz w:val="24"/>
          <w:szCs w:val="24"/>
          <w:lang w:val="es-ES"/>
        </w:rPr>
        <w:t xml:space="preserve">el </w:t>
      </w:r>
      <w:r w:rsidR="00BC634D">
        <w:rPr>
          <w:rFonts w:eastAsia="Times New Roman" w:cs="Courier New"/>
          <w:color w:val="222222"/>
          <w:sz w:val="24"/>
          <w:szCs w:val="24"/>
          <w:lang w:val="es-ES"/>
        </w:rPr>
        <w:t>D</w:t>
      </w:r>
      <w:r w:rsidRPr="004B2482">
        <w:rPr>
          <w:rFonts w:eastAsia="Times New Roman" w:cs="Courier New"/>
          <w:color w:val="222222"/>
          <w:sz w:val="24"/>
          <w:szCs w:val="24"/>
          <w:lang w:val="es-ES"/>
        </w:rPr>
        <w:t>esarrollador tendrá derecho a aceptar el título del lote sujeto a tales gravámenes y gravámenes y a deducir del precio de compra del lote, los fondos necesarios para descargar dichos gravámenes y gravámenes. Al cierre, todos los artículos que estén sujetos a distribuciones habituales se prorratearán entre las partes.</w:t>
      </w:r>
    </w:p>
    <w:p w14:paraId="66D2C700" w14:textId="1043817E" w:rsidR="004B2482" w:rsidRPr="004B2482" w:rsidRDefault="004B2482" w:rsidP="004B248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ascii="inherit" w:eastAsia="Times New Roman" w:hAnsi="inherit" w:cs="Courier New"/>
          <w:color w:val="222222"/>
          <w:sz w:val="42"/>
          <w:szCs w:val="42"/>
        </w:rPr>
      </w:pPr>
      <w:r w:rsidRPr="004B2482">
        <w:rPr>
          <w:rFonts w:eastAsia="Times New Roman" w:cs="Courier New"/>
          <w:color w:val="222222"/>
          <w:sz w:val="24"/>
          <w:szCs w:val="24"/>
          <w:lang w:val="es-ES"/>
        </w:rPr>
        <w:t xml:space="preserve">En el momento en que el </w:t>
      </w:r>
      <w:r w:rsidR="008361D1">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esarrollador ya no posea el título de tarifa simple de ningún lote, el </w:t>
      </w:r>
      <w:r w:rsidR="008361D1">
        <w:rPr>
          <w:rFonts w:eastAsia="Times New Roman" w:cs="Courier New"/>
          <w:color w:val="222222"/>
          <w:sz w:val="24"/>
          <w:szCs w:val="24"/>
          <w:lang w:val="es-ES"/>
        </w:rPr>
        <w:t>“D</w:t>
      </w:r>
      <w:r w:rsidRPr="004B2482">
        <w:rPr>
          <w:rFonts w:eastAsia="Times New Roman" w:cs="Courier New"/>
          <w:color w:val="222222"/>
          <w:sz w:val="24"/>
          <w:szCs w:val="24"/>
          <w:lang w:val="es-ES"/>
        </w:rPr>
        <w:t xml:space="preserve">erecho de </w:t>
      </w:r>
      <w:r w:rsidR="008361D1">
        <w:rPr>
          <w:rFonts w:eastAsia="Times New Roman" w:cs="Courier New"/>
          <w:color w:val="222222"/>
          <w:sz w:val="24"/>
          <w:szCs w:val="24"/>
          <w:lang w:val="es-ES"/>
        </w:rPr>
        <w:t>P</w:t>
      </w:r>
      <w:r w:rsidRPr="004B2482">
        <w:rPr>
          <w:rFonts w:eastAsia="Times New Roman" w:cs="Courier New"/>
          <w:color w:val="222222"/>
          <w:sz w:val="24"/>
          <w:szCs w:val="24"/>
          <w:lang w:val="es-ES"/>
        </w:rPr>
        <w:t xml:space="preserve">rimer </w:t>
      </w:r>
      <w:r w:rsidR="008361D1">
        <w:rPr>
          <w:rFonts w:eastAsia="Times New Roman" w:cs="Courier New"/>
          <w:color w:val="222222"/>
          <w:sz w:val="24"/>
          <w:szCs w:val="24"/>
          <w:lang w:val="es-ES"/>
        </w:rPr>
        <w:t>Rec</w:t>
      </w:r>
      <w:r w:rsidRPr="004B2482">
        <w:rPr>
          <w:rFonts w:eastAsia="Times New Roman" w:cs="Courier New"/>
          <w:color w:val="222222"/>
          <w:sz w:val="24"/>
          <w:szCs w:val="24"/>
          <w:lang w:val="es-ES"/>
        </w:rPr>
        <w:t>hazo</w:t>
      </w:r>
      <w:r w:rsidR="008361D1">
        <w:rPr>
          <w:rFonts w:eastAsia="Times New Roman" w:cs="Courier New"/>
          <w:color w:val="222222"/>
          <w:sz w:val="24"/>
          <w:szCs w:val="24"/>
          <w:lang w:val="es-ES"/>
        </w:rPr>
        <w:t>”</w:t>
      </w:r>
      <w:r w:rsidRPr="004B2482">
        <w:rPr>
          <w:rFonts w:eastAsia="Times New Roman" w:cs="Courier New"/>
          <w:color w:val="222222"/>
          <w:sz w:val="24"/>
          <w:szCs w:val="24"/>
          <w:lang w:val="es-ES"/>
        </w:rPr>
        <w:t xml:space="preserve"> contenido en este Artículo VI cesará y terminará y no tendrá más fuerza o efecto.</w:t>
      </w:r>
    </w:p>
    <w:p w14:paraId="1D8EA0A6" w14:textId="6CD2F06C" w:rsidR="00BC0325" w:rsidRPr="00DE52DD" w:rsidRDefault="00BC0325" w:rsidP="00BC03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ARTICULO VII.</w:t>
      </w:r>
    </w:p>
    <w:p w14:paraId="1009D529" w14:textId="21511BB2" w:rsidR="004B2482" w:rsidRPr="00DC263F" w:rsidRDefault="00BC0325" w:rsidP="00BC032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sidRPr="00DC263F">
        <w:rPr>
          <w:rFonts w:eastAsia="Times New Roman" w:cs="Courier New"/>
          <w:b/>
          <w:bCs/>
          <w:color w:val="222222"/>
          <w:sz w:val="24"/>
          <w:szCs w:val="24"/>
          <w:u w:val="single"/>
        </w:rPr>
        <w:t>TRANSFERENCIAS Y ARRENDAMIENTOS</w:t>
      </w:r>
    </w:p>
    <w:p w14:paraId="782920BF" w14:textId="01CF5D61" w:rsidR="00BC0325" w:rsidRPr="00E30E7A" w:rsidRDefault="00BC0325" w:rsidP="00E30E7A">
      <w:pPr>
        <w:pStyle w:val="ListParagraph"/>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rPr>
      </w:pPr>
      <w:r w:rsidRPr="00B27C04">
        <w:rPr>
          <w:rFonts w:eastAsia="Times New Roman" w:cs="Courier New"/>
          <w:b/>
          <w:bCs/>
          <w:color w:val="222222"/>
          <w:sz w:val="24"/>
          <w:szCs w:val="24"/>
          <w:u w:val="single"/>
          <w:lang w:val="es-ES"/>
        </w:rPr>
        <w:t>V</w:t>
      </w:r>
      <w:r w:rsidR="00DE52DD">
        <w:rPr>
          <w:rFonts w:eastAsia="Times New Roman" w:cs="Courier New"/>
          <w:b/>
          <w:bCs/>
          <w:color w:val="222222"/>
          <w:sz w:val="24"/>
          <w:szCs w:val="24"/>
          <w:u w:val="single"/>
          <w:lang w:val="es-ES"/>
        </w:rPr>
        <w:t>enta</w:t>
      </w:r>
      <w:r w:rsidRPr="00B27C04">
        <w:rPr>
          <w:rFonts w:eastAsia="Times New Roman" w:cs="Courier New"/>
          <w:b/>
          <w:bCs/>
          <w:color w:val="222222"/>
          <w:sz w:val="24"/>
          <w:szCs w:val="24"/>
          <w:u w:val="single"/>
          <w:lang w:val="es-ES"/>
        </w:rPr>
        <w:t xml:space="preserve"> O </w:t>
      </w:r>
      <w:r w:rsidR="00B27C04" w:rsidRPr="00B27C04">
        <w:rPr>
          <w:rFonts w:eastAsia="Times New Roman" w:cs="Courier New"/>
          <w:b/>
          <w:bCs/>
          <w:color w:val="222222"/>
          <w:sz w:val="24"/>
          <w:szCs w:val="24"/>
          <w:u w:val="single"/>
          <w:lang w:val="es-ES"/>
        </w:rPr>
        <w:t>Asignación</w:t>
      </w:r>
      <w:r w:rsidRPr="00B27C04">
        <w:rPr>
          <w:rFonts w:eastAsia="Times New Roman" w:cs="Courier New"/>
          <w:color w:val="222222"/>
          <w:sz w:val="24"/>
          <w:szCs w:val="24"/>
          <w:lang w:val="es-ES"/>
        </w:rPr>
        <w:t>. Ningún Dueño puede vender, disponer, arrendar o transferir de otra manera su interés en un lote o parte de él sin la aprobación previa por escrito de la Asociación, cuya aprobación no se puede retener por ningún motivo basado en raza, credo, sexo, color o lugar de origen natural</w:t>
      </w:r>
      <w:r w:rsidR="00B27C04">
        <w:rPr>
          <w:rFonts w:eastAsia="Times New Roman" w:cs="Courier New"/>
          <w:color w:val="222222"/>
          <w:sz w:val="24"/>
          <w:szCs w:val="24"/>
          <w:lang w:val="es-ES"/>
        </w:rPr>
        <w:t xml:space="preserve">. </w:t>
      </w:r>
      <w:r w:rsidRPr="00B27C04">
        <w:rPr>
          <w:rFonts w:eastAsia="Times New Roman" w:cs="Courier New"/>
          <w:color w:val="222222"/>
          <w:sz w:val="24"/>
          <w:szCs w:val="24"/>
          <w:lang w:val="es-ES"/>
        </w:rPr>
        <w:t xml:space="preserve">Sin embargo, los términos y disposiciones de este Artículo estarán sujetos al </w:t>
      </w:r>
      <w:r w:rsidR="00B27C04">
        <w:rPr>
          <w:rFonts w:eastAsia="Times New Roman" w:cs="Courier New"/>
          <w:color w:val="222222"/>
          <w:sz w:val="24"/>
          <w:szCs w:val="24"/>
          <w:lang w:val="es-ES"/>
        </w:rPr>
        <w:t>“D</w:t>
      </w:r>
      <w:r w:rsidRPr="00B27C04">
        <w:rPr>
          <w:rFonts w:eastAsia="Times New Roman" w:cs="Courier New"/>
          <w:color w:val="222222"/>
          <w:sz w:val="24"/>
          <w:szCs w:val="24"/>
          <w:lang w:val="es-ES"/>
        </w:rPr>
        <w:t xml:space="preserve">erecho de </w:t>
      </w:r>
      <w:r w:rsidR="00B27C04">
        <w:rPr>
          <w:rFonts w:eastAsia="Times New Roman" w:cs="Courier New"/>
          <w:color w:val="222222"/>
          <w:sz w:val="24"/>
          <w:szCs w:val="24"/>
          <w:lang w:val="es-ES"/>
        </w:rPr>
        <w:t>P</w:t>
      </w:r>
      <w:r w:rsidRPr="00B27C04">
        <w:rPr>
          <w:rFonts w:eastAsia="Times New Roman" w:cs="Courier New"/>
          <w:color w:val="222222"/>
          <w:sz w:val="24"/>
          <w:szCs w:val="24"/>
          <w:lang w:val="es-ES"/>
        </w:rPr>
        <w:t xml:space="preserve">rimer </w:t>
      </w:r>
      <w:r w:rsidR="00B27C04">
        <w:rPr>
          <w:rFonts w:eastAsia="Times New Roman" w:cs="Courier New"/>
          <w:color w:val="222222"/>
          <w:sz w:val="24"/>
          <w:szCs w:val="24"/>
          <w:lang w:val="es-ES"/>
        </w:rPr>
        <w:t>R</w:t>
      </w:r>
      <w:r w:rsidRPr="00B27C04">
        <w:rPr>
          <w:rFonts w:eastAsia="Times New Roman" w:cs="Courier New"/>
          <w:color w:val="222222"/>
          <w:sz w:val="24"/>
          <w:szCs w:val="24"/>
          <w:lang w:val="es-ES"/>
        </w:rPr>
        <w:t>echazo</w:t>
      </w:r>
      <w:r w:rsidR="00B27C04">
        <w:rPr>
          <w:rFonts w:eastAsia="Times New Roman" w:cs="Courier New"/>
          <w:color w:val="222222"/>
          <w:sz w:val="24"/>
          <w:szCs w:val="24"/>
          <w:lang w:val="es-ES"/>
        </w:rPr>
        <w:t>”</w:t>
      </w:r>
      <w:r w:rsidRPr="00B27C04">
        <w:rPr>
          <w:rFonts w:eastAsia="Times New Roman" w:cs="Courier New"/>
          <w:color w:val="222222"/>
          <w:sz w:val="24"/>
          <w:szCs w:val="24"/>
          <w:lang w:val="es-ES"/>
        </w:rPr>
        <w:t xml:space="preserve"> reservado por el </w:t>
      </w:r>
      <w:r w:rsidR="00B27C04">
        <w:rPr>
          <w:rFonts w:eastAsia="Times New Roman" w:cs="Courier New"/>
          <w:color w:val="222222"/>
          <w:sz w:val="24"/>
          <w:szCs w:val="24"/>
          <w:lang w:val="es-ES"/>
        </w:rPr>
        <w:t>D</w:t>
      </w:r>
      <w:r w:rsidRPr="00B27C04">
        <w:rPr>
          <w:rFonts w:eastAsia="Times New Roman" w:cs="Courier New"/>
          <w:color w:val="222222"/>
          <w:sz w:val="24"/>
          <w:szCs w:val="24"/>
          <w:lang w:val="es-ES"/>
        </w:rPr>
        <w:t xml:space="preserve">esarrollador de conformidad con las disposiciones contenidas en el </w:t>
      </w:r>
      <w:r w:rsidR="00B27C04">
        <w:rPr>
          <w:rFonts w:eastAsia="Times New Roman" w:cs="Courier New"/>
          <w:color w:val="222222"/>
          <w:sz w:val="24"/>
          <w:szCs w:val="24"/>
          <w:lang w:val="es-ES"/>
        </w:rPr>
        <w:t>A</w:t>
      </w:r>
      <w:r w:rsidRPr="00B27C04">
        <w:rPr>
          <w:rFonts w:eastAsia="Times New Roman" w:cs="Courier New"/>
          <w:color w:val="222222"/>
          <w:sz w:val="24"/>
          <w:szCs w:val="24"/>
          <w:lang w:val="es-ES"/>
        </w:rPr>
        <w:t xml:space="preserve">rtículo </w:t>
      </w:r>
      <w:r w:rsidR="00B27C04">
        <w:rPr>
          <w:rFonts w:eastAsia="Times New Roman" w:cs="Courier New"/>
          <w:color w:val="222222"/>
          <w:sz w:val="24"/>
          <w:szCs w:val="24"/>
          <w:lang w:val="es-ES"/>
        </w:rPr>
        <w:t>VII</w:t>
      </w:r>
      <w:r w:rsidRPr="00B27C04">
        <w:rPr>
          <w:rFonts w:eastAsia="Times New Roman" w:cs="Courier New"/>
          <w:color w:val="222222"/>
          <w:sz w:val="24"/>
          <w:szCs w:val="24"/>
          <w:lang w:val="es-ES"/>
        </w:rPr>
        <w:t xml:space="preserve"> de esta </w:t>
      </w:r>
      <w:r w:rsidR="00B27C04">
        <w:rPr>
          <w:rFonts w:eastAsia="Times New Roman" w:cs="Courier New"/>
          <w:color w:val="222222"/>
          <w:sz w:val="24"/>
          <w:szCs w:val="24"/>
          <w:lang w:val="es-ES"/>
        </w:rPr>
        <w:t>D</w:t>
      </w:r>
      <w:r w:rsidRPr="00B27C04">
        <w:rPr>
          <w:rFonts w:eastAsia="Times New Roman" w:cs="Courier New"/>
          <w:color w:val="222222"/>
          <w:sz w:val="24"/>
          <w:szCs w:val="24"/>
          <w:lang w:val="es-ES"/>
        </w:rPr>
        <w:t>eclaración.</w:t>
      </w:r>
    </w:p>
    <w:p w14:paraId="0B3DFC20" w14:textId="77777777" w:rsidR="00E30E7A" w:rsidRPr="00B27C04" w:rsidRDefault="00E30E7A" w:rsidP="00E30E7A">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rPr>
      </w:pPr>
    </w:p>
    <w:p w14:paraId="2713498C" w14:textId="15138DDF" w:rsidR="00E30E7A" w:rsidRPr="00E30E7A" w:rsidRDefault="00B27C04" w:rsidP="00E30E7A">
      <w:pPr>
        <w:pStyle w:val="ListParagraph"/>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r w:rsidRPr="00B27C04">
        <w:rPr>
          <w:rFonts w:eastAsia="Times New Roman" w:cs="Courier New"/>
          <w:b/>
          <w:bCs/>
          <w:color w:val="222222"/>
          <w:sz w:val="24"/>
          <w:szCs w:val="24"/>
          <w:u w:val="single"/>
          <w:lang w:val="es-ES"/>
        </w:rPr>
        <w:t>R</w:t>
      </w:r>
      <w:r w:rsidR="00BC0325" w:rsidRPr="00B27C04">
        <w:rPr>
          <w:rFonts w:eastAsia="Times New Roman" w:cs="Courier New"/>
          <w:b/>
          <w:bCs/>
          <w:color w:val="222222"/>
          <w:sz w:val="24"/>
          <w:szCs w:val="24"/>
          <w:u w:val="single"/>
          <w:lang w:val="es-ES"/>
        </w:rPr>
        <w:t xml:space="preserve">egalo, </w:t>
      </w:r>
      <w:r w:rsidRPr="00B27C04">
        <w:rPr>
          <w:rFonts w:eastAsia="Times New Roman" w:cs="Courier New"/>
          <w:b/>
          <w:bCs/>
          <w:color w:val="222222"/>
          <w:sz w:val="24"/>
          <w:szCs w:val="24"/>
          <w:u w:val="single"/>
          <w:lang w:val="es-ES"/>
        </w:rPr>
        <w:t>I</w:t>
      </w:r>
      <w:r w:rsidR="00BC0325" w:rsidRPr="00B27C04">
        <w:rPr>
          <w:rFonts w:eastAsia="Times New Roman" w:cs="Courier New"/>
          <w:b/>
          <w:bCs/>
          <w:color w:val="222222"/>
          <w:sz w:val="24"/>
          <w:szCs w:val="24"/>
          <w:u w:val="single"/>
          <w:lang w:val="es-ES"/>
        </w:rPr>
        <w:t xml:space="preserve">dear y </w:t>
      </w:r>
      <w:r w:rsidRPr="00B27C04">
        <w:rPr>
          <w:rFonts w:eastAsia="Times New Roman" w:cs="Courier New"/>
          <w:b/>
          <w:bCs/>
          <w:color w:val="222222"/>
          <w:sz w:val="24"/>
          <w:szCs w:val="24"/>
          <w:u w:val="single"/>
          <w:lang w:val="es-ES"/>
        </w:rPr>
        <w:t>H</w:t>
      </w:r>
      <w:r w:rsidR="00BC0325" w:rsidRPr="00B27C04">
        <w:rPr>
          <w:rFonts w:eastAsia="Times New Roman" w:cs="Courier New"/>
          <w:b/>
          <w:bCs/>
          <w:color w:val="222222"/>
          <w:sz w:val="24"/>
          <w:szCs w:val="24"/>
          <w:u w:val="single"/>
          <w:lang w:val="es-ES"/>
        </w:rPr>
        <w:t>erencia</w:t>
      </w:r>
      <w:r w:rsidR="00BC0325" w:rsidRPr="00B27C04">
        <w:rPr>
          <w:rFonts w:eastAsia="Times New Roman" w:cs="Courier New"/>
          <w:color w:val="222222"/>
          <w:sz w:val="24"/>
          <w:szCs w:val="24"/>
          <w:lang w:val="es-ES"/>
        </w:rPr>
        <w:t xml:space="preserve">. Si algún </w:t>
      </w:r>
      <w:r>
        <w:rPr>
          <w:rFonts w:eastAsia="Times New Roman" w:cs="Courier New"/>
          <w:color w:val="222222"/>
          <w:sz w:val="24"/>
          <w:szCs w:val="24"/>
          <w:lang w:val="es-ES"/>
        </w:rPr>
        <w:t xml:space="preserve">Dueño </w:t>
      </w:r>
      <w:r w:rsidR="00BC0325" w:rsidRPr="00B27C04">
        <w:rPr>
          <w:rFonts w:eastAsia="Times New Roman" w:cs="Courier New"/>
          <w:color w:val="222222"/>
          <w:sz w:val="24"/>
          <w:szCs w:val="24"/>
          <w:lang w:val="es-ES"/>
        </w:rPr>
        <w:t xml:space="preserve">adquiere su lote por donación, invención o herencia, la ocupación de dicho lote por parte de dicha persona estará sujeta a la aprobación de la </w:t>
      </w:r>
      <w:r>
        <w:rPr>
          <w:rFonts w:eastAsia="Times New Roman" w:cs="Courier New"/>
          <w:color w:val="222222"/>
          <w:sz w:val="24"/>
          <w:szCs w:val="24"/>
          <w:lang w:val="es-ES"/>
        </w:rPr>
        <w:t>A</w:t>
      </w:r>
      <w:r w:rsidR="00BC0325" w:rsidRPr="00B27C04">
        <w:rPr>
          <w:rFonts w:eastAsia="Times New Roman" w:cs="Courier New"/>
          <w:color w:val="222222"/>
          <w:sz w:val="24"/>
          <w:szCs w:val="24"/>
          <w:lang w:val="es-ES"/>
        </w:rPr>
        <w:t>sociación.</w:t>
      </w:r>
    </w:p>
    <w:p w14:paraId="2A36692C" w14:textId="77777777" w:rsidR="00E30E7A" w:rsidRPr="00E30E7A" w:rsidRDefault="00E30E7A" w:rsidP="00E30E7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p>
    <w:p w14:paraId="407367D3" w14:textId="1A5D3558" w:rsidR="00BC0325" w:rsidRPr="00E30E7A" w:rsidRDefault="00B27C04" w:rsidP="00E30E7A">
      <w:pPr>
        <w:pStyle w:val="ListParagraph"/>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r w:rsidRPr="00B27C04">
        <w:rPr>
          <w:rFonts w:eastAsia="Times New Roman" w:cs="Courier New"/>
          <w:b/>
          <w:bCs/>
          <w:color w:val="222222"/>
          <w:sz w:val="24"/>
          <w:szCs w:val="24"/>
          <w:u w:val="single"/>
          <w:lang w:val="es-ES"/>
        </w:rPr>
        <w:t>A</w:t>
      </w:r>
      <w:r w:rsidR="00BC0325" w:rsidRPr="00B27C04">
        <w:rPr>
          <w:rFonts w:eastAsia="Times New Roman" w:cs="Courier New"/>
          <w:b/>
          <w:bCs/>
          <w:color w:val="222222"/>
          <w:sz w:val="24"/>
          <w:szCs w:val="24"/>
          <w:u w:val="single"/>
          <w:lang w:val="es-ES"/>
        </w:rPr>
        <w:t>rrendamiento</w:t>
      </w:r>
      <w:r>
        <w:rPr>
          <w:rFonts w:eastAsia="Times New Roman" w:cs="Courier New"/>
          <w:color w:val="222222"/>
          <w:sz w:val="24"/>
          <w:szCs w:val="24"/>
          <w:lang w:val="es-ES"/>
        </w:rPr>
        <w:t>.</w:t>
      </w:r>
      <w:r w:rsidR="00BC0325" w:rsidRPr="00B27C04">
        <w:rPr>
          <w:rFonts w:eastAsia="Times New Roman" w:cs="Courier New"/>
          <w:color w:val="222222"/>
          <w:sz w:val="24"/>
          <w:szCs w:val="24"/>
          <w:lang w:val="es-ES"/>
        </w:rPr>
        <w:t xml:space="preserve"> </w:t>
      </w:r>
      <w:r>
        <w:rPr>
          <w:rFonts w:eastAsia="Times New Roman" w:cs="Courier New"/>
          <w:color w:val="222222"/>
          <w:sz w:val="24"/>
          <w:szCs w:val="24"/>
          <w:lang w:val="es-ES"/>
        </w:rPr>
        <w:t>N</w:t>
      </w:r>
      <w:r w:rsidR="00BC0325" w:rsidRPr="00B27C04">
        <w:rPr>
          <w:rFonts w:eastAsia="Times New Roman" w:cs="Courier New"/>
          <w:color w:val="222222"/>
          <w:sz w:val="24"/>
          <w:szCs w:val="24"/>
          <w:lang w:val="es-ES"/>
        </w:rPr>
        <w:t xml:space="preserve">ingún </w:t>
      </w:r>
      <w:r>
        <w:rPr>
          <w:rFonts w:eastAsia="Times New Roman" w:cs="Courier New"/>
          <w:color w:val="222222"/>
          <w:sz w:val="24"/>
          <w:szCs w:val="24"/>
          <w:lang w:val="es-ES"/>
        </w:rPr>
        <w:t xml:space="preserve">Dueño </w:t>
      </w:r>
      <w:r w:rsidR="00BC0325" w:rsidRPr="00B27C04">
        <w:rPr>
          <w:rFonts w:eastAsia="Times New Roman" w:cs="Courier New"/>
          <w:color w:val="222222"/>
          <w:sz w:val="24"/>
          <w:szCs w:val="24"/>
          <w:lang w:val="es-ES"/>
        </w:rPr>
        <w:t xml:space="preserve">puede arrendar la residencia en el lote del </w:t>
      </w:r>
      <w:r>
        <w:rPr>
          <w:rFonts w:eastAsia="Times New Roman" w:cs="Courier New"/>
          <w:color w:val="222222"/>
          <w:sz w:val="24"/>
          <w:szCs w:val="24"/>
          <w:lang w:val="es-ES"/>
        </w:rPr>
        <w:t xml:space="preserve">Dueño </w:t>
      </w:r>
      <w:r w:rsidR="00BC0325" w:rsidRPr="00B27C04">
        <w:rPr>
          <w:rFonts w:eastAsia="Times New Roman" w:cs="Courier New"/>
          <w:color w:val="222222"/>
          <w:sz w:val="24"/>
          <w:szCs w:val="24"/>
          <w:lang w:val="es-ES"/>
        </w:rPr>
        <w:t xml:space="preserve">sin el consentimiento previo por escrito de la </w:t>
      </w:r>
      <w:r>
        <w:rPr>
          <w:rFonts w:eastAsia="Times New Roman" w:cs="Courier New"/>
          <w:color w:val="222222"/>
          <w:sz w:val="24"/>
          <w:szCs w:val="24"/>
          <w:lang w:val="es-ES"/>
        </w:rPr>
        <w:t>A</w:t>
      </w:r>
      <w:r w:rsidR="00BC0325" w:rsidRPr="00B27C04">
        <w:rPr>
          <w:rFonts w:eastAsia="Times New Roman" w:cs="Courier New"/>
          <w:color w:val="222222"/>
          <w:sz w:val="24"/>
          <w:szCs w:val="24"/>
          <w:lang w:val="es-ES"/>
        </w:rPr>
        <w:t xml:space="preserve">sociación. </w:t>
      </w:r>
      <w:r>
        <w:rPr>
          <w:rFonts w:eastAsia="Times New Roman" w:cs="Courier New"/>
          <w:color w:val="222222"/>
          <w:sz w:val="24"/>
          <w:szCs w:val="24"/>
          <w:lang w:val="es-ES"/>
        </w:rPr>
        <w:t>C</w:t>
      </w:r>
      <w:r w:rsidR="00BC0325" w:rsidRPr="00B27C04">
        <w:rPr>
          <w:rFonts w:eastAsia="Times New Roman" w:cs="Courier New"/>
          <w:color w:val="222222"/>
          <w:sz w:val="24"/>
          <w:szCs w:val="24"/>
          <w:lang w:val="es-ES"/>
        </w:rPr>
        <w:t xml:space="preserve">omo se usa en este documento, el término "arrendamiento" significará un arrendamiento por un </w:t>
      </w:r>
      <w:r>
        <w:rPr>
          <w:rFonts w:eastAsia="Times New Roman" w:cs="Courier New"/>
          <w:color w:val="222222"/>
          <w:sz w:val="24"/>
          <w:szCs w:val="24"/>
          <w:lang w:val="es-ES"/>
        </w:rPr>
        <w:t xml:space="preserve">Dueño </w:t>
      </w:r>
      <w:r w:rsidR="00BC0325" w:rsidRPr="00B27C04">
        <w:rPr>
          <w:rFonts w:eastAsia="Times New Roman" w:cs="Courier New"/>
          <w:color w:val="222222"/>
          <w:sz w:val="24"/>
          <w:szCs w:val="24"/>
          <w:lang w:val="es-ES"/>
        </w:rPr>
        <w:t xml:space="preserve">de su derecho, título e interés en y para la residencia ubicada en el lote del </w:t>
      </w:r>
      <w:r>
        <w:rPr>
          <w:rFonts w:eastAsia="Times New Roman" w:cs="Courier New"/>
          <w:color w:val="222222"/>
          <w:sz w:val="24"/>
          <w:szCs w:val="24"/>
          <w:lang w:val="es-ES"/>
        </w:rPr>
        <w:t>Dueño.</w:t>
      </w:r>
    </w:p>
    <w:p w14:paraId="04D435FB" w14:textId="77777777" w:rsidR="00E30E7A" w:rsidRPr="00E30E7A" w:rsidRDefault="00E30E7A" w:rsidP="00E30E7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p>
    <w:p w14:paraId="60DF21AA" w14:textId="79081E6B" w:rsidR="00BC0325" w:rsidRPr="00B27C04" w:rsidRDefault="00BC0325" w:rsidP="00B27C04">
      <w:pPr>
        <w:pStyle w:val="ListParagraph"/>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B27C04">
        <w:rPr>
          <w:rFonts w:eastAsia="Times New Roman" w:cs="Courier New"/>
          <w:b/>
          <w:bCs/>
          <w:color w:val="222222"/>
          <w:sz w:val="24"/>
          <w:szCs w:val="24"/>
          <w:u w:val="single"/>
          <w:lang w:val="es-ES"/>
        </w:rPr>
        <w:t>Otras transferencias</w:t>
      </w:r>
      <w:r w:rsidRPr="00B27C04">
        <w:rPr>
          <w:rFonts w:eastAsia="Times New Roman" w:cs="Courier New"/>
          <w:color w:val="222222"/>
          <w:sz w:val="24"/>
          <w:szCs w:val="24"/>
          <w:lang w:val="es-ES"/>
        </w:rPr>
        <w:t xml:space="preserve">. Si un </w:t>
      </w:r>
      <w:r w:rsidR="00B27C04">
        <w:rPr>
          <w:rFonts w:eastAsia="Times New Roman" w:cs="Courier New"/>
          <w:color w:val="222222"/>
          <w:sz w:val="24"/>
          <w:szCs w:val="24"/>
          <w:lang w:val="es-ES"/>
        </w:rPr>
        <w:t xml:space="preserve">Dueño </w:t>
      </w:r>
      <w:r w:rsidRPr="00B27C04">
        <w:rPr>
          <w:rFonts w:eastAsia="Times New Roman" w:cs="Courier New"/>
          <w:color w:val="222222"/>
          <w:sz w:val="24"/>
          <w:szCs w:val="24"/>
          <w:lang w:val="es-ES"/>
        </w:rPr>
        <w:t xml:space="preserve">adquiere su lote de una manera no considerada en los subpárrafos anteriores, incluyendo, sin limitación, cualquier acreedor hipotecario o la persona designada por el acreedor hipotecario que adquiera un lote mediante ejecución hipotecaria o escritura en lugar de la ejecución hipotecaria, la ocupación de dicho lote estará sujeta a la aprobación de la </w:t>
      </w:r>
      <w:r w:rsidR="00B27C04">
        <w:rPr>
          <w:rFonts w:eastAsia="Times New Roman" w:cs="Courier New"/>
          <w:color w:val="222222"/>
          <w:sz w:val="24"/>
          <w:szCs w:val="24"/>
          <w:lang w:val="es-ES"/>
        </w:rPr>
        <w:t>A</w:t>
      </w:r>
      <w:r w:rsidRPr="00B27C04">
        <w:rPr>
          <w:rFonts w:eastAsia="Times New Roman" w:cs="Courier New"/>
          <w:color w:val="222222"/>
          <w:sz w:val="24"/>
          <w:szCs w:val="24"/>
          <w:lang w:val="es-ES"/>
        </w:rPr>
        <w:t>sociación, a excepción de los lotes en tenencia conjunta, como inquilinos en su totalidad, o como inquilinos en común donde el inquilino o inquilinos sobrevivientes toman por ingenio o por ley.</w:t>
      </w:r>
    </w:p>
    <w:p w14:paraId="3D2973CF" w14:textId="5052F2D0" w:rsidR="00BC0325" w:rsidRPr="002011B7" w:rsidRDefault="00B27C04" w:rsidP="00FC31DE">
      <w:pPr>
        <w:pStyle w:val="ListParagraph"/>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B27C04">
        <w:rPr>
          <w:rFonts w:eastAsia="Times New Roman" w:cs="Courier New"/>
          <w:b/>
          <w:bCs/>
          <w:color w:val="222222"/>
          <w:sz w:val="24"/>
          <w:szCs w:val="24"/>
          <w:u w:val="single"/>
          <w:lang w:val="es-ES"/>
        </w:rPr>
        <w:t>A</w:t>
      </w:r>
      <w:r w:rsidR="00BC0325" w:rsidRPr="00B27C04">
        <w:rPr>
          <w:rFonts w:eastAsia="Times New Roman" w:cs="Courier New"/>
          <w:b/>
          <w:bCs/>
          <w:color w:val="222222"/>
          <w:sz w:val="24"/>
          <w:szCs w:val="24"/>
          <w:u w:val="single"/>
          <w:lang w:val="es-ES"/>
        </w:rPr>
        <w:t xml:space="preserve">probación por </w:t>
      </w:r>
      <w:r w:rsidRPr="00B27C04">
        <w:rPr>
          <w:rFonts w:eastAsia="Times New Roman" w:cs="Courier New"/>
          <w:b/>
          <w:bCs/>
          <w:color w:val="222222"/>
          <w:sz w:val="24"/>
          <w:szCs w:val="24"/>
          <w:u w:val="single"/>
          <w:lang w:val="es-ES"/>
        </w:rPr>
        <w:t>A</w:t>
      </w:r>
      <w:r w:rsidR="00BC0325" w:rsidRPr="00B27C04">
        <w:rPr>
          <w:rFonts w:eastAsia="Times New Roman" w:cs="Courier New"/>
          <w:b/>
          <w:bCs/>
          <w:color w:val="222222"/>
          <w:sz w:val="24"/>
          <w:szCs w:val="24"/>
          <w:u w:val="single"/>
          <w:lang w:val="es-ES"/>
        </w:rPr>
        <w:t>sociación</w:t>
      </w:r>
      <w:r w:rsidR="00BC0325" w:rsidRPr="00B27C04">
        <w:rPr>
          <w:rFonts w:eastAsia="Times New Roman" w:cs="Courier New"/>
          <w:color w:val="222222"/>
          <w:sz w:val="24"/>
          <w:szCs w:val="24"/>
          <w:lang w:val="es-ES"/>
        </w:rPr>
        <w:t xml:space="preserve">: </w:t>
      </w:r>
      <w:r>
        <w:rPr>
          <w:rFonts w:eastAsia="Times New Roman" w:cs="Courier New"/>
          <w:color w:val="222222"/>
          <w:sz w:val="24"/>
          <w:szCs w:val="24"/>
          <w:lang w:val="es-ES"/>
        </w:rPr>
        <w:t>L</w:t>
      </w:r>
      <w:r w:rsidR="00BC0325" w:rsidRPr="00B27C04">
        <w:rPr>
          <w:rFonts w:eastAsia="Times New Roman" w:cs="Courier New"/>
          <w:color w:val="222222"/>
          <w:sz w:val="24"/>
          <w:szCs w:val="24"/>
          <w:lang w:val="es-ES"/>
        </w:rPr>
        <w:t xml:space="preserve">a aprobación de la </w:t>
      </w:r>
      <w:r>
        <w:rPr>
          <w:rFonts w:eastAsia="Times New Roman" w:cs="Courier New"/>
          <w:color w:val="222222"/>
          <w:sz w:val="24"/>
          <w:szCs w:val="24"/>
          <w:lang w:val="es-ES"/>
        </w:rPr>
        <w:t>A</w:t>
      </w:r>
      <w:r w:rsidR="00BC0325" w:rsidRPr="00B27C04">
        <w:rPr>
          <w:rFonts w:eastAsia="Times New Roman" w:cs="Courier New"/>
          <w:color w:val="222222"/>
          <w:sz w:val="24"/>
          <w:szCs w:val="24"/>
          <w:lang w:val="es-ES"/>
        </w:rPr>
        <w:t xml:space="preserve">sociación según lo requerido para la transferencia de propiedad y / o el arrendamiento de lotes será por mayoría de votos de la </w:t>
      </w:r>
      <w:r>
        <w:rPr>
          <w:rFonts w:eastAsia="Times New Roman" w:cs="Courier New"/>
          <w:color w:val="222222"/>
          <w:sz w:val="24"/>
          <w:szCs w:val="24"/>
          <w:lang w:val="es-ES"/>
        </w:rPr>
        <w:t>J</w:t>
      </w:r>
      <w:r w:rsidR="00BC0325" w:rsidRPr="00B27C04">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w:t>
      </w:r>
      <w:r w:rsidR="00BC0325" w:rsidRPr="00B27C04">
        <w:rPr>
          <w:rFonts w:eastAsia="Times New Roman" w:cs="Courier New"/>
          <w:color w:val="222222"/>
          <w:sz w:val="24"/>
          <w:szCs w:val="24"/>
          <w:lang w:val="es-ES"/>
        </w:rPr>
        <w:t>y se obtendrá de la siguiente manera</w:t>
      </w:r>
      <w:r>
        <w:rPr>
          <w:rFonts w:eastAsia="Times New Roman" w:cs="Courier New"/>
          <w:color w:val="222222"/>
          <w:sz w:val="24"/>
          <w:szCs w:val="24"/>
          <w:lang w:val="es-ES"/>
        </w:rPr>
        <w:t>:</w:t>
      </w:r>
    </w:p>
    <w:p w14:paraId="193A007D" w14:textId="77777777" w:rsidR="002011B7" w:rsidRPr="00A14383" w:rsidRDefault="002011B7" w:rsidP="002011B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0CA8C11E" w14:textId="77E36D74" w:rsidR="00EE1331" w:rsidRPr="00EE1331" w:rsidRDefault="002011B7" w:rsidP="00EE1331">
      <w:pPr>
        <w:pStyle w:val="ListParagraph"/>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hanging="274"/>
        <w:rPr>
          <w:rFonts w:eastAsia="Times New Roman" w:cs="Courier New"/>
          <w:color w:val="222222"/>
          <w:sz w:val="24"/>
          <w:szCs w:val="24"/>
        </w:rPr>
      </w:pPr>
      <w:r w:rsidRPr="002011B7">
        <w:rPr>
          <w:rFonts w:eastAsia="Times New Roman" w:cs="Courier New"/>
          <w:color w:val="222222"/>
          <w:sz w:val="24"/>
          <w:szCs w:val="24"/>
          <w:lang w:val="es-ES"/>
        </w:rPr>
        <w:t>V</w:t>
      </w:r>
      <w:r w:rsidR="00A14383" w:rsidRPr="002011B7">
        <w:rPr>
          <w:rFonts w:eastAsia="Times New Roman" w:cs="Courier New"/>
          <w:color w:val="222222"/>
          <w:sz w:val="24"/>
          <w:szCs w:val="24"/>
          <w:lang w:val="es-ES"/>
        </w:rPr>
        <w:t xml:space="preserve">enta, </w:t>
      </w:r>
      <w:r w:rsidRPr="002011B7">
        <w:rPr>
          <w:rFonts w:eastAsia="Times New Roman" w:cs="Courier New"/>
          <w:color w:val="222222"/>
          <w:sz w:val="24"/>
          <w:szCs w:val="24"/>
          <w:lang w:val="es-ES"/>
        </w:rPr>
        <w:t xml:space="preserve">Asignación </w:t>
      </w:r>
      <w:r w:rsidR="003661DE">
        <w:rPr>
          <w:rFonts w:eastAsia="Times New Roman" w:cs="Courier New"/>
          <w:color w:val="222222"/>
          <w:sz w:val="24"/>
          <w:szCs w:val="24"/>
          <w:lang w:val="es-ES"/>
        </w:rPr>
        <w:t>o</w:t>
      </w:r>
      <w:r w:rsidRPr="002011B7">
        <w:rPr>
          <w:rFonts w:eastAsia="Times New Roman" w:cs="Courier New"/>
          <w:color w:val="222222"/>
          <w:sz w:val="24"/>
          <w:szCs w:val="24"/>
          <w:lang w:val="es-ES"/>
        </w:rPr>
        <w:t xml:space="preserve"> A</w:t>
      </w:r>
      <w:r w:rsidR="00A14383" w:rsidRPr="002011B7">
        <w:rPr>
          <w:rFonts w:eastAsia="Times New Roman" w:cs="Courier New"/>
          <w:color w:val="222222"/>
          <w:sz w:val="24"/>
          <w:szCs w:val="24"/>
          <w:lang w:val="es-ES"/>
        </w:rPr>
        <w:t xml:space="preserve">rrendamiento: </w:t>
      </w:r>
      <w:r w:rsidRPr="002011B7">
        <w:rPr>
          <w:rFonts w:eastAsia="Times New Roman" w:cs="Courier New"/>
          <w:color w:val="222222"/>
          <w:sz w:val="24"/>
          <w:szCs w:val="24"/>
          <w:lang w:val="es-ES"/>
        </w:rPr>
        <w:t>C</w:t>
      </w:r>
      <w:r w:rsidR="00A14383" w:rsidRPr="002011B7">
        <w:rPr>
          <w:rFonts w:eastAsia="Times New Roman" w:cs="Courier New"/>
          <w:color w:val="222222"/>
          <w:sz w:val="24"/>
          <w:szCs w:val="24"/>
          <w:lang w:val="es-ES"/>
        </w:rPr>
        <w:t xml:space="preserve">ualquier </w:t>
      </w:r>
      <w:r w:rsidRPr="002011B7">
        <w:rPr>
          <w:rFonts w:eastAsia="Times New Roman" w:cs="Courier New"/>
          <w:color w:val="222222"/>
          <w:sz w:val="24"/>
          <w:szCs w:val="24"/>
          <w:lang w:val="es-ES"/>
        </w:rPr>
        <w:t>Dueño</w:t>
      </w:r>
      <w:r w:rsidR="00A14383" w:rsidRPr="002011B7">
        <w:rPr>
          <w:rFonts w:eastAsia="Times New Roman" w:cs="Courier New"/>
          <w:color w:val="222222"/>
          <w:sz w:val="24"/>
          <w:szCs w:val="24"/>
          <w:lang w:val="es-ES"/>
        </w:rPr>
        <w:t xml:space="preserve"> que tenga la intención de realizar una venta o transferencia de buena f</w:t>
      </w:r>
      <w:r w:rsidRPr="002011B7">
        <w:rPr>
          <w:rFonts w:eastAsia="Times New Roman" w:cs="Courier New"/>
          <w:color w:val="222222"/>
          <w:sz w:val="24"/>
          <w:szCs w:val="24"/>
          <w:lang w:val="es-ES"/>
        </w:rPr>
        <w:t>é</w:t>
      </w:r>
      <w:r w:rsidR="00A14383" w:rsidRPr="002011B7">
        <w:rPr>
          <w:rFonts w:eastAsia="Times New Roman" w:cs="Courier New"/>
          <w:color w:val="222222"/>
          <w:sz w:val="24"/>
          <w:szCs w:val="24"/>
          <w:lang w:val="es-ES"/>
        </w:rPr>
        <w:t xml:space="preserve"> del lote del </w:t>
      </w:r>
      <w:r w:rsidRPr="002011B7">
        <w:rPr>
          <w:rFonts w:eastAsia="Times New Roman" w:cs="Courier New"/>
          <w:color w:val="222222"/>
          <w:sz w:val="24"/>
          <w:szCs w:val="24"/>
          <w:lang w:val="es-ES"/>
        </w:rPr>
        <w:t>Dueño</w:t>
      </w:r>
      <w:r w:rsidR="00A14383" w:rsidRPr="002011B7">
        <w:rPr>
          <w:rFonts w:eastAsia="Times New Roman" w:cs="Courier New"/>
          <w:color w:val="222222"/>
          <w:sz w:val="24"/>
          <w:szCs w:val="24"/>
          <w:lang w:val="es-ES"/>
        </w:rPr>
        <w:t>, o cualquier interés en el mismo, o un arrendamiento de buena f</w:t>
      </w:r>
      <w:r w:rsidRPr="002011B7">
        <w:rPr>
          <w:rFonts w:eastAsia="Times New Roman" w:cs="Courier New"/>
          <w:color w:val="222222"/>
          <w:sz w:val="24"/>
          <w:szCs w:val="24"/>
          <w:lang w:val="es-ES"/>
        </w:rPr>
        <w:t>é</w:t>
      </w:r>
      <w:r w:rsidR="00A14383" w:rsidRPr="002011B7">
        <w:rPr>
          <w:rFonts w:eastAsia="Times New Roman" w:cs="Courier New"/>
          <w:color w:val="222222"/>
          <w:sz w:val="24"/>
          <w:szCs w:val="24"/>
          <w:lang w:val="es-ES"/>
        </w:rPr>
        <w:t xml:space="preserve"> de la residencia en el lote del </w:t>
      </w:r>
      <w:r w:rsidRPr="002011B7">
        <w:rPr>
          <w:rFonts w:eastAsia="Times New Roman" w:cs="Courier New"/>
          <w:color w:val="222222"/>
          <w:sz w:val="24"/>
          <w:szCs w:val="24"/>
          <w:lang w:val="es-ES"/>
        </w:rPr>
        <w:t>Dueño</w:t>
      </w:r>
      <w:r w:rsidR="00A14383" w:rsidRPr="002011B7">
        <w:rPr>
          <w:rFonts w:eastAsia="Times New Roman" w:cs="Courier New"/>
          <w:color w:val="222222"/>
          <w:sz w:val="24"/>
          <w:szCs w:val="24"/>
          <w:lang w:val="es-ES"/>
        </w:rPr>
        <w:t xml:space="preserve">, no menos de treinta </w:t>
      </w:r>
      <w:r w:rsidRPr="002011B7">
        <w:rPr>
          <w:rFonts w:eastAsia="Times New Roman" w:cs="Courier New"/>
          <w:color w:val="222222"/>
          <w:sz w:val="24"/>
          <w:szCs w:val="24"/>
          <w:lang w:val="es-ES"/>
        </w:rPr>
        <w:t xml:space="preserve">(30) </w:t>
      </w:r>
      <w:r w:rsidR="00A14383" w:rsidRPr="002011B7">
        <w:rPr>
          <w:rFonts w:eastAsia="Times New Roman" w:cs="Courier New"/>
          <w:color w:val="222222"/>
          <w:sz w:val="24"/>
          <w:szCs w:val="24"/>
          <w:lang w:val="es-ES"/>
        </w:rPr>
        <w:t>días antes de la fecha programad</w:t>
      </w:r>
      <w:r w:rsidRPr="002011B7">
        <w:rPr>
          <w:rFonts w:eastAsia="Times New Roman" w:cs="Courier New"/>
          <w:color w:val="222222"/>
          <w:sz w:val="24"/>
          <w:szCs w:val="24"/>
          <w:lang w:val="es-ES"/>
        </w:rPr>
        <w:t>a</w:t>
      </w:r>
      <w:r w:rsidR="00A14383" w:rsidRPr="002011B7">
        <w:rPr>
          <w:rFonts w:eastAsia="Times New Roman" w:cs="Courier New"/>
          <w:color w:val="222222"/>
          <w:sz w:val="24"/>
          <w:szCs w:val="24"/>
          <w:lang w:val="es-ES"/>
        </w:rPr>
        <w:t xml:space="preserve"> para cerrar el transporte de dicho lote o el comienzo del plazo de dicho arrendamiento, proporcionar la </w:t>
      </w:r>
      <w:r w:rsidRPr="002011B7">
        <w:rPr>
          <w:rFonts w:eastAsia="Times New Roman" w:cs="Courier New"/>
          <w:color w:val="222222"/>
          <w:sz w:val="24"/>
          <w:szCs w:val="24"/>
          <w:lang w:val="es-ES"/>
        </w:rPr>
        <w:t>A</w:t>
      </w:r>
      <w:r w:rsidR="00A14383" w:rsidRPr="002011B7">
        <w:rPr>
          <w:rFonts w:eastAsia="Times New Roman" w:cs="Courier New"/>
          <w:color w:val="222222"/>
          <w:sz w:val="24"/>
          <w:szCs w:val="24"/>
          <w:lang w:val="es-ES"/>
        </w:rPr>
        <w:t>sociación con:</w:t>
      </w:r>
      <w:r w:rsidRPr="002011B7">
        <w:rPr>
          <w:rFonts w:eastAsia="Times New Roman" w:cs="Courier New"/>
          <w:color w:val="222222"/>
          <w:sz w:val="24"/>
          <w:szCs w:val="24"/>
          <w:lang w:val="es-ES"/>
        </w:rPr>
        <w:t xml:space="preserve"> </w:t>
      </w:r>
      <w:r w:rsidR="00A14383" w:rsidRPr="00A14383">
        <w:rPr>
          <w:rFonts w:eastAsia="Times New Roman" w:cs="Courier New"/>
          <w:color w:val="222222"/>
          <w:sz w:val="24"/>
          <w:szCs w:val="24"/>
          <w:lang w:val="es-ES"/>
        </w:rPr>
        <w:t xml:space="preserve">(i) notificación por escrito de dicha intención, junto con el nombre y la dirección del comprador o arrendatario previsto, y cualquier otra información relacionada con el comprador o arrendatario previsto que </w:t>
      </w:r>
      <w:r w:rsidRPr="002011B7">
        <w:rPr>
          <w:rFonts w:eastAsia="Times New Roman" w:cs="Courier New"/>
          <w:color w:val="222222"/>
          <w:sz w:val="24"/>
          <w:szCs w:val="24"/>
          <w:lang w:val="es-ES"/>
        </w:rPr>
        <w:t>Junta de Directores</w:t>
      </w:r>
      <w:r w:rsidR="00A14383" w:rsidRPr="00A14383">
        <w:rPr>
          <w:rFonts w:eastAsia="Times New Roman" w:cs="Courier New"/>
          <w:color w:val="222222"/>
          <w:sz w:val="24"/>
          <w:szCs w:val="24"/>
          <w:lang w:val="es-ES"/>
        </w:rPr>
        <w:t xml:space="preserve"> pueda </w:t>
      </w:r>
      <w:r w:rsidRPr="002011B7">
        <w:rPr>
          <w:rFonts w:eastAsia="Times New Roman" w:cs="Courier New"/>
          <w:color w:val="222222"/>
          <w:sz w:val="24"/>
          <w:szCs w:val="24"/>
          <w:lang w:val="es-ES"/>
        </w:rPr>
        <w:t xml:space="preserve">razonablemente </w:t>
      </w:r>
      <w:r w:rsidR="00A14383" w:rsidRPr="00A14383">
        <w:rPr>
          <w:rFonts w:eastAsia="Times New Roman" w:cs="Courier New"/>
          <w:color w:val="222222"/>
          <w:sz w:val="24"/>
          <w:szCs w:val="24"/>
          <w:lang w:val="es-ES"/>
        </w:rPr>
        <w:t>exigir</w:t>
      </w:r>
      <w:r w:rsidRPr="002011B7">
        <w:rPr>
          <w:rFonts w:eastAsia="Times New Roman" w:cs="Courier New"/>
          <w:color w:val="222222"/>
          <w:sz w:val="24"/>
          <w:szCs w:val="24"/>
          <w:lang w:val="es-ES"/>
        </w:rPr>
        <w:t>; y</w:t>
      </w:r>
      <w:r>
        <w:rPr>
          <w:rFonts w:eastAsia="Times New Roman" w:cs="Courier New"/>
          <w:color w:val="222222"/>
          <w:sz w:val="24"/>
          <w:szCs w:val="24"/>
          <w:lang w:val="es-ES"/>
        </w:rPr>
        <w:t xml:space="preserve"> </w:t>
      </w:r>
      <w:r w:rsidR="00A14383" w:rsidRPr="00A14383">
        <w:rPr>
          <w:rFonts w:eastAsia="Times New Roman" w:cs="Courier New"/>
          <w:color w:val="222222"/>
          <w:sz w:val="24"/>
          <w:szCs w:val="24"/>
          <w:lang w:val="es-ES"/>
        </w:rPr>
        <w:t xml:space="preserve">(ii) una tarifa de evaluación </w:t>
      </w:r>
      <w:r>
        <w:rPr>
          <w:rFonts w:eastAsia="Times New Roman" w:cs="Courier New"/>
          <w:color w:val="222222"/>
          <w:sz w:val="24"/>
          <w:szCs w:val="24"/>
          <w:lang w:val="es-ES"/>
        </w:rPr>
        <w:t xml:space="preserve">(screening) </w:t>
      </w:r>
      <w:r w:rsidR="00A14383" w:rsidRPr="00A14383">
        <w:rPr>
          <w:rFonts w:eastAsia="Times New Roman" w:cs="Courier New"/>
          <w:color w:val="222222"/>
          <w:sz w:val="24"/>
          <w:szCs w:val="24"/>
          <w:lang w:val="es-ES"/>
        </w:rPr>
        <w:t xml:space="preserve">por un monto de $ 50.00. Todas las notificaciones dadas a continuación se acompañarán de una copia original ejecutada del contrato o arrendamiento propuesto para dicho lote. </w:t>
      </w:r>
      <w:r>
        <w:rPr>
          <w:rFonts w:eastAsia="Times New Roman" w:cs="Courier New"/>
          <w:color w:val="222222"/>
          <w:sz w:val="24"/>
          <w:szCs w:val="24"/>
          <w:lang w:val="es-ES"/>
        </w:rPr>
        <w:t>S</w:t>
      </w:r>
      <w:r w:rsidR="00A14383" w:rsidRPr="00A14383">
        <w:rPr>
          <w:rFonts w:eastAsia="Times New Roman" w:cs="Courier New"/>
          <w:color w:val="222222"/>
          <w:sz w:val="24"/>
          <w:szCs w:val="24"/>
          <w:lang w:val="es-ES"/>
        </w:rPr>
        <w:t xml:space="preserve">e le puede solicitar al posible comprador o arrendatario que asista </w:t>
      </w:r>
      <w:r>
        <w:rPr>
          <w:rFonts w:eastAsia="Times New Roman" w:cs="Courier New"/>
          <w:color w:val="222222"/>
          <w:sz w:val="24"/>
          <w:szCs w:val="24"/>
          <w:lang w:val="es-ES"/>
        </w:rPr>
        <w:t>a una</w:t>
      </w:r>
      <w:r w:rsidR="00A14383" w:rsidRPr="00A14383">
        <w:rPr>
          <w:rFonts w:eastAsia="Times New Roman" w:cs="Courier New"/>
          <w:color w:val="222222"/>
          <w:sz w:val="24"/>
          <w:szCs w:val="24"/>
          <w:lang w:val="es-ES"/>
        </w:rPr>
        <w:t xml:space="preserve"> entrevista en persona como parte del proceso de revisión.</w:t>
      </w:r>
    </w:p>
    <w:p w14:paraId="10F8DD2E" w14:textId="77777777" w:rsidR="00EE1331" w:rsidRPr="00EE1331" w:rsidRDefault="00EE1331" w:rsidP="00EE1331">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1080"/>
        <w:rPr>
          <w:rFonts w:eastAsia="Times New Roman" w:cs="Courier New"/>
          <w:color w:val="222222"/>
          <w:sz w:val="24"/>
          <w:szCs w:val="24"/>
        </w:rPr>
      </w:pPr>
    </w:p>
    <w:p w14:paraId="7CD45529" w14:textId="2668F7C8" w:rsidR="0031078E" w:rsidRPr="00975AEB" w:rsidRDefault="00EE1331" w:rsidP="00975AEB">
      <w:pPr>
        <w:pStyle w:val="ListParagraph"/>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240" w:line="240" w:lineRule="auto"/>
        <w:rPr>
          <w:rFonts w:eastAsia="Times New Roman" w:cs="Courier New"/>
          <w:color w:val="222222"/>
          <w:sz w:val="24"/>
          <w:szCs w:val="24"/>
        </w:rPr>
      </w:pPr>
      <w:r>
        <w:rPr>
          <w:rFonts w:eastAsia="Times New Roman" w:cs="Courier New"/>
          <w:color w:val="222222"/>
          <w:sz w:val="24"/>
          <w:szCs w:val="24"/>
          <w:lang w:val="es-ES"/>
        </w:rPr>
        <w:t xml:space="preserve">  </w:t>
      </w:r>
      <w:r w:rsidR="002011B7" w:rsidRPr="002011B7">
        <w:rPr>
          <w:rFonts w:eastAsia="Times New Roman" w:cs="Courier New"/>
          <w:color w:val="222222"/>
          <w:sz w:val="24"/>
          <w:szCs w:val="24"/>
          <w:lang w:val="es-ES"/>
        </w:rPr>
        <w:t>Regalo, Idear, H</w:t>
      </w:r>
      <w:r w:rsidR="00A14383" w:rsidRPr="002011B7">
        <w:rPr>
          <w:rFonts w:eastAsia="Times New Roman" w:cs="Courier New"/>
          <w:color w:val="222222"/>
          <w:sz w:val="24"/>
          <w:szCs w:val="24"/>
          <w:lang w:val="es-ES"/>
        </w:rPr>
        <w:t xml:space="preserve">erencia u otra </w:t>
      </w:r>
      <w:r w:rsidR="002011B7" w:rsidRPr="002011B7">
        <w:rPr>
          <w:rFonts w:eastAsia="Times New Roman" w:cs="Courier New"/>
          <w:color w:val="222222"/>
          <w:sz w:val="24"/>
          <w:szCs w:val="24"/>
          <w:lang w:val="es-ES"/>
        </w:rPr>
        <w:t>T</w:t>
      </w:r>
      <w:r w:rsidR="00A14383" w:rsidRPr="002011B7">
        <w:rPr>
          <w:rFonts w:eastAsia="Times New Roman" w:cs="Courier New"/>
          <w:color w:val="222222"/>
          <w:sz w:val="24"/>
          <w:szCs w:val="24"/>
          <w:lang w:val="es-ES"/>
        </w:rPr>
        <w:t xml:space="preserve">ransferencia: </w:t>
      </w:r>
      <w:r w:rsidR="002011B7" w:rsidRPr="002011B7">
        <w:rPr>
          <w:rFonts w:eastAsia="Times New Roman" w:cs="Courier New"/>
          <w:color w:val="222222"/>
          <w:sz w:val="24"/>
          <w:szCs w:val="24"/>
          <w:lang w:val="es-ES"/>
        </w:rPr>
        <w:t>C</w:t>
      </w:r>
      <w:r w:rsidR="00A14383" w:rsidRPr="002011B7">
        <w:rPr>
          <w:rFonts w:eastAsia="Times New Roman" w:cs="Courier New"/>
          <w:color w:val="222222"/>
          <w:sz w:val="24"/>
          <w:szCs w:val="24"/>
          <w:lang w:val="es-ES"/>
        </w:rPr>
        <w:t xml:space="preserve">ualquier persona o entidad que haya obtenido un interés en un lote por donación, invención o herencia, o por cualquier otra forma que no se haya considerado anteriormente, incluyendo, sin limitación, cualquier persona hipotecaria o persona designada por el acreedor hipotecario que se haya llevado a cabo una ejecución hipotecaria o mediante escritura en lugar de ejecución hipotecaria, deberá proporcionar a la </w:t>
      </w:r>
      <w:r w:rsidR="002011B7" w:rsidRPr="002011B7">
        <w:rPr>
          <w:rFonts w:eastAsia="Times New Roman" w:cs="Courier New"/>
          <w:color w:val="222222"/>
          <w:sz w:val="24"/>
          <w:szCs w:val="24"/>
          <w:lang w:val="es-ES"/>
        </w:rPr>
        <w:t>A</w:t>
      </w:r>
      <w:r w:rsidR="00A14383" w:rsidRPr="002011B7">
        <w:rPr>
          <w:rFonts w:eastAsia="Times New Roman" w:cs="Courier New"/>
          <w:color w:val="222222"/>
          <w:sz w:val="24"/>
          <w:szCs w:val="24"/>
          <w:lang w:val="es-ES"/>
        </w:rPr>
        <w:t xml:space="preserve">sociación un aviso por escrito de la adquisición de dicho lote dentro de los treinta </w:t>
      </w:r>
      <w:r w:rsidR="002011B7" w:rsidRPr="002011B7">
        <w:rPr>
          <w:rFonts w:eastAsia="Times New Roman" w:cs="Courier New"/>
          <w:color w:val="222222"/>
          <w:sz w:val="24"/>
          <w:szCs w:val="24"/>
          <w:lang w:val="es-ES"/>
        </w:rPr>
        <w:t xml:space="preserve">(30) </w:t>
      </w:r>
      <w:r w:rsidR="00A14383" w:rsidRPr="002011B7">
        <w:rPr>
          <w:rFonts w:eastAsia="Times New Roman" w:cs="Courier New"/>
          <w:color w:val="222222"/>
          <w:sz w:val="24"/>
          <w:szCs w:val="24"/>
          <w:lang w:val="es-ES"/>
        </w:rPr>
        <w:t>días posteriores a la adquisición de dicho interés,</w:t>
      </w:r>
      <w:r w:rsidR="002011B7" w:rsidRPr="002011B7">
        <w:rPr>
          <w:rFonts w:eastAsia="Times New Roman" w:cs="Courier New"/>
          <w:color w:val="222222"/>
          <w:sz w:val="24"/>
          <w:szCs w:val="24"/>
          <w:lang w:val="es-ES"/>
        </w:rPr>
        <w:t xml:space="preserve"> </w:t>
      </w:r>
      <w:r w:rsidR="00A14383" w:rsidRPr="00A14383">
        <w:rPr>
          <w:rFonts w:eastAsia="Times New Roman" w:cs="Courier New"/>
          <w:color w:val="222222"/>
          <w:sz w:val="24"/>
          <w:szCs w:val="24"/>
          <w:lang w:val="es-ES"/>
        </w:rPr>
        <w:t xml:space="preserve">junto con la información relativa a dicho beneficiario o dispositivo según lo requiera razonablemente la </w:t>
      </w:r>
      <w:r w:rsidR="002011B7" w:rsidRPr="002011B7">
        <w:rPr>
          <w:rFonts w:eastAsia="Times New Roman" w:cs="Courier New"/>
          <w:color w:val="222222"/>
          <w:sz w:val="24"/>
          <w:szCs w:val="24"/>
          <w:lang w:val="es-ES"/>
        </w:rPr>
        <w:t>A</w:t>
      </w:r>
      <w:r w:rsidR="00A14383" w:rsidRPr="00A14383">
        <w:rPr>
          <w:rFonts w:eastAsia="Times New Roman" w:cs="Courier New"/>
          <w:color w:val="222222"/>
          <w:sz w:val="24"/>
          <w:szCs w:val="24"/>
          <w:lang w:val="es-ES"/>
        </w:rPr>
        <w:t xml:space="preserve">sociación, junto con una copia certificada del instrumento que acredite el interés de dicho beneficiario o dispositivo. En el caso de que dicha persona o entidad desee ocupar la residencia en el lote, dicha persona o entidad se considerará para su aprobación de la manera prevista para los contratos / vendedores y los arrendatarios propuestos en el </w:t>
      </w:r>
      <w:r w:rsidR="002011B7" w:rsidRPr="002011B7">
        <w:rPr>
          <w:rFonts w:eastAsia="Times New Roman" w:cs="Courier New"/>
          <w:color w:val="222222"/>
          <w:sz w:val="24"/>
          <w:szCs w:val="24"/>
          <w:lang w:val="es-ES"/>
        </w:rPr>
        <w:t>P</w:t>
      </w:r>
      <w:r w:rsidR="00A14383" w:rsidRPr="00A14383">
        <w:rPr>
          <w:rFonts w:eastAsia="Times New Roman" w:cs="Courier New"/>
          <w:color w:val="222222"/>
          <w:sz w:val="24"/>
          <w:szCs w:val="24"/>
          <w:lang w:val="es-ES"/>
        </w:rPr>
        <w:t xml:space="preserve">árrafo </w:t>
      </w:r>
      <w:r w:rsidR="002011B7" w:rsidRPr="002011B7">
        <w:rPr>
          <w:rFonts w:eastAsia="Times New Roman" w:cs="Courier New"/>
          <w:color w:val="222222"/>
          <w:sz w:val="24"/>
          <w:szCs w:val="24"/>
          <w:lang w:val="es-ES"/>
        </w:rPr>
        <w:t>A</w:t>
      </w:r>
      <w:r w:rsidR="00A14383" w:rsidRPr="00A14383">
        <w:rPr>
          <w:rFonts w:eastAsia="Times New Roman" w:cs="Courier New"/>
          <w:color w:val="222222"/>
          <w:sz w:val="24"/>
          <w:szCs w:val="24"/>
          <w:lang w:val="es-ES"/>
        </w:rPr>
        <w:t>.</w:t>
      </w:r>
      <w:r w:rsidR="002011B7" w:rsidRPr="002011B7">
        <w:rPr>
          <w:rFonts w:eastAsia="Times New Roman" w:cs="Courier New"/>
          <w:color w:val="222222"/>
          <w:sz w:val="24"/>
          <w:szCs w:val="24"/>
          <w:lang w:val="es-ES"/>
        </w:rPr>
        <w:t xml:space="preserve"> </w:t>
      </w:r>
      <w:r w:rsidR="00A14383" w:rsidRPr="00A14383">
        <w:rPr>
          <w:rFonts w:eastAsia="Times New Roman" w:cs="Courier New"/>
          <w:color w:val="222222"/>
          <w:sz w:val="24"/>
          <w:szCs w:val="24"/>
          <w:lang w:val="es-ES"/>
        </w:rPr>
        <w:t xml:space="preserve">del presente y, si no se aprueba, dicha persona o entidad no tendrá derecho a ocupar la residencia en el lote. En cualquier caso, dicho cesionario tendrá derecho a vender el lote o arrendar la residencia en el lote, sujeto a la aprobación de la </w:t>
      </w:r>
      <w:r>
        <w:rPr>
          <w:rFonts w:eastAsia="Times New Roman" w:cs="Courier New"/>
          <w:color w:val="222222"/>
          <w:sz w:val="24"/>
          <w:szCs w:val="24"/>
          <w:lang w:val="es-ES"/>
        </w:rPr>
        <w:t>A</w:t>
      </w:r>
      <w:r w:rsidR="00A14383" w:rsidRPr="00A14383">
        <w:rPr>
          <w:rFonts w:eastAsia="Times New Roman" w:cs="Courier New"/>
          <w:color w:val="222222"/>
          <w:sz w:val="24"/>
          <w:szCs w:val="24"/>
          <w:lang w:val="es-ES"/>
        </w:rPr>
        <w:t xml:space="preserve">sociación del comprador o arrendatario propuesto según lo dispuesto en el </w:t>
      </w:r>
      <w:r>
        <w:rPr>
          <w:rFonts w:eastAsia="Times New Roman" w:cs="Courier New"/>
          <w:color w:val="222222"/>
          <w:sz w:val="24"/>
          <w:szCs w:val="24"/>
          <w:lang w:val="es-ES"/>
        </w:rPr>
        <w:t>P</w:t>
      </w:r>
      <w:r w:rsidR="00A14383" w:rsidRPr="00A14383">
        <w:rPr>
          <w:rFonts w:eastAsia="Times New Roman" w:cs="Courier New"/>
          <w:color w:val="222222"/>
          <w:sz w:val="24"/>
          <w:szCs w:val="24"/>
          <w:lang w:val="es-ES"/>
        </w:rPr>
        <w:t xml:space="preserve">árrafo </w:t>
      </w:r>
      <w:r>
        <w:rPr>
          <w:rFonts w:eastAsia="Times New Roman" w:cs="Courier New"/>
          <w:color w:val="222222"/>
          <w:sz w:val="24"/>
          <w:szCs w:val="24"/>
          <w:lang w:val="es-ES"/>
        </w:rPr>
        <w:t>A</w:t>
      </w:r>
      <w:r w:rsidR="00A14383" w:rsidRPr="00A14383">
        <w:rPr>
          <w:rFonts w:eastAsia="Times New Roman" w:cs="Courier New"/>
          <w:color w:val="222222"/>
          <w:sz w:val="24"/>
          <w:szCs w:val="24"/>
          <w:lang w:val="es-ES"/>
        </w:rPr>
        <w:t xml:space="preserve">. de </w:t>
      </w:r>
      <w:r w:rsidR="00DE52DD">
        <w:rPr>
          <w:rFonts w:eastAsia="Times New Roman" w:cs="Courier New"/>
          <w:color w:val="222222"/>
          <w:sz w:val="24"/>
          <w:szCs w:val="24"/>
          <w:lang w:val="es-ES"/>
        </w:rPr>
        <w:t>é</w:t>
      </w:r>
      <w:r w:rsidR="00A14383" w:rsidRPr="00A14383">
        <w:rPr>
          <w:rFonts w:eastAsia="Times New Roman" w:cs="Courier New"/>
          <w:color w:val="222222"/>
          <w:sz w:val="24"/>
          <w:szCs w:val="24"/>
          <w:lang w:val="es-ES"/>
        </w:rPr>
        <w:t>sto.</w:t>
      </w:r>
    </w:p>
    <w:p w14:paraId="23F67FA3" w14:textId="77777777" w:rsidR="00975AEB" w:rsidRPr="0031078E" w:rsidRDefault="00975AEB" w:rsidP="00975AEB">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240" w:line="240" w:lineRule="auto"/>
        <w:ind w:left="1080"/>
        <w:rPr>
          <w:rFonts w:eastAsia="Times New Roman" w:cs="Courier New"/>
          <w:color w:val="222222"/>
          <w:sz w:val="24"/>
          <w:szCs w:val="24"/>
        </w:rPr>
      </w:pPr>
    </w:p>
    <w:p w14:paraId="002E3EAB" w14:textId="1ADE375A" w:rsidR="0031078E" w:rsidRPr="004B0038" w:rsidRDefault="0031078E" w:rsidP="004B0038">
      <w:pPr>
        <w:pStyle w:val="ListParagraph"/>
        <w:numPr>
          <w:ilvl w:val="0"/>
          <w:numId w:val="12"/>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line="240" w:lineRule="auto"/>
        <w:rPr>
          <w:rFonts w:eastAsia="Times New Roman" w:cs="Courier New"/>
          <w:color w:val="222222"/>
          <w:sz w:val="24"/>
          <w:szCs w:val="24"/>
        </w:rPr>
      </w:pPr>
      <w:r w:rsidRPr="004B0038">
        <w:rPr>
          <w:rFonts w:eastAsia="Times New Roman" w:cs="Courier New"/>
          <w:color w:val="222222"/>
          <w:sz w:val="24"/>
          <w:szCs w:val="24"/>
          <w:lang w:val="es-ES"/>
        </w:rPr>
        <w:t xml:space="preserve">En el caso </w:t>
      </w:r>
      <w:r w:rsidRPr="0031078E">
        <w:rPr>
          <w:rFonts w:eastAsia="Times New Roman" w:cs="Courier New"/>
          <w:color w:val="222222"/>
          <w:sz w:val="24"/>
          <w:szCs w:val="24"/>
          <w:lang w:val="es-ES"/>
        </w:rPr>
        <w:t xml:space="preserve">de que la notificación requerida a continuación se entregue a la </w:t>
      </w:r>
      <w:r w:rsidR="00975AEB" w:rsidRPr="004B0038">
        <w:rPr>
          <w:rFonts w:eastAsia="Times New Roman" w:cs="Courier New"/>
          <w:color w:val="222222"/>
          <w:sz w:val="24"/>
          <w:szCs w:val="24"/>
          <w:lang w:val="es-ES"/>
        </w:rPr>
        <w:t>A</w:t>
      </w:r>
      <w:r w:rsidRPr="0031078E">
        <w:rPr>
          <w:rFonts w:eastAsia="Times New Roman" w:cs="Courier New"/>
          <w:color w:val="222222"/>
          <w:sz w:val="24"/>
          <w:szCs w:val="24"/>
          <w:lang w:val="es-ES"/>
        </w:rPr>
        <w:t xml:space="preserve">sociación, toda la información con respecto al comprador, arrendatario u ocupante propuesto se proporciona a la </w:t>
      </w:r>
      <w:r w:rsidR="00975AEB" w:rsidRPr="004B0038">
        <w:rPr>
          <w:rFonts w:eastAsia="Times New Roman" w:cs="Courier New"/>
          <w:color w:val="222222"/>
          <w:sz w:val="24"/>
          <w:szCs w:val="24"/>
          <w:lang w:val="es-ES"/>
        </w:rPr>
        <w:t>A</w:t>
      </w:r>
      <w:r w:rsidRPr="0031078E">
        <w:rPr>
          <w:rFonts w:eastAsia="Times New Roman" w:cs="Courier New"/>
          <w:color w:val="222222"/>
          <w:sz w:val="24"/>
          <w:szCs w:val="24"/>
          <w:lang w:val="es-ES"/>
        </w:rPr>
        <w:t xml:space="preserve">sociación y, si se solicita, dicho comprador, arrendatario u ocupante propuesto asiste a una entrevista, la </w:t>
      </w:r>
      <w:r w:rsidR="00975AEB" w:rsidRPr="004B0038">
        <w:rPr>
          <w:rFonts w:eastAsia="Times New Roman" w:cs="Courier New"/>
          <w:color w:val="222222"/>
          <w:sz w:val="24"/>
          <w:szCs w:val="24"/>
          <w:lang w:val="es-ES"/>
        </w:rPr>
        <w:t>A</w:t>
      </w:r>
      <w:r w:rsidRPr="0031078E">
        <w:rPr>
          <w:rFonts w:eastAsia="Times New Roman" w:cs="Courier New"/>
          <w:color w:val="222222"/>
          <w:sz w:val="24"/>
          <w:szCs w:val="24"/>
          <w:lang w:val="es-ES"/>
        </w:rPr>
        <w:t xml:space="preserve">sociación deberá aprobar o desaprobar a dicho comprador, arrendatario u ocupante propuesto dentro de los treinta </w:t>
      </w:r>
      <w:r w:rsidR="00975AEB" w:rsidRPr="004B0038">
        <w:rPr>
          <w:rFonts w:eastAsia="Times New Roman" w:cs="Courier New"/>
          <w:color w:val="222222"/>
          <w:sz w:val="24"/>
          <w:szCs w:val="24"/>
          <w:lang w:val="es-ES"/>
        </w:rPr>
        <w:t xml:space="preserve">(30) </w:t>
      </w:r>
      <w:r w:rsidRPr="0031078E">
        <w:rPr>
          <w:rFonts w:eastAsia="Times New Roman" w:cs="Courier New"/>
          <w:color w:val="222222"/>
          <w:sz w:val="24"/>
          <w:szCs w:val="24"/>
          <w:lang w:val="es-ES"/>
        </w:rPr>
        <w:t>días posteriores a</w:t>
      </w:r>
      <w:r w:rsidR="00975AEB" w:rsidRPr="004B0038">
        <w:rPr>
          <w:rFonts w:eastAsia="Times New Roman" w:cs="Courier New"/>
          <w:color w:val="222222"/>
          <w:sz w:val="24"/>
          <w:szCs w:val="24"/>
          <w:lang w:val="es-ES"/>
        </w:rPr>
        <w:t xml:space="preserve">l recibir </w:t>
      </w:r>
      <w:r w:rsidRPr="0031078E">
        <w:rPr>
          <w:rFonts w:eastAsia="Times New Roman" w:cs="Courier New"/>
          <w:color w:val="222222"/>
          <w:sz w:val="24"/>
          <w:szCs w:val="24"/>
          <w:lang w:val="es-ES"/>
        </w:rPr>
        <w:t>o la finalización de todo lo mencionado anteriormente.</w:t>
      </w:r>
      <w:r w:rsidRPr="004B0038">
        <w:rPr>
          <w:rFonts w:eastAsia="Times New Roman" w:cs="Courier New"/>
          <w:color w:val="222222"/>
          <w:sz w:val="24"/>
          <w:szCs w:val="24"/>
          <w:lang w:val="es-ES"/>
        </w:rPr>
        <w:t xml:space="preserve"> </w:t>
      </w:r>
      <w:r w:rsidRPr="0031078E">
        <w:rPr>
          <w:rFonts w:eastAsia="Times New Roman" w:cs="Courier New"/>
          <w:color w:val="222222"/>
          <w:sz w:val="24"/>
          <w:szCs w:val="24"/>
          <w:lang w:val="es-ES"/>
        </w:rPr>
        <w:t xml:space="preserve">Si la </w:t>
      </w:r>
      <w:r w:rsidR="00975AEB" w:rsidRPr="004B0038">
        <w:rPr>
          <w:rFonts w:eastAsia="Times New Roman" w:cs="Courier New"/>
          <w:color w:val="222222"/>
          <w:sz w:val="24"/>
          <w:szCs w:val="24"/>
          <w:lang w:val="es-ES"/>
        </w:rPr>
        <w:t>A</w:t>
      </w:r>
      <w:r w:rsidRPr="0031078E">
        <w:rPr>
          <w:rFonts w:eastAsia="Times New Roman" w:cs="Courier New"/>
          <w:color w:val="222222"/>
          <w:sz w:val="24"/>
          <w:szCs w:val="24"/>
          <w:lang w:val="es-ES"/>
        </w:rPr>
        <w:t xml:space="preserve">sociación no aprueba o desaprueba a dicho comprador, arrendatario u ocupante propuesto dentro de dicho período de treinta </w:t>
      </w:r>
      <w:r w:rsidR="004B0038" w:rsidRPr="004B0038">
        <w:rPr>
          <w:rFonts w:eastAsia="Times New Roman" w:cs="Courier New"/>
          <w:color w:val="222222"/>
          <w:sz w:val="24"/>
          <w:szCs w:val="24"/>
          <w:lang w:val="es-ES"/>
        </w:rPr>
        <w:t xml:space="preserve">(30) </w:t>
      </w:r>
      <w:r w:rsidRPr="0031078E">
        <w:rPr>
          <w:rFonts w:eastAsia="Times New Roman" w:cs="Courier New"/>
          <w:color w:val="222222"/>
          <w:sz w:val="24"/>
          <w:szCs w:val="24"/>
          <w:lang w:val="es-ES"/>
        </w:rPr>
        <w:t xml:space="preserve">días, se considerará que la </w:t>
      </w:r>
      <w:r w:rsidR="004B0038" w:rsidRPr="004B0038">
        <w:rPr>
          <w:rFonts w:eastAsia="Times New Roman" w:cs="Courier New"/>
          <w:color w:val="222222"/>
          <w:sz w:val="24"/>
          <w:szCs w:val="24"/>
          <w:lang w:val="es-ES"/>
        </w:rPr>
        <w:t>A</w:t>
      </w:r>
      <w:r w:rsidRPr="0031078E">
        <w:rPr>
          <w:rFonts w:eastAsia="Times New Roman" w:cs="Courier New"/>
          <w:color w:val="222222"/>
          <w:sz w:val="24"/>
          <w:szCs w:val="24"/>
          <w:lang w:val="es-ES"/>
        </w:rPr>
        <w:t>sociación ha aprobado a dicho comprador, arrendatario u ocupante y, a partir de entonces, ejecutará cualquier instrumento que razonablemente pueda ser solicitado por dicho comprador, arrendatario u ocupante a tal efecto.</w:t>
      </w:r>
      <w:r w:rsidR="004B0038" w:rsidRPr="004B0038">
        <w:rPr>
          <w:rFonts w:eastAsia="Times New Roman" w:cs="Courier New"/>
          <w:color w:val="222222"/>
          <w:sz w:val="24"/>
          <w:szCs w:val="24"/>
          <w:lang w:val="es-ES"/>
        </w:rPr>
        <w:t xml:space="preserve"> </w:t>
      </w:r>
      <w:r w:rsidRPr="0031078E">
        <w:rPr>
          <w:rFonts w:eastAsia="Times New Roman" w:cs="Courier New"/>
          <w:color w:val="222222"/>
          <w:sz w:val="24"/>
          <w:szCs w:val="24"/>
          <w:lang w:val="es-ES"/>
        </w:rPr>
        <w:t xml:space="preserve">La </w:t>
      </w:r>
      <w:r w:rsidR="004B0038">
        <w:rPr>
          <w:rFonts w:eastAsia="Times New Roman" w:cs="Courier New"/>
          <w:color w:val="222222"/>
          <w:sz w:val="24"/>
          <w:szCs w:val="24"/>
          <w:lang w:val="es-ES"/>
        </w:rPr>
        <w:t>A</w:t>
      </w:r>
      <w:r w:rsidRPr="0031078E">
        <w:rPr>
          <w:rFonts w:eastAsia="Times New Roman" w:cs="Courier New"/>
          <w:color w:val="222222"/>
          <w:sz w:val="24"/>
          <w:szCs w:val="24"/>
          <w:lang w:val="es-ES"/>
        </w:rPr>
        <w:t>sociación tendrá derecho a desaprobar a cualquier comprador, arrendatario, cesionario u ocupante propuesto por cualquier motivo que no sea raza, credo, sexo, color o lugar de origen nacional.</w:t>
      </w:r>
    </w:p>
    <w:p w14:paraId="066F0CCC" w14:textId="77777777" w:rsidR="004B0038" w:rsidRPr="004B0038" w:rsidRDefault="004B0038" w:rsidP="004B0038">
      <w:pPr>
        <w:pStyle w:val="ListParagraph"/>
        <w:rPr>
          <w:rFonts w:eastAsia="Times New Roman" w:cs="Courier New"/>
          <w:color w:val="222222"/>
          <w:sz w:val="24"/>
          <w:szCs w:val="24"/>
        </w:rPr>
      </w:pPr>
    </w:p>
    <w:p w14:paraId="5EE76B5E" w14:textId="30E32DB8" w:rsidR="00E30E7A" w:rsidRPr="00E30E7A" w:rsidRDefault="004B0038" w:rsidP="00E30E7A">
      <w:pPr>
        <w:pStyle w:val="ListParagraph"/>
        <w:numPr>
          <w:ilvl w:val="0"/>
          <w:numId w:val="1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r w:rsidRPr="004B0038">
        <w:rPr>
          <w:rFonts w:eastAsia="Times New Roman" w:cs="Courier New"/>
          <w:color w:val="222222"/>
          <w:sz w:val="24"/>
          <w:szCs w:val="24"/>
        </w:rPr>
        <w:t xml:space="preserve">Si no </w:t>
      </w:r>
      <w:r w:rsidRPr="004B0038">
        <w:rPr>
          <w:rFonts w:eastAsia="Times New Roman" w:cs="Courier New"/>
          <w:color w:val="222222"/>
          <w:sz w:val="24"/>
          <w:szCs w:val="24"/>
          <w:lang w:val="es-ES"/>
        </w:rPr>
        <w:t xml:space="preserve">se entrega ninguna notificación o información a la Asociación requerida de conformidad con el </w:t>
      </w:r>
      <w:r w:rsidR="00E30E7A">
        <w:rPr>
          <w:rFonts w:eastAsia="Times New Roman" w:cs="Courier New"/>
          <w:color w:val="222222"/>
          <w:sz w:val="24"/>
          <w:szCs w:val="24"/>
          <w:lang w:val="es-ES"/>
        </w:rPr>
        <w:t>P</w:t>
      </w:r>
      <w:r w:rsidRPr="004B0038">
        <w:rPr>
          <w:rFonts w:eastAsia="Times New Roman" w:cs="Courier New"/>
          <w:color w:val="222222"/>
          <w:sz w:val="24"/>
          <w:szCs w:val="24"/>
          <w:lang w:val="es-ES"/>
        </w:rPr>
        <w:t xml:space="preserve">árrafo A o B anterior, en cualquier momento después de recibir el conocimiento real de la transacción o evento que transfiere cualquier interés o posesión de un lote, la </w:t>
      </w:r>
      <w:r w:rsidR="00E30E7A">
        <w:rPr>
          <w:rFonts w:eastAsia="Times New Roman" w:cs="Courier New"/>
          <w:color w:val="222222"/>
          <w:sz w:val="24"/>
          <w:szCs w:val="24"/>
          <w:lang w:val="es-ES"/>
        </w:rPr>
        <w:t>A</w:t>
      </w:r>
      <w:r w:rsidRPr="004B0038">
        <w:rPr>
          <w:rFonts w:eastAsia="Times New Roman" w:cs="Courier New"/>
          <w:color w:val="222222"/>
          <w:sz w:val="24"/>
          <w:szCs w:val="24"/>
          <w:lang w:val="es-ES"/>
        </w:rPr>
        <w:t xml:space="preserve">sociación tendrá seis </w:t>
      </w:r>
      <w:r w:rsidR="00E30E7A">
        <w:rPr>
          <w:rFonts w:eastAsia="Times New Roman" w:cs="Courier New"/>
          <w:color w:val="222222"/>
          <w:sz w:val="24"/>
          <w:szCs w:val="24"/>
          <w:lang w:val="es-ES"/>
        </w:rPr>
        <w:t xml:space="preserve">(6) </w:t>
      </w:r>
      <w:r w:rsidRPr="004B0038">
        <w:rPr>
          <w:rFonts w:eastAsia="Times New Roman" w:cs="Courier New"/>
          <w:color w:val="222222"/>
          <w:sz w:val="24"/>
          <w:szCs w:val="24"/>
          <w:lang w:val="es-ES"/>
        </w:rPr>
        <w:t>meses a partir de entonces aprobar o desaprobar al cesionario y / o al ocupante de dicho lote.</w:t>
      </w:r>
    </w:p>
    <w:p w14:paraId="165DC0F7" w14:textId="77777777" w:rsidR="00E30E7A" w:rsidRPr="00E30E7A" w:rsidRDefault="00E30E7A" w:rsidP="00E30E7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p>
    <w:p w14:paraId="5898479D" w14:textId="235C7B2C" w:rsidR="00E30E7A" w:rsidRPr="00FC31DE" w:rsidRDefault="00E30E7A" w:rsidP="00FC31DE">
      <w:pPr>
        <w:pStyle w:val="ListParagraph"/>
        <w:numPr>
          <w:ilvl w:val="0"/>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b/>
          <w:bCs/>
          <w:color w:val="222222"/>
          <w:sz w:val="24"/>
          <w:szCs w:val="24"/>
          <w:u w:val="single"/>
        </w:rPr>
      </w:pPr>
      <w:r w:rsidRPr="00E30E7A">
        <w:rPr>
          <w:rFonts w:eastAsia="Times New Roman" w:cs="Courier New"/>
          <w:b/>
          <w:bCs/>
          <w:color w:val="222222"/>
          <w:sz w:val="24"/>
          <w:szCs w:val="24"/>
          <w:u w:val="single"/>
        </w:rPr>
        <w:t>Certificado de Aprobación</w:t>
      </w:r>
      <w:r>
        <w:rPr>
          <w:rFonts w:eastAsia="Times New Roman" w:cs="Courier New"/>
          <w:b/>
          <w:bCs/>
          <w:color w:val="222222"/>
          <w:sz w:val="24"/>
          <w:szCs w:val="24"/>
          <w:u w:val="single"/>
        </w:rPr>
        <w:t>:</w:t>
      </w:r>
      <w:r w:rsidR="00FC31DE">
        <w:rPr>
          <w:rFonts w:eastAsia="Times New Roman" w:cs="Courier New"/>
          <w:color w:val="222222"/>
          <w:sz w:val="24"/>
          <w:szCs w:val="24"/>
        </w:rPr>
        <w:t xml:space="preserve"> </w:t>
      </w:r>
    </w:p>
    <w:p w14:paraId="2DEE0C25" w14:textId="77777777" w:rsidR="00FC31DE" w:rsidRPr="00FC31DE" w:rsidRDefault="00FC31DE" w:rsidP="00FC31DE">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bCs/>
          <w:color w:val="222222"/>
          <w:sz w:val="24"/>
          <w:szCs w:val="24"/>
          <w:u w:val="single"/>
        </w:rPr>
      </w:pPr>
    </w:p>
    <w:p w14:paraId="2BC82A0D" w14:textId="7A92F328" w:rsidR="00E30E7A" w:rsidRPr="00FC31DE" w:rsidRDefault="00FC31DE" w:rsidP="00FC31DE">
      <w:pPr>
        <w:pStyle w:val="ListParagraph"/>
        <w:numPr>
          <w:ilvl w:val="1"/>
          <w:numId w:val="11"/>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080"/>
        <w:rPr>
          <w:rFonts w:eastAsia="Times New Roman" w:cs="Courier New"/>
          <w:color w:val="222222"/>
          <w:sz w:val="24"/>
          <w:szCs w:val="24"/>
        </w:rPr>
      </w:pPr>
      <w:r w:rsidRPr="00FC31DE">
        <w:rPr>
          <w:rFonts w:eastAsia="Times New Roman" w:cs="Courier New"/>
          <w:color w:val="222222"/>
          <w:sz w:val="24"/>
          <w:szCs w:val="24"/>
        </w:rPr>
        <w:t xml:space="preserve">Venta: </w:t>
      </w:r>
      <w:r>
        <w:rPr>
          <w:rFonts w:eastAsia="Times New Roman" w:cs="Courier New"/>
          <w:color w:val="222222"/>
          <w:sz w:val="24"/>
          <w:szCs w:val="24"/>
          <w:lang w:val="es-ES"/>
        </w:rPr>
        <w:t>S</w:t>
      </w:r>
      <w:r w:rsidR="00E30E7A" w:rsidRPr="00E30E7A">
        <w:rPr>
          <w:rFonts w:eastAsia="Times New Roman" w:cs="Courier New"/>
          <w:color w:val="222222"/>
          <w:sz w:val="24"/>
          <w:szCs w:val="24"/>
          <w:lang w:val="es-ES"/>
        </w:rPr>
        <w:t xml:space="preserve">i la </w:t>
      </w:r>
      <w:r>
        <w:rPr>
          <w:rFonts w:eastAsia="Times New Roman" w:cs="Courier New"/>
          <w:color w:val="222222"/>
          <w:sz w:val="24"/>
          <w:szCs w:val="24"/>
          <w:lang w:val="es-ES"/>
        </w:rPr>
        <w:t>A</w:t>
      </w:r>
      <w:r w:rsidR="00E30E7A" w:rsidRPr="00E30E7A">
        <w:rPr>
          <w:rFonts w:eastAsia="Times New Roman" w:cs="Courier New"/>
          <w:color w:val="222222"/>
          <w:sz w:val="24"/>
          <w:szCs w:val="24"/>
          <w:lang w:val="es-ES"/>
        </w:rPr>
        <w:t xml:space="preserve">sociación aprueba una venta propuesta según lo dispuesto en este documento, la aprobación se indicará en un certificado ejecutado por el </w:t>
      </w:r>
      <w:r>
        <w:rPr>
          <w:rFonts w:eastAsia="Times New Roman" w:cs="Courier New"/>
          <w:color w:val="222222"/>
          <w:sz w:val="24"/>
          <w:szCs w:val="24"/>
          <w:lang w:val="es-ES"/>
        </w:rPr>
        <w:t>P</w:t>
      </w:r>
      <w:r w:rsidR="00E30E7A" w:rsidRPr="00E30E7A">
        <w:rPr>
          <w:rFonts w:eastAsia="Times New Roman" w:cs="Courier New"/>
          <w:color w:val="222222"/>
          <w:sz w:val="24"/>
          <w:szCs w:val="24"/>
          <w:lang w:val="es-ES"/>
        </w:rPr>
        <w:t xml:space="preserve">residente o por el </w:t>
      </w:r>
      <w:r>
        <w:rPr>
          <w:rFonts w:eastAsia="Times New Roman" w:cs="Courier New"/>
          <w:color w:val="222222"/>
          <w:sz w:val="24"/>
          <w:szCs w:val="24"/>
          <w:lang w:val="es-ES"/>
        </w:rPr>
        <w:t>V</w:t>
      </w:r>
      <w:r w:rsidR="00E30E7A" w:rsidRPr="00E30E7A">
        <w:rPr>
          <w:rFonts w:eastAsia="Times New Roman" w:cs="Courier New"/>
          <w:color w:val="222222"/>
          <w:sz w:val="24"/>
          <w:szCs w:val="24"/>
          <w:lang w:val="es-ES"/>
        </w:rPr>
        <w:t>ice</w:t>
      </w:r>
      <w:r>
        <w:rPr>
          <w:rFonts w:eastAsia="Times New Roman" w:cs="Courier New"/>
          <w:color w:val="222222"/>
          <w:sz w:val="24"/>
          <w:szCs w:val="24"/>
          <w:lang w:val="es-ES"/>
        </w:rPr>
        <w:t>-P</w:t>
      </w:r>
      <w:r w:rsidR="00E30E7A" w:rsidRPr="00E30E7A">
        <w:rPr>
          <w:rFonts w:eastAsia="Times New Roman" w:cs="Courier New"/>
          <w:color w:val="222222"/>
          <w:sz w:val="24"/>
          <w:szCs w:val="24"/>
          <w:lang w:val="es-ES"/>
        </w:rPr>
        <w:t xml:space="preserve">residente de la </w:t>
      </w:r>
      <w:r>
        <w:rPr>
          <w:rFonts w:eastAsia="Times New Roman" w:cs="Courier New"/>
          <w:color w:val="222222"/>
          <w:sz w:val="24"/>
          <w:szCs w:val="24"/>
          <w:lang w:val="es-ES"/>
        </w:rPr>
        <w:t>A</w:t>
      </w:r>
      <w:r w:rsidR="00E30E7A" w:rsidRPr="00E30E7A">
        <w:rPr>
          <w:rFonts w:eastAsia="Times New Roman" w:cs="Courier New"/>
          <w:color w:val="222222"/>
          <w:sz w:val="24"/>
          <w:szCs w:val="24"/>
          <w:lang w:val="es-ES"/>
        </w:rPr>
        <w:t xml:space="preserve">sociación, que luego se registrará entre los </w:t>
      </w:r>
      <w:r>
        <w:rPr>
          <w:rFonts w:eastAsia="Times New Roman" w:cs="Courier New"/>
          <w:color w:val="222222"/>
          <w:sz w:val="24"/>
          <w:szCs w:val="24"/>
          <w:lang w:val="es-ES"/>
        </w:rPr>
        <w:t>R</w:t>
      </w:r>
      <w:r w:rsidR="00E30E7A" w:rsidRPr="00E30E7A">
        <w:rPr>
          <w:rFonts w:eastAsia="Times New Roman" w:cs="Courier New"/>
          <w:color w:val="222222"/>
          <w:sz w:val="24"/>
          <w:szCs w:val="24"/>
          <w:lang w:val="es-ES"/>
        </w:rPr>
        <w:t xml:space="preserve">egistros </w:t>
      </w:r>
      <w:r>
        <w:rPr>
          <w:rFonts w:eastAsia="Times New Roman" w:cs="Courier New"/>
          <w:color w:val="222222"/>
          <w:sz w:val="24"/>
          <w:szCs w:val="24"/>
          <w:lang w:val="es-ES"/>
        </w:rPr>
        <w:t>P</w:t>
      </w:r>
      <w:r w:rsidR="00E30E7A" w:rsidRPr="00E30E7A">
        <w:rPr>
          <w:rFonts w:eastAsia="Times New Roman" w:cs="Courier New"/>
          <w:color w:val="222222"/>
          <w:sz w:val="24"/>
          <w:szCs w:val="24"/>
          <w:lang w:val="es-ES"/>
        </w:rPr>
        <w:t xml:space="preserve">úblicos del </w:t>
      </w:r>
      <w:r>
        <w:rPr>
          <w:rFonts w:eastAsia="Times New Roman" w:cs="Courier New"/>
          <w:color w:val="222222"/>
          <w:sz w:val="24"/>
          <w:szCs w:val="24"/>
          <w:lang w:val="es-ES"/>
        </w:rPr>
        <w:t>C</w:t>
      </w:r>
      <w:r w:rsidR="00E30E7A" w:rsidRPr="00E30E7A">
        <w:rPr>
          <w:rFonts w:eastAsia="Times New Roman" w:cs="Courier New"/>
          <w:color w:val="222222"/>
          <w:sz w:val="24"/>
          <w:szCs w:val="24"/>
          <w:lang w:val="es-ES"/>
        </w:rPr>
        <w:t>ondado de Polk, Florida, a expensas del comprador o cesionario.</w:t>
      </w:r>
    </w:p>
    <w:p w14:paraId="7287334C" w14:textId="77777777" w:rsidR="00FC31DE" w:rsidRPr="00FC31DE" w:rsidRDefault="00FC31DE" w:rsidP="00FC31DE">
      <w:pPr>
        <w:pStyle w:val="ListParagraph"/>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080"/>
        <w:rPr>
          <w:rFonts w:eastAsia="Times New Roman" w:cs="Courier New"/>
          <w:color w:val="222222"/>
          <w:sz w:val="24"/>
          <w:szCs w:val="24"/>
        </w:rPr>
      </w:pPr>
    </w:p>
    <w:p w14:paraId="65FDE739" w14:textId="4487D342" w:rsidR="00FC31DE" w:rsidRPr="00FC31DE" w:rsidRDefault="00FC31DE" w:rsidP="00FC31DE">
      <w:pPr>
        <w:pStyle w:val="ListParagraph"/>
        <w:numPr>
          <w:ilvl w:val="1"/>
          <w:numId w:val="11"/>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080"/>
        <w:rPr>
          <w:rFonts w:eastAsia="Times New Roman" w:cs="Courier New"/>
          <w:color w:val="222222"/>
          <w:sz w:val="24"/>
          <w:szCs w:val="24"/>
        </w:rPr>
      </w:pPr>
      <w:r w:rsidRPr="00436028">
        <w:rPr>
          <w:rFonts w:eastAsia="Times New Roman" w:cs="Courier New"/>
          <w:color w:val="222222"/>
          <w:sz w:val="24"/>
          <w:szCs w:val="24"/>
          <w:u w:val="single"/>
        </w:rPr>
        <w:t>Ocupación o Arrendamiento</w:t>
      </w:r>
      <w:r w:rsidRPr="00FC31DE">
        <w:rPr>
          <w:rFonts w:eastAsia="Times New Roman" w:cs="Courier New"/>
          <w:color w:val="222222"/>
          <w:sz w:val="24"/>
          <w:szCs w:val="24"/>
        </w:rPr>
        <w:t xml:space="preserve">: </w:t>
      </w:r>
      <w:r>
        <w:rPr>
          <w:rFonts w:eastAsia="Times New Roman" w:cs="Courier New"/>
          <w:color w:val="222222"/>
          <w:sz w:val="24"/>
          <w:szCs w:val="24"/>
        </w:rPr>
        <w:t>S</w:t>
      </w:r>
      <w:r w:rsidR="00E30E7A" w:rsidRPr="00E30E7A">
        <w:rPr>
          <w:rFonts w:eastAsia="Times New Roman" w:cs="Courier New"/>
          <w:color w:val="222222"/>
          <w:sz w:val="24"/>
          <w:szCs w:val="24"/>
          <w:lang w:val="es-ES"/>
        </w:rPr>
        <w:t xml:space="preserve">i la transacción propuesta es la ocupación de un lote por un cesionario o el arrendamiento de la residencia en un lote, el </w:t>
      </w:r>
      <w:r>
        <w:rPr>
          <w:rFonts w:eastAsia="Times New Roman" w:cs="Courier New"/>
          <w:color w:val="222222"/>
          <w:sz w:val="24"/>
          <w:szCs w:val="24"/>
          <w:lang w:val="es-ES"/>
        </w:rPr>
        <w:t xml:space="preserve">Dueño </w:t>
      </w:r>
      <w:r w:rsidR="00E30E7A" w:rsidRPr="00E30E7A">
        <w:rPr>
          <w:rFonts w:eastAsia="Times New Roman" w:cs="Courier New"/>
          <w:color w:val="222222"/>
          <w:sz w:val="24"/>
          <w:szCs w:val="24"/>
          <w:lang w:val="es-ES"/>
        </w:rPr>
        <w:t xml:space="preserve">deberá ser informado de la aprobación o desaprobación de dicha ocupación o arrendamiento mediante notificación escrita del </w:t>
      </w:r>
      <w:r>
        <w:rPr>
          <w:rFonts w:eastAsia="Times New Roman" w:cs="Courier New"/>
          <w:color w:val="222222"/>
          <w:sz w:val="24"/>
          <w:szCs w:val="24"/>
          <w:lang w:val="es-ES"/>
        </w:rPr>
        <w:t>P</w:t>
      </w:r>
      <w:r w:rsidR="00E30E7A" w:rsidRPr="00E30E7A">
        <w:rPr>
          <w:rFonts w:eastAsia="Times New Roman" w:cs="Courier New"/>
          <w:color w:val="222222"/>
          <w:sz w:val="24"/>
          <w:szCs w:val="24"/>
          <w:lang w:val="es-ES"/>
        </w:rPr>
        <w:t>residente de</w:t>
      </w:r>
      <w:r>
        <w:rPr>
          <w:rFonts w:eastAsia="Times New Roman" w:cs="Courier New"/>
          <w:color w:val="222222"/>
          <w:sz w:val="24"/>
          <w:szCs w:val="24"/>
          <w:lang w:val="es-ES"/>
        </w:rPr>
        <w:t xml:space="preserve"> la</w:t>
      </w:r>
      <w:r w:rsidR="00E30E7A" w:rsidRPr="00E30E7A">
        <w:rPr>
          <w:rFonts w:eastAsia="Times New Roman" w:cs="Courier New"/>
          <w:color w:val="222222"/>
          <w:sz w:val="24"/>
          <w:szCs w:val="24"/>
          <w:lang w:val="es-ES"/>
        </w:rPr>
        <w:t xml:space="preserve"> </w:t>
      </w:r>
      <w:r>
        <w:rPr>
          <w:rFonts w:eastAsia="Times New Roman" w:cs="Courier New"/>
          <w:color w:val="222222"/>
          <w:sz w:val="24"/>
          <w:szCs w:val="24"/>
          <w:lang w:val="es-ES"/>
        </w:rPr>
        <w:t>A</w:t>
      </w:r>
      <w:r w:rsidR="00E30E7A" w:rsidRPr="00E30E7A">
        <w:rPr>
          <w:rFonts w:eastAsia="Times New Roman" w:cs="Courier New"/>
          <w:color w:val="222222"/>
          <w:sz w:val="24"/>
          <w:szCs w:val="24"/>
          <w:lang w:val="es-ES"/>
        </w:rPr>
        <w:t xml:space="preserve">sociación o por cualquier otro miembro de la </w:t>
      </w:r>
      <w:r>
        <w:rPr>
          <w:rFonts w:eastAsia="Times New Roman" w:cs="Courier New"/>
          <w:color w:val="222222"/>
          <w:sz w:val="24"/>
          <w:szCs w:val="24"/>
          <w:lang w:val="es-ES"/>
        </w:rPr>
        <w:t>Junta de Directores</w:t>
      </w:r>
      <w:r w:rsidR="00E30E7A" w:rsidRPr="00E30E7A">
        <w:rPr>
          <w:rFonts w:eastAsia="Times New Roman" w:cs="Courier New"/>
          <w:color w:val="222222"/>
          <w:sz w:val="24"/>
          <w:szCs w:val="24"/>
          <w:lang w:val="es-ES"/>
        </w:rPr>
        <w:t xml:space="preserve"> designad</w:t>
      </w:r>
      <w:r>
        <w:rPr>
          <w:rFonts w:eastAsia="Times New Roman" w:cs="Courier New"/>
          <w:color w:val="222222"/>
          <w:sz w:val="24"/>
          <w:szCs w:val="24"/>
          <w:lang w:val="es-ES"/>
        </w:rPr>
        <w:t>o</w:t>
      </w:r>
      <w:r w:rsidR="00E30E7A" w:rsidRPr="00E30E7A">
        <w:rPr>
          <w:rFonts w:eastAsia="Times New Roman" w:cs="Courier New"/>
          <w:color w:val="222222"/>
          <w:sz w:val="24"/>
          <w:szCs w:val="24"/>
          <w:lang w:val="es-ES"/>
        </w:rPr>
        <w:t xml:space="preserve"> por el </w:t>
      </w:r>
      <w:r>
        <w:rPr>
          <w:rFonts w:eastAsia="Times New Roman" w:cs="Courier New"/>
          <w:color w:val="222222"/>
          <w:sz w:val="24"/>
          <w:szCs w:val="24"/>
          <w:lang w:val="es-ES"/>
        </w:rPr>
        <w:t>P</w:t>
      </w:r>
      <w:r w:rsidR="00E30E7A" w:rsidRPr="00E30E7A">
        <w:rPr>
          <w:rFonts w:eastAsia="Times New Roman" w:cs="Courier New"/>
          <w:color w:val="222222"/>
          <w:sz w:val="24"/>
          <w:szCs w:val="24"/>
          <w:lang w:val="es-ES"/>
        </w:rPr>
        <w:t>residente para realizar dicha función.</w:t>
      </w:r>
    </w:p>
    <w:p w14:paraId="558F3019" w14:textId="77777777" w:rsidR="00FC31DE" w:rsidRPr="00FC31DE" w:rsidRDefault="00FC31DE" w:rsidP="00FC31DE">
      <w:pPr>
        <w:pStyle w:val="ListParagraph"/>
        <w:rPr>
          <w:rFonts w:eastAsia="Times New Roman" w:cs="Courier New"/>
          <w:color w:val="222222"/>
          <w:sz w:val="24"/>
          <w:szCs w:val="24"/>
        </w:rPr>
      </w:pPr>
    </w:p>
    <w:p w14:paraId="47A80607" w14:textId="7D274EDD" w:rsidR="00FC31DE" w:rsidRPr="0034167A" w:rsidRDefault="00FC31DE" w:rsidP="0034167A">
      <w:pPr>
        <w:pStyle w:val="ListParagraph"/>
        <w:numPr>
          <w:ilvl w:val="0"/>
          <w:numId w:val="11"/>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b/>
          <w:bCs/>
          <w:color w:val="222222"/>
          <w:sz w:val="24"/>
          <w:szCs w:val="24"/>
          <w:u w:val="single"/>
        </w:rPr>
        <w:t>Desaprobación por la Asociación:</w:t>
      </w:r>
      <w:r w:rsidR="0034167A">
        <w:rPr>
          <w:rFonts w:eastAsia="Times New Roman" w:cs="Courier New"/>
          <w:b/>
          <w:bCs/>
          <w:color w:val="222222"/>
          <w:sz w:val="24"/>
          <w:szCs w:val="24"/>
          <w:u w:val="single"/>
        </w:rPr>
        <w:t xml:space="preserve"> </w:t>
      </w:r>
      <w:r w:rsidRPr="0034167A">
        <w:rPr>
          <w:rFonts w:eastAsia="Times New Roman" w:cs="Courier New"/>
          <w:color w:val="222222"/>
          <w:sz w:val="24"/>
          <w:szCs w:val="24"/>
        </w:rPr>
        <w:t>Si la A</w:t>
      </w:r>
      <w:r w:rsidRPr="0034167A">
        <w:rPr>
          <w:rFonts w:eastAsia="Times New Roman" w:cs="Courier New"/>
          <w:color w:val="222222"/>
          <w:sz w:val="24"/>
          <w:szCs w:val="24"/>
          <w:lang w:val="es-ES"/>
        </w:rPr>
        <w:t>sociación desaprueba una transferencia de propiedad o posesión de un lote por cualquier motivo que no sea el incumplimiento de los términos de esta declaración, el asunto se resolverá de la siguiente manera:</w:t>
      </w:r>
    </w:p>
    <w:p w14:paraId="680971CA" w14:textId="77777777" w:rsidR="0034167A" w:rsidRPr="0034167A" w:rsidRDefault="0034167A" w:rsidP="0034167A">
      <w:pPr>
        <w:pStyle w:val="ListParagraph"/>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335EBD7E" w14:textId="04121D3E" w:rsidR="00FC31DE" w:rsidRPr="0034167A" w:rsidRDefault="0034167A" w:rsidP="009540D7">
      <w:pPr>
        <w:pStyle w:val="ListParagraph"/>
        <w:numPr>
          <w:ilvl w:val="1"/>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34167A">
        <w:rPr>
          <w:rFonts w:eastAsia="Times New Roman" w:cs="Courier New"/>
          <w:color w:val="222222"/>
          <w:sz w:val="24"/>
          <w:szCs w:val="24"/>
          <w:u w:val="single"/>
        </w:rPr>
        <w:t xml:space="preserve">Venta, </w:t>
      </w:r>
      <w:r w:rsidRPr="0034167A">
        <w:rPr>
          <w:rFonts w:eastAsia="Times New Roman" w:cs="Courier New"/>
          <w:color w:val="222222"/>
          <w:sz w:val="24"/>
          <w:szCs w:val="24"/>
          <w:u w:val="single"/>
          <w:lang w:val="es-ES"/>
        </w:rPr>
        <w:t>O</w:t>
      </w:r>
      <w:r w:rsidR="00FC31DE" w:rsidRPr="00FC31DE">
        <w:rPr>
          <w:rFonts w:eastAsia="Times New Roman" w:cs="Courier New"/>
          <w:color w:val="222222"/>
          <w:sz w:val="24"/>
          <w:szCs w:val="24"/>
          <w:u w:val="single"/>
          <w:lang w:val="es-ES"/>
        </w:rPr>
        <w:t xml:space="preserve">bsequio, </w:t>
      </w:r>
      <w:r w:rsidRPr="0034167A">
        <w:rPr>
          <w:rFonts w:eastAsia="Times New Roman" w:cs="Courier New"/>
          <w:color w:val="222222"/>
          <w:sz w:val="24"/>
          <w:szCs w:val="24"/>
          <w:u w:val="single"/>
          <w:lang w:val="es-ES"/>
        </w:rPr>
        <w:t>D</w:t>
      </w:r>
      <w:r w:rsidR="00FC31DE" w:rsidRPr="00FC31DE">
        <w:rPr>
          <w:rFonts w:eastAsia="Times New Roman" w:cs="Courier New"/>
          <w:color w:val="222222"/>
          <w:sz w:val="24"/>
          <w:szCs w:val="24"/>
          <w:u w:val="single"/>
          <w:lang w:val="es-ES"/>
        </w:rPr>
        <w:t xml:space="preserve">iseño, </w:t>
      </w:r>
      <w:r w:rsidRPr="0034167A">
        <w:rPr>
          <w:rFonts w:eastAsia="Times New Roman" w:cs="Courier New"/>
          <w:color w:val="222222"/>
          <w:sz w:val="24"/>
          <w:szCs w:val="24"/>
          <w:u w:val="single"/>
          <w:lang w:val="es-ES"/>
        </w:rPr>
        <w:t>H</w:t>
      </w:r>
      <w:r w:rsidR="00FC31DE" w:rsidRPr="00FC31DE">
        <w:rPr>
          <w:rFonts w:eastAsia="Times New Roman" w:cs="Courier New"/>
          <w:color w:val="222222"/>
          <w:sz w:val="24"/>
          <w:szCs w:val="24"/>
          <w:u w:val="single"/>
          <w:lang w:val="es-ES"/>
        </w:rPr>
        <w:t xml:space="preserve">erencia u </w:t>
      </w:r>
      <w:r w:rsidRPr="0034167A">
        <w:rPr>
          <w:rFonts w:eastAsia="Times New Roman" w:cs="Courier New"/>
          <w:color w:val="222222"/>
          <w:sz w:val="24"/>
          <w:szCs w:val="24"/>
          <w:u w:val="single"/>
          <w:lang w:val="es-ES"/>
        </w:rPr>
        <w:t>O</w:t>
      </w:r>
      <w:r w:rsidR="00FC31DE" w:rsidRPr="00FC31DE">
        <w:rPr>
          <w:rFonts w:eastAsia="Times New Roman" w:cs="Courier New"/>
          <w:color w:val="222222"/>
          <w:sz w:val="24"/>
          <w:szCs w:val="24"/>
          <w:u w:val="single"/>
          <w:lang w:val="es-ES"/>
        </w:rPr>
        <w:t xml:space="preserve">tras </w:t>
      </w:r>
      <w:r w:rsidRPr="0034167A">
        <w:rPr>
          <w:rFonts w:eastAsia="Times New Roman" w:cs="Courier New"/>
          <w:color w:val="222222"/>
          <w:sz w:val="24"/>
          <w:szCs w:val="24"/>
          <w:u w:val="single"/>
          <w:lang w:val="es-ES"/>
        </w:rPr>
        <w:t>T</w:t>
      </w:r>
      <w:r w:rsidR="00FC31DE" w:rsidRPr="00FC31DE">
        <w:rPr>
          <w:rFonts w:eastAsia="Times New Roman" w:cs="Courier New"/>
          <w:color w:val="222222"/>
          <w:sz w:val="24"/>
          <w:szCs w:val="24"/>
          <w:u w:val="single"/>
          <w:lang w:val="es-ES"/>
        </w:rPr>
        <w:t>ransferencias</w:t>
      </w:r>
      <w:r w:rsidR="00FC31DE" w:rsidRPr="00FC31DE">
        <w:rPr>
          <w:rFonts w:eastAsia="Times New Roman" w:cs="Courier New"/>
          <w:color w:val="222222"/>
          <w:sz w:val="24"/>
          <w:szCs w:val="24"/>
          <w:lang w:val="es-ES"/>
        </w:rPr>
        <w:t xml:space="preserve">. </w:t>
      </w:r>
      <w:r>
        <w:rPr>
          <w:rFonts w:eastAsia="Times New Roman" w:cs="Courier New"/>
          <w:color w:val="222222"/>
          <w:sz w:val="24"/>
          <w:szCs w:val="24"/>
          <w:lang w:val="es-ES"/>
        </w:rPr>
        <w:t>D</w:t>
      </w:r>
      <w:r w:rsidR="00FC31DE" w:rsidRPr="00FC31DE">
        <w:rPr>
          <w:rFonts w:eastAsia="Times New Roman" w:cs="Courier New"/>
          <w:color w:val="222222"/>
          <w:sz w:val="24"/>
          <w:szCs w:val="24"/>
          <w:lang w:val="es-ES"/>
        </w:rPr>
        <w:t xml:space="preserve">entro de los treinta </w:t>
      </w:r>
      <w:r>
        <w:rPr>
          <w:rFonts w:eastAsia="Times New Roman" w:cs="Courier New"/>
          <w:color w:val="222222"/>
          <w:sz w:val="24"/>
          <w:szCs w:val="24"/>
          <w:lang w:val="es-ES"/>
        </w:rPr>
        <w:t xml:space="preserve">(30) </w:t>
      </w:r>
      <w:r w:rsidR="00FC31DE" w:rsidRPr="00FC31DE">
        <w:rPr>
          <w:rFonts w:eastAsia="Times New Roman" w:cs="Courier New"/>
          <w:color w:val="222222"/>
          <w:sz w:val="24"/>
          <w:szCs w:val="24"/>
          <w:lang w:val="es-ES"/>
        </w:rPr>
        <w:t>días posteriores a</w:t>
      </w:r>
      <w:r>
        <w:rPr>
          <w:rFonts w:eastAsia="Times New Roman" w:cs="Courier New"/>
          <w:color w:val="222222"/>
          <w:sz w:val="24"/>
          <w:szCs w:val="24"/>
          <w:lang w:val="es-ES"/>
        </w:rPr>
        <w:t>l recibo</w:t>
      </w:r>
      <w:r w:rsidR="00FC31DE" w:rsidRPr="00FC31DE">
        <w:rPr>
          <w:rFonts w:eastAsia="Times New Roman" w:cs="Courier New"/>
          <w:color w:val="222222"/>
          <w:sz w:val="24"/>
          <w:szCs w:val="24"/>
          <w:lang w:val="es-ES"/>
        </w:rPr>
        <w:t xml:space="preserve"> de la notificación de venta o transferencia y la información que se debe proporcionar, la </w:t>
      </w:r>
      <w:r>
        <w:rPr>
          <w:rFonts w:eastAsia="Times New Roman" w:cs="Courier New"/>
          <w:color w:val="222222"/>
          <w:sz w:val="24"/>
          <w:szCs w:val="24"/>
          <w:lang w:val="es-ES"/>
        </w:rPr>
        <w:t>A</w:t>
      </w:r>
      <w:r w:rsidR="00FC31DE" w:rsidRPr="00FC31DE">
        <w:rPr>
          <w:rFonts w:eastAsia="Times New Roman" w:cs="Courier New"/>
          <w:color w:val="222222"/>
          <w:sz w:val="24"/>
          <w:szCs w:val="24"/>
          <w:lang w:val="es-ES"/>
        </w:rPr>
        <w:t xml:space="preserve">sociación entregará o enviará por correo certificado o registrado al </w:t>
      </w:r>
      <w:r>
        <w:rPr>
          <w:rFonts w:eastAsia="Times New Roman" w:cs="Courier New"/>
          <w:color w:val="222222"/>
          <w:sz w:val="24"/>
          <w:szCs w:val="24"/>
          <w:lang w:val="es-ES"/>
        </w:rPr>
        <w:t xml:space="preserve">Dueño </w:t>
      </w:r>
      <w:r w:rsidR="00FC31DE" w:rsidRPr="00FC31DE">
        <w:rPr>
          <w:rFonts w:eastAsia="Times New Roman" w:cs="Courier New"/>
          <w:color w:val="222222"/>
          <w:sz w:val="24"/>
          <w:szCs w:val="24"/>
          <w:lang w:val="es-ES"/>
        </w:rPr>
        <w:t xml:space="preserve">un acuerdo para comprar el lote por la </w:t>
      </w:r>
      <w:r>
        <w:rPr>
          <w:rFonts w:eastAsia="Times New Roman" w:cs="Courier New"/>
          <w:color w:val="222222"/>
          <w:sz w:val="24"/>
          <w:szCs w:val="24"/>
          <w:lang w:val="es-ES"/>
        </w:rPr>
        <w:t>A</w:t>
      </w:r>
      <w:r w:rsidR="00FC31DE" w:rsidRPr="00FC31DE">
        <w:rPr>
          <w:rFonts w:eastAsia="Times New Roman" w:cs="Courier New"/>
          <w:color w:val="222222"/>
          <w:sz w:val="24"/>
          <w:szCs w:val="24"/>
          <w:lang w:val="es-ES"/>
        </w:rPr>
        <w:t xml:space="preserve">sociación o por un comprador aprobado por la </w:t>
      </w:r>
      <w:r>
        <w:rPr>
          <w:rFonts w:eastAsia="Times New Roman" w:cs="Courier New"/>
          <w:color w:val="222222"/>
          <w:sz w:val="24"/>
          <w:szCs w:val="24"/>
          <w:lang w:val="es-ES"/>
        </w:rPr>
        <w:t>A</w:t>
      </w:r>
      <w:r w:rsidR="00FC31DE" w:rsidRPr="00FC31DE">
        <w:rPr>
          <w:rFonts w:eastAsia="Times New Roman" w:cs="Courier New"/>
          <w:color w:val="222222"/>
          <w:sz w:val="24"/>
          <w:szCs w:val="24"/>
          <w:lang w:val="es-ES"/>
        </w:rPr>
        <w:t xml:space="preserve">sociación, en cuyo caso el </w:t>
      </w:r>
      <w:r>
        <w:rPr>
          <w:rFonts w:eastAsia="Times New Roman" w:cs="Courier New"/>
          <w:color w:val="222222"/>
          <w:sz w:val="24"/>
          <w:szCs w:val="24"/>
          <w:lang w:val="es-ES"/>
        </w:rPr>
        <w:t xml:space="preserve">Dueño </w:t>
      </w:r>
      <w:r w:rsidR="00FC31DE" w:rsidRPr="00FC31DE">
        <w:rPr>
          <w:rFonts w:eastAsia="Times New Roman" w:cs="Courier New"/>
          <w:color w:val="222222"/>
          <w:sz w:val="24"/>
          <w:szCs w:val="24"/>
          <w:lang w:val="es-ES"/>
        </w:rPr>
        <w:t>venderá el lote al comprador designado en los siguientes términos:</w:t>
      </w:r>
    </w:p>
    <w:p w14:paraId="45F8947C" w14:textId="77777777" w:rsidR="0034167A" w:rsidRPr="0034167A" w:rsidRDefault="0034167A" w:rsidP="0034167A">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rPr>
          <w:rFonts w:eastAsia="Times New Roman" w:cs="Courier New"/>
          <w:color w:val="222222"/>
          <w:sz w:val="24"/>
          <w:szCs w:val="24"/>
        </w:rPr>
      </w:pPr>
    </w:p>
    <w:p w14:paraId="685F6F6E" w14:textId="63133A2E" w:rsidR="0034167A" w:rsidRPr="0034167A" w:rsidRDefault="0034167A" w:rsidP="0034167A">
      <w:pPr>
        <w:pStyle w:val="ListParagraph"/>
        <w:numPr>
          <w:ilvl w:val="2"/>
          <w:numId w:val="11"/>
        </w:numPr>
        <w:shd w:val="clear" w:color="auto" w:fill="F8F9FA"/>
        <w:tabs>
          <w:tab w:val="left" w:pos="916"/>
          <w:tab w:val="left" w:pos="234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34167A">
        <w:rPr>
          <w:rFonts w:eastAsia="Times New Roman" w:cs="Courier New"/>
          <w:color w:val="222222"/>
          <w:sz w:val="24"/>
          <w:szCs w:val="24"/>
        </w:rPr>
        <w:t>El precio</w:t>
      </w:r>
      <w:r w:rsidR="00113F42">
        <w:rPr>
          <w:rFonts w:eastAsia="Times New Roman" w:cs="Courier New"/>
          <w:color w:val="222222"/>
          <w:sz w:val="24"/>
          <w:szCs w:val="24"/>
        </w:rPr>
        <w:t xml:space="preserve"> </w:t>
      </w:r>
      <w:r w:rsidRPr="0034167A">
        <w:rPr>
          <w:rFonts w:eastAsia="Times New Roman" w:cs="Courier New"/>
          <w:color w:val="222222"/>
          <w:sz w:val="24"/>
          <w:szCs w:val="24"/>
        </w:rPr>
        <w:t xml:space="preserve">de </w:t>
      </w:r>
      <w:r w:rsidRPr="0034167A">
        <w:rPr>
          <w:rFonts w:eastAsia="Times New Roman" w:cs="Courier New"/>
          <w:color w:val="222222"/>
          <w:sz w:val="24"/>
          <w:szCs w:val="24"/>
          <w:lang w:val="es-ES"/>
        </w:rPr>
        <w:t xml:space="preserve">venta será el precio del contrato o el valor de mercado justo del lote, el que sea menor. en ausencia de un acuerdo sobre el precio, el valor justo de mercado se determinará mediante arbitraje de conformidad con las leyes vigentes del </w:t>
      </w:r>
      <w:r w:rsidR="00113F42">
        <w:rPr>
          <w:rFonts w:eastAsia="Times New Roman" w:cs="Courier New"/>
          <w:color w:val="222222"/>
          <w:sz w:val="24"/>
          <w:szCs w:val="24"/>
          <w:lang w:val="es-ES"/>
        </w:rPr>
        <w:t>E</w:t>
      </w:r>
      <w:r w:rsidRPr="0034167A">
        <w:rPr>
          <w:rFonts w:eastAsia="Times New Roman" w:cs="Courier New"/>
          <w:color w:val="222222"/>
          <w:sz w:val="24"/>
          <w:szCs w:val="24"/>
          <w:lang w:val="es-ES"/>
        </w:rPr>
        <w:t xml:space="preserve">stado de la Florida que rigen los acuerdos de arbitraje, actualmente el </w:t>
      </w:r>
      <w:r w:rsidR="00113F42">
        <w:rPr>
          <w:rFonts w:eastAsia="Times New Roman" w:cs="Courier New"/>
          <w:color w:val="222222"/>
          <w:sz w:val="24"/>
          <w:szCs w:val="24"/>
          <w:lang w:val="es-ES"/>
        </w:rPr>
        <w:t>C</w:t>
      </w:r>
      <w:r w:rsidRPr="0034167A">
        <w:rPr>
          <w:rFonts w:eastAsia="Times New Roman" w:cs="Courier New"/>
          <w:color w:val="222222"/>
          <w:sz w:val="24"/>
          <w:szCs w:val="24"/>
          <w:lang w:val="es-ES"/>
        </w:rPr>
        <w:t xml:space="preserve">apítulo 682, los </w:t>
      </w:r>
      <w:r w:rsidR="00113F42">
        <w:rPr>
          <w:rFonts w:eastAsia="Times New Roman" w:cs="Courier New"/>
          <w:color w:val="222222"/>
          <w:sz w:val="24"/>
          <w:szCs w:val="24"/>
          <w:lang w:val="es-ES"/>
        </w:rPr>
        <w:t>E</w:t>
      </w:r>
      <w:r w:rsidRPr="0034167A">
        <w:rPr>
          <w:rFonts w:eastAsia="Times New Roman" w:cs="Courier New"/>
          <w:color w:val="222222"/>
          <w:sz w:val="24"/>
          <w:szCs w:val="24"/>
          <w:lang w:val="es-ES"/>
        </w:rPr>
        <w:t xml:space="preserve">statutos de la Florida, comúnmente conocido como el </w:t>
      </w:r>
      <w:r w:rsidR="00113F42">
        <w:rPr>
          <w:rFonts w:eastAsia="Times New Roman" w:cs="Courier New"/>
          <w:color w:val="222222"/>
          <w:sz w:val="24"/>
          <w:szCs w:val="24"/>
          <w:lang w:val="es-ES"/>
        </w:rPr>
        <w:t>C</w:t>
      </w:r>
      <w:r w:rsidRPr="0034167A">
        <w:rPr>
          <w:rFonts w:eastAsia="Times New Roman" w:cs="Courier New"/>
          <w:color w:val="222222"/>
          <w:sz w:val="24"/>
          <w:szCs w:val="24"/>
          <w:lang w:val="es-ES"/>
        </w:rPr>
        <w:t xml:space="preserve">ódigo de </w:t>
      </w:r>
      <w:r w:rsidR="00113F42">
        <w:rPr>
          <w:rFonts w:eastAsia="Times New Roman" w:cs="Courier New"/>
          <w:color w:val="222222"/>
          <w:sz w:val="24"/>
          <w:szCs w:val="24"/>
          <w:lang w:val="es-ES"/>
        </w:rPr>
        <w:t>A</w:t>
      </w:r>
      <w:r w:rsidRPr="0034167A">
        <w:rPr>
          <w:rFonts w:eastAsia="Times New Roman" w:cs="Courier New"/>
          <w:color w:val="222222"/>
          <w:sz w:val="24"/>
          <w:szCs w:val="24"/>
          <w:lang w:val="es-ES"/>
        </w:rPr>
        <w:t>rbitraje de la Florida. El procedimiento será el siguiente:</w:t>
      </w:r>
    </w:p>
    <w:p w14:paraId="4EB41A7A" w14:textId="3B53CE39" w:rsidR="00113F42" w:rsidRDefault="00113F42" w:rsidP="00113F42">
      <w:pPr>
        <w:shd w:val="clear" w:color="auto" w:fill="F8F9FA"/>
        <w:tabs>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160" w:firstLine="588"/>
        <w:rPr>
          <w:rFonts w:eastAsia="Times New Roman" w:cs="Courier New"/>
          <w:color w:val="222222"/>
          <w:sz w:val="24"/>
          <w:szCs w:val="24"/>
          <w:lang w:val="es-ES"/>
        </w:rPr>
      </w:pPr>
      <w:r>
        <w:rPr>
          <w:rFonts w:eastAsia="Times New Roman" w:cs="Courier New"/>
          <w:color w:val="222222"/>
          <w:sz w:val="24"/>
          <w:szCs w:val="24"/>
          <w:lang w:val="es-ES"/>
        </w:rPr>
        <w:t>L</w:t>
      </w:r>
      <w:r w:rsidR="0034167A" w:rsidRPr="0034167A">
        <w:rPr>
          <w:rFonts w:eastAsia="Times New Roman" w:cs="Courier New"/>
          <w:color w:val="222222"/>
          <w:sz w:val="24"/>
          <w:szCs w:val="24"/>
          <w:lang w:val="es-ES"/>
        </w:rPr>
        <w:t xml:space="preserve">a </w:t>
      </w:r>
      <w:r>
        <w:rPr>
          <w:rFonts w:eastAsia="Times New Roman" w:cs="Courier New"/>
          <w:color w:val="222222"/>
          <w:sz w:val="24"/>
          <w:szCs w:val="24"/>
          <w:lang w:val="es-ES"/>
        </w:rPr>
        <w:t>A</w:t>
      </w:r>
      <w:r w:rsidR="0034167A" w:rsidRPr="0034167A">
        <w:rPr>
          <w:rFonts w:eastAsia="Times New Roman" w:cs="Courier New"/>
          <w:color w:val="222222"/>
          <w:sz w:val="24"/>
          <w:szCs w:val="24"/>
          <w:lang w:val="es-ES"/>
        </w:rPr>
        <w:t xml:space="preserve">sociación y el </w:t>
      </w:r>
      <w:r>
        <w:rPr>
          <w:rFonts w:eastAsia="Times New Roman" w:cs="Courier New"/>
          <w:color w:val="222222"/>
          <w:sz w:val="24"/>
          <w:szCs w:val="24"/>
          <w:lang w:val="es-ES"/>
        </w:rPr>
        <w:t xml:space="preserve">Dueño </w:t>
      </w:r>
      <w:r w:rsidR="0034167A" w:rsidRPr="0034167A">
        <w:rPr>
          <w:rFonts w:eastAsia="Times New Roman" w:cs="Courier New"/>
          <w:color w:val="222222"/>
          <w:sz w:val="24"/>
          <w:szCs w:val="24"/>
          <w:lang w:val="es-ES"/>
        </w:rPr>
        <w:t>seleccionarán cada uno un árbitro, y los dos árbitros así seleccionados seleccionarán un tercer árbitro, y los tres árbitros basarán su determinación en un promedio de sus evaluaciones del lote; y un juicio de desempeño específico de la venta sobre el laudo emitido por los árbitros puede ser presentado en cualquier tribunal de jurisdicción competente.</w:t>
      </w:r>
      <w:r>
        <w:rPr>
          <w:rFonts w:eastAsia="Times New Roman" w:cs="Courier New"/>
          <w:color w:val="222222"/>
          <w:sz w:val="24"/>
          <w:szCs w:val="24"/>
          <w:lang w:val="es-ES"/>
        </w:rPr>
        <w:t xml:space="preserve"> L</w:t>
      </w:r>
      <w:r w:rsidR="0034167A" w:rsidRPr="0034167A">
        <w:rPr>
          <w:rFonts w:eastAsia="Times New Roman" w:cs="Courier New"/>
          <w:color w:val="222222"/>
          <w:sz w:val="24"/>
          <w:szCs w:val="24"/>
          <w:lang w:val="es-ES"/>
        </w:rPr>
        <w:t xml:space="preserve">os gastos del arbitraje serán compartidos equitativamente por el </w:t>
      </w:r>
      <w:r>
        <w:rPr>
          <w:rFonts w:eastAsia="Times New Roman" w:cs="Courier New"/>
          <w:color w:val="222222"/>
          <w:sz w:val="24"/>
          <w:szCs w:val="24"/>
          <w:lang w:val="es-ES"/>
        </w:rPr>
        <w:t>Dueño</w:t>
      </w:r>
      <w:r w:rsidR="0034167A" w:rsidRPr="0034167A">
        <w:rPr>
          <w:rFonts w:eastAsia="Times New Roman" w:cs="Courier New"/>
          <w:color w:val="222222"/>
          <w:sz w:val="24"/>
          <w:szCs w:val="24"/>
          <w:lang w:val="es-ES"/>
        </w:rPr>
        <w:t xml:space="preserve"> y el comprador. </w:t>
      </w:r>
      <w:r>
        <w:rPr>
          <w:rFonts w:eastAsia="Times New Roman" w:cs="Courier New"/>
          <w:color w:val="222222"/>
          <w:sz w:val="24"/>
          <w:szCs w:val="24"/>
          <w:lang w:val="es-ES"/>
        </w:rPr>
        <w:t>L</w:t>
      </w:r>
      <w:r w:rsidR="0034167A" w:rsidRPr="0034167A">
        <w:rPr>
          <w:rFonts w:eastAsia="Times New Roman" w:cs="Courier New"/>
          <w:color w:val="222222"/>
          <w:sz w:val="24"/>
          <w:szCs w:val="24"/>
          <w:lang w:val="es-ES"/>
        </w:rPr>
        <w:t xml:space="preserve">os árbitros serán corredores de bienes raíces con licencia bajo las leyes del </w:t>
      </w:r>
      <w:r>
        <w:rPr>
          <w:rFonts w:eastAsia="Times New Roman" w:cs="Courier New"/>
          <w:color w:val="222222"/>
          <w:sz w:val="24"/>
          <w:szCs w:val="24"/>
          <w:lang w:val="es-ES"/>
        </w:rPr>
        <w:t>E</w:t>
      </w:r>
      <w:r w:rsidR="0034167A" w:rsidRPr="0034167A">
        <w:rPr>
          <w:rFonts w:eastAsia="Times New Roman" w:cs="Courier New"/>
          <w:color w:val="222222"/>
          <w:sz w:val="24"/>
          <w:szCs w:val="24"/>
          <w:lang w:val="es-ES"/>
        </w:rPr>
        <w:t xml:space="preserve">stado de </w:t>
      </w:r>
      <w:r>
        <w:rPr>
          <w:rFonts w:eastAsia="Times New Roman" w:cs="Courier New"/>
          <w:color w:val="222222"/>
          <w:sz w:val="24"/>
          <w:szCs w:val="24"/>
          <w:lang w:val="es-ES"/>
        </w:rPr>
        <w:t>F</w:t>
      </w:r>
      <w:r w:rsidR="0034167A" w:rsidRPr="0034167A">
        <w:rPr>
          <w:rFonts w:eastAsia="Times New Roman" w:cs="Courier New"/>
          <w:color w:val="222222"/>
          <w:sz w:val="24"/>
          <w:szCs w:val="24"/>
          <w:lang w:val="es-ES"/>
        </w:rPr>
        <w:t>lorida.</w:t>
      </w:r>
    </w:p>
    <w:p w14:paraId="191B46D6" w14:textId="73ABD3C5" w:rsidR="00113F42" w:rsidRDefault="00113F42" w:rsidP="00113F42">
      <w:pPr>
        <w:pStyle w:val="ListParagraph"/>
        <w:numPr>
          <w:ilvl w:val="2"/>
          <w:numId w:val="11"/>
        </w:numPr>
        <w:shd w:val="clear" w:color="auto" w:fill="F8F9FA"/>
        <w:tabs>
          <w:tab w:val="left" w:pos="234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340" w:hanging="353"/>
        <w:rPr>
          <w:rFonts w:eastAsia="Times New Roman" w:cs="Courier New"/>
          <w:color w:val="222222"/>
          <w:sz w:val="24"/>
          <w:szCs w:val="24"/>
          <w:lang w:val="es-ES"/>
        </w:rPr>
      </w:pPr>
      <w:r>
        <w:rPr>
          <w:rFonts w:eastAsia="Times New Roman" w:cs="Courier New"/>
          <w:color w:val="222222"/>
          <w:sz w:val="24"/>
          <w:szCs w:val="24"/>
          <w:lang w:val="es-ES"/>
        </w:rPr>
        <w:t>El precio de venta se pagará en efectivo.</w:t>
      </w:r>
    </w:p>
    <w:p w14:paraId="21E81D56" w14:textId="77777777" w:rsidR="00113F42" w:rsidRDefault="00113F42" w:rsidP="00113F42">
      <w:pPr>
        <w:pStyle w:val="ListParagraph"/>
        <w:shd w:val="clear" w:color="auto" w:fill="F8F9FA"/>
        <w:tabs>
          <w:tab w:val="left" w:pos="234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174"/>
        <w:rPr>
          <w:rFonts w:eastAsia="Times New Roman" w:cs="Courier New"/>
          <w:color w:val="222222"/>
          <w:sz w:val="24"/>
          <w:szCs w:val="24"/>
          <w:lang w:val="es-ES"/>
        </w:rPr>
      </w:pPr>
    </w:p>
    <w:p w14:paraId="4672EB13" w14:textId="19422D5B" w:rsidR="00113F42" w:rsidRPr="0065295E" w:rsidRDefault="00113F42" w:rsidP="00113F42">
      <w:pPr>
        <w:pStyle w:val="ListParagraph"/>
        <w:numPr>
          <w:ilvl w:val="2"/>
          <w:numId w:val="11"/>
        </w:numPr>
        <w:shd w:val="clear" w:color="auto" w:fill="F8F9FA"/>
        <w:tabs>
          <w:tab w:val="left" w:pos="916"/>
          <w:tab w:val="left" w:pos="1832"/>
          <w:tab w:val="left" w:pos="23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340" w:hanging="353"/>
        <w:rPr>
          <w:rFonts w:eastAsia="Times New Roman" w:cs="Courier New"/>
          <w:color w:val="222222"/>
          <w:sz w:val="24"/>
          <w:szCs w:val="24"/>
        </w:rPr>
      </w:pPr>
      <w:r>
        <w:rPr>
          <w:rFonts w:eastAsia="Times New Roman" w:cs="Courier New"/>
          <w:color w:val="222222"/>
          <w:sz w:val="24"/>
          <w:szCs w:val="24"/>
          <w:lang w:val="es-ES"/>
        </w:rPr>
        <w:t>L</w:t>
      </w:r>
      <w:r w:rsidRPr="00113F42">
        <w:rPr>
          <w:rFonts w:eastAsia="Times New Roman" w:cs="Courier New"/>
          <w:color w:val="222222"/>
          <w:sz w:val="24"/>
          <w:szCs w:val="24"/>
          <w:lang w:val="es-ES"/>
        </w:rPr>
        <w:t xml:space="preserve">a venta se cerrará dentro de los treinta </w:t>
      </w:r>
      <w:r>
        <w:rPr>
          <w:rFonts w:eastAsia="Times New Roman" w:cs="Courier New"/>
          <w:color w:val="222222"/>
          <w:sz w:val="24"/>
          <w:szCs w:val="24"/>
          <w:lang w:val="es-ES"/>
        </w:rPr>
        <w:t xml:space="preserve">(30) </w:t>
      </w:r>
      <w:r w:rsidRPr="00113F42">
        <w:rPr>
          <w:rFonts w:eastAsia="Times New Roman" w:cs="Courier New"/>
          <w:color w:val="222222"/>
          <w:sz w:val="24"/>
          <w:szCs w:val="24"/>
          <w:lang w:val="es-ES"/>
        </w:rPr>
        <w:t xml:space="preserve">días posteriores al acuerdo de venta o en caso de arbitraje, dentro de los treinta </w:t>
      </w:r>
      <w:r>
        <w:rPr>
          <w:rFonts w:eastAsia="Times New Roman" w:cs="Courier New"/>
          <w:color w:val="222222"/>
          <w:sz w:val="24"/>
          <w:szCs w:val="24"/>
          <w:lang w:val="es-ES"/>
        </w:rPr>
        <w:t xml:space="preserve">(30) </w:t>
      </w:r>
      <w:r w:rsidRPr="00113F42">
        <w:rPr>
          <w:rFonts w:eastAsia="Times New Roman" w:cs="Courier New"/>
          <w:color w:val="222222"/>
          <w:sz w:val="24"/>
          <w:szCs w:val="24"/>
          <w:lang w:val="es-ES"/>
        </w:rPr>
        <w:t>días posteriores a la orden final de los árbitros o un juicio de desempeño específico, lo que ocurra primero.</w:t>
      </w:r>
    </w:p>
    <w:p w14:paraId="2322E439" w14:textId="77777777" w:rsidR="0065295E" w:rsidRPr="0065295E" w:rsidRDefault="0065295E" w:rsidP="0065295E">
      <w:pPr>
        <w:pStyle w:val="ListParagraph"/>
        <w:rPr>
          <w:rFonts w:eastAsia="Times New Roman" w:cs="Courier New"/>
          <w:color w:val="222222"/>
          <w:sz w:val="24"/>
          <w:szCs w:val="24"/>
        </w:rPr>
      </w:pPr>
    </w:p>
    <w:p w14:paraId="3EC8F472" w14:textId="4A5536E1" w:rsidR="00D7649D" w:rsidRPr="00D7649D" w:rsidRDefault="0065295E" w:rsidP="008B4B4F">
      <w:pPr>
        <w:pStyle w:val="ListParagraph"/>
        <w:numPr>
          <w:ilvl w:val="2"/>
          <w:numId w:val="11"/>
        </w:numPr>
        <w:shd w:val="clear" w:color="auto" w:fill="F8F9FA"/>
        <w:tabs>
          <w:tab w:val="left" w:pos="916"/>
          <w:tab w:val="left" w:pos="1832"/>
          <w:tab w:val="left" w:pos="234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340" w:hanging="353"/>
        <w:rPr>
          <w:rFonts w:eastAsia="Times New Roman" w:cs="Courier New"/>
          <w:color w:val="222222"/>
          <w:sz w:val="24"/>
          <w:szCs w:val="24"/>
        </w:rPr>
      </w:pPr>
      <w:r w:rsidRPr="0065295E">
        <w:rPr>
          <w:rFonts w:eastAsia="Times New Roman" w:cs="Courier New"/>
          <w:color w:val="222222"/>
          <w:sz w:val="24"/>
          <w:szCs w:val="24"/>
        </w:rPr>
        <w:t xml:space="preserve">Si </w:t>
      </w:r>
      <w:r w:rsidR="00D7649D" w:rsidRPr="00D7649D">
        <w:rPr>
          <w:rFonts w:eastAsia="Times New Roman" w:cs="Courier New"/>
          <w:color w:val="222222"/>
          <w:sz w:val="24"/>
          <w:szCs w:val="24"/>
          <w:lang w:val="es-ES"/>
        </w:rPr>
        <w:t xml:space="preserve">la </w:t>
      </w:r>
      <w:r>
        <w:rPr>
          <w:rFonts w:eastAsia="Times New Roman" w:cs="Courier New"/>
          <w:color w:val="222222"/>
          <w:sz w:val="24"/>
          <w:szCs w:val="24"/>
          <w:lang w:val="es-ES"/>
        </w:rPr>
        <w:t>A</w:t>
      </w:r>
      <w:r w:rsidR="00D7649D" w:rsidRPr="00D7649D">
        <w:rPr>
          <w:rFonts w:eastAsia="Times New Roman" w:cs="Courier New"/>
          <w:color w:val="222222"/>
          <w:sz w:val="24"/>
          <w:szCs w:val="24"/>
          <w:lang w:val="es-ES"/>
        </w:rPr>
        <w:t xml:space="preserve">sociación no proporciona un comprador a solicitud del </w:t>
      </w:r>
      <w:r>
        <w:rPr>
          <w:rFonts w:eastAsia="Times New Roman" w:cs="Courier New"/>
          <w:color w:val="222222"/>
          <w:sz w:val="24"/>
          <w:szCs w:val="24"/>
          <w:lang w:val="es-ES"/>
        </w:rPr>
        <w:t xml:space="preserve">Dueño </w:t>
      </w:r>
      <w:r w:rsidR="00D7649D" w:rsidRPr="00D7649D">
        <w:rPr>
          <w:rFonts w:eastAsia="Times New Roman" w:cs="Courier New"/>
          <w:color w:val="222222"/>
          <w:sz w:val="24"/>
          <w:szCs w:val="24"/>
          <w:lang w:val="es-ES"/>
        </w:rPr>
        <w:t xml:space="preserve">de la manera provista, o si el comprador proporcionado por la </w:t>
      </w:r>
      <w:r>
        <w:rPr>
          <w:rFonts w:eastAsia="Times New Roman" w:cs="Courier New"/>
          <w:color w:val="222222"/>
          <w:sz w:val="24"/>
          <w:szCs w:val="24"/>
          <w:lang w:val="es-ES"/>
        </w:rPr>
        <w:t>A</w:t>
      </w:r>
      <w:r w:rsidR="00D7649D" w:rsidRPr="00D7649D">
        <w:rPr>
          <w:rFonts w:eastAsia="Times New Roman" w:cs="Courier New"/>
          <w:color w:val="222222"/>
          <w:sz w:val="24"/>
          <w:szCs w:val="24"/>
          <w:lang w:val="es-ES"/>
        </w:rPr>
        <w:t xml:space="preserve">sociación, o la </w:t>
      </w:r>
      <w:r>
        <w:rPr>
          <w:rFonts w:eastAsia="Times New Roman" w:cs="Courier New"/>
          <w:color w:val="222222"/>
          <w:sz w:val="24"/>
          <w:szCs w:val="24"/>
          <w:lang w:val="es-ES"/>
        </w:rPr>
        <w:t>A</w:t>
      </w:r>
      <w:r w:rsidR="00D7649D" w:rsidRPr="00D7649D">
        <w:rPr>
          <w:rFonts w:eastAsia="Times New Roman" w:cs="Courier New"/>
          <w:color w:val="222222"/>
          <w:sz w:val="24"/>
          <w:szCs w:val="24"/>
          <w:lang w:val="es-ES"/>
        </w:rPr>
        <w:t xml:space="preserve">sociación misma, incumplirá en su acuerdo de compra del lote, entonces, a pesar de la desaprobación, se considerará que la transacción propuesta ha sido aprobada, y la </w:t>
      </w:r>
      <w:r>
        <w:rPr>
          <w:rFonts w:eastAsia="Times New Roman" w:cs="Courier New"/>
          <w:color w:val="222222"/>
          <w:sz w:val="24"/>
          <w:szCs w:val="24"/>
          <w:lang w:val="es-ES"/>
        </w:rPr>
        <w:t>A</w:t>
      </w:r>
      <w:r w:rsidR="00D7649D" w:rsidRPr="00D7649D">
        <w:rPr>
          <w:rFonts w:eastAsia="Times New Roman" w:cs="Courier New"/>
          <w:color w:val="222222"/>
          <w:sz w:val="24"/>
          <w:szCs w:val="24"/>
          <w:lang w:val="es-ES"/>
        </w:rPr>
        <w:t xml:space="preserve">sociación deberá presentar un </w:t>
      </w:r>
      <w:r>
        <w:rPr>
          <w:rFonts w:eastAsia="Times New Roman" w:cs="Courier New"/>
          <w:color w:val="222222"/>
          <w:sz w:val="24"/>
          <w:szCs w:val="24"/>
          <w:lang w:val="es-ES"/>
        </w:rPr>
        <w:t>C</w:t>
      </w:r>
      <w:r w:rsidR="00D7649D" w:rsidRPr="00D7649D">
        <w:rPr>
          <w:rFonts w:eastAsia="Times New Roman" w:cs="Courier New"/>
          <w:color w:val="222222"/>
          <w:sz w:val="24"/>
          <w:szCs w:val="24"/>
          <w:lang w:val="es-ES"/>
        </w:rPr>
        <w:t xml:space="preserve">ertificado de </w:t>
      </w:r>
      <w:r>
        <w:rPr>
          <w:rFonts w:eastAsia="Times New Roman" w:cs="Courier New"/>
          <w:color w:val="222222"/>
          <w:sz w:val="24"/>
          <w:szCs w:val="24"/>
          <w:lang w:val="es-ES"/>
        </w:rPr>
        <w:t>A</w:t>
      </w:r>
      <w:r w:rsidR="00D7649D" w:rsidRPr="00D7649D">
        <w:rPr>
          <w:rFonts w:eastAsia="Times New Roman" w:cs="Courier New"/>
          <w:color w:val="222222"/>
          <w:sz w:val="24"/>
          <w:szCs w:val="24"/>
          <w:lang w:val="es-ES"/>
        </w:rPr>
        <w:t xml:space="preserve">probación, según lo dispuesto en otra parte, que se registrará entre los </w:t>
      </w:r>
      <w:r>
        <w:rPr>
          <w:rFonts w:eastAsia="Times New Roman" w:cs="Courier New"/>
          <w:color w:val="222222"/>
          <w:sz w:val="24"/>
          <w:szCs w:val="24"/>
          <w:lang w:val="es-ES"/>
        </w:rPr>
        <w:t>R</w:t>
      </w:r>
      <w:r w:rsidR="00D7649D" w:rsidRPr="00D7649D">
        <w:rPr>
          <w:rFonts w:eastAsia="Times New Roman" w:cs="Courier New"/>
          <w:color w:val="222222"/>
          <w:sz w:val="24"/>
          <w:szCs w:val="24"/>
          <w:lang w:val="es-ES"/>
        </w:rPr>
        <w:t xml:space="preserve">egistros </w:t>
      </w:r>
      <w:r>
        <w:rPr>
          <w:rFonts w:eastAsia="Times New Roman" w:cs="Courier New"/>
          <w:color w:val="222222"/>
          <w:sz w:val="24"/>
          <w:szCs w:val="24"/>
          <w:lang w:val="es-ES"/>
        </w:rPr>
        <w:t>P</w:t>
      </w:r>
      <w:r w:rsidR="00D7649D" w:rsidRPr="00D7649D">
        <w:rPr>
          <w:rFonts w:eastAsia="Times New Roman" w:cs="Courier New"/>
          <w:color w:val="222222"/>
          <w:sz w:val="24"/>
          <w:szCs w:val="24"/>
          <w:lang w:val="es-ES"/>
        </w:rPr>
        <w:t xml:space="preserve">úblicos del </w:t>
      </w:r>
      <w:r>
        <w:rPr>
          <w:rFonts w:eastAsia="Times New Roman" w:cs="Courier New"/>
          <w:color w:val="222222"/>
          <w:sz w:val="24"/>
          <w:szCs w:val="24"/>
          <w:lang w:val="es-ES"/>
        </w:rPr>
        <w:t>C</w:t>
      </w:r>
      <w:r w:rsidR="00D7649D" w:rsidRPr="00D7649D">
        <w:rPr>
          <w:rFonts w:eastAsia="Times New Roman" w:cs="Courier New"/>
          <w:color w:val="222222"/>
          <w:sz w:val="24"/>
          <w:szCs w:val="24"/>
          <w:lang w:val="es-ES"/>
        </w:rPr>
        <w:t>ondado de Polk, Florida, a expensas del comprador.</w:t>
      </w:r>
    </w:p>
    <w:p w14:paraId="07AE675A" w14:textId="3EAFE0B9" w:rsidR="00D7649D" w:rsidRPr="0065295E" w:rsidRDefault="0065295E" w:rsidP="0065295E">
      <w:pPr>
        <w:pStyle w:val="ListParagraph"/>
        <w:numPr>
          <w:ilvl w:val="1"/>
          <w:numId w:val="1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31409A">
        <w:rPr>
          <w:rFonts w:eastAsia="Times New Roman" w:cs="Courier New"/>
          <w:color w:val="222222"/>
          <w:sz w:val="24"/>
          <w:szCs w:val="24"/>
          <w:u w:val="single"/>
          <w:lang w:val="es-ES"/>
        </w:rPr>
        <w:t>A</w:t>
      </w:r>
      <w:r w:rsidR="00D7649D" w:rsidRPr="0031409A">
        <w:rPr>
          <w:rFonts w:eastAsia="Times New Roman" w:cs="Courier New"/>
          <w:color w:val="222222"/>
          <w:sz w:val="24"/>
          <w:szCs w:val="24"/>
          <w:u w:val="single"/>
          <w:lang w:val="es-ES"/>
        </w:rPr>
        <w:t>rrendamiento</w:t>
      </w:r>
      <w:r w:rsidR="00D7649D" w:rsidRPr="0065295E">
        <w:rPr>
          <w:rFonts w:eastAsia="Times New Roman" w:cs="Courier New"/>
          <w:color w:val="222222"/>
          <w:sz w:val="24"/>
          <w:szCs w:val="24"/>
          <w:lang w:val="es-ES"/>
        </w:rPr>
        <w:t xml:space="preserve">. Si la transacción propuesta es un arrendamiento, se informará al </w:t>
      </w:r>
      <w:r>
        <w:rPr>
          <w:rFonts w:eastAsia="Times New Roman" w:cs="Courier New"/>
          <w:color w:val="222222"/>
          <w:sz w:val="24"/>
          <w:szCs w:val="24"/>
          <w:lang w:val="es-ES"/>
        </w:rPr>
        <w:t>Dueño</w:t>
      </w:r>
      <w:r w:rsidR="00D7649D" w:rsidRPr="0065295E">
        <w:rPr>
          <w:rFonts w:eastAsia="Times New Roman" w:cs="Courier New"/>
          <w:color w:val="222222"/>
          <w:sz w:val="24"/>
          <w:szCs w:val="24"/>
          <w:lang w:val="es-ES"/>
        </w:rPr>
        <w:t xml:space="preserve"> de la desaprobación por escrito, y el arrendamiento no se realizará.</w:t>
      </w:r>
    </w:p>
    <w:p w14:paraId="51788A34" w14:textId="1A3D2F4A" w:rsidR="00D7649D" w:rsidRPr="00D7649D" w:rsidRDefault="00D7649D" w:rsidP="0065295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rPr>
      </w:pPr>
      <w:r w:rsidRPr="00D7649D">
        <w:rPr>
          <w:rFonts w:eastAsia="Times New Roman" w:cs="Courier New"/>
          <w:color w:val="222222"/>
          <w:sz w:val="24"/>
          <w:szCs w:val="24"/>
          <w:lang w:val="es-ES"/>
        </w:rPr>
        <w:t xml:space="preserve">8. </w:t>
      </w:r>
      <w:r w:rsidR="0065295E">
        <w:rPr>
          <w:rFonts w:eastAsia="Times New Roman" w:cs="Courier New"/>
          <w:color w:val="222222"/>
          <w:sz w:val="24"/>
          <w:szCs w:val="24"/>
          <w:lang w:val="es-ES"/>
        </w:rPr>
        <w:tab/>
      </w:r>
      <w:r w:rsidR="0065295E" w:rsidRPr="0065295E">
        <w:rPr>
          <w:rFonts w:eastAsia="Times New Roman" w:cs="Courier New"/>
          <w:b/>
          <w:bCs/>
          <w:color w:val="222222"/>
          <w:sz w:val="24"/>
          <w:szCs w:val="24"/>
          <w:u w:val="single"/>
          <w:lang w:val="es-ES"/>
        </w:rPr>
        <w:t>T</w:t>
      </w:r>
      <w:r w:rsidRPr="00D7649D">
        <w:rPr>
          <w:rFonts w:eastAsia="Times New Roman" w:cs="Courier New"/>
          <w:b/>
          <w:bCs/>
          <w:color w:val="222222"/>
          <w:sz w:val="24"/>
          <w:szCs w:val="24"/>
          <w:u w:val="single"/>
          <w:lang w:val="es-ES"/>
        </w:rPr>
        <w:t xml:space="preserve">ransacciones </w:t>
      </w:r>
      <w:r w:rsidR="0065295E">
        <w:rPr>
          <w:rFonts w:eastAsia="Times New Roman" w:cs="Courier New"/>
          <w:b/>
          <w:bCs/>
          <w:color w:val="222222"/>
          <w:sz w:val="24"/>
          <w:szCs w:val="24"/>
          <w:u w:val="single"/>
          <w:lang w:val="es-ES"/>
        </w:rPr>
        <w:t>N</w:t>
      </w:r>
      <w:r w:rsidRPr="00D7649D">
        <w:rPr>
          <w:rFonts w:eastAsia="Times New Roman" w:cs="Courier New"/>
          <w:b/>
          <w:bCs/>
          <w:color w:val="222222"/>
          <w:sz w:val="24"/>
          <w:szCs w:val="24"/>
          <w:u w:val="single"/>
          <w:lang w:val="es-ES"/>
        </w:rPr>
        <w:t xml:space="preserve">o </w:t>
      </w:r>
      <w:r w:rsidR="0065295E">
        <w:rPr>
          <w:rFonts w:eastAsia="Times New Roman" w:cs="Courier New"/>
          <w:b/>
          <w:bCs/>
          <w:color w:val="222222"/>
          <w:sz w:val="24"/>
          <w:szCs w:val="24"/>
          <w:u w:val="single"/>
          <w:lang w:val="es-ES"/>
        </w:rPr>
        <w:t>A</w:t>
      </w:r>
      <w:r w:rsidRPr="00D7649D">
        <w:rPr>
          <w:rFonts w:eastAsia="Times New Roman" w:cs="Courier New"/>
          <w:b/>
          <w:bCs/>
          <w:color w:val="222222"/>
          <w:sz w:val="24"/>
          <w:szCs w:val="24"/>
          <w:u w:val="single"/>
          <w:lang w:val="es-ES"/>
        </w:rPr>
        <w:t>utorizadas</w:t>
      </w:r>
      <w:r w:rsidRPr="00D7649D">
        <w:rPr>
          <w:rFonts w:eastAsia="Times New Roman" w:cs="Courier New"/>
          <w:color w:val="222222"/>
          <w:sz w:val="24"/>
          <w:szCs w:val="24"/>
          <w:lang w:val="es-ES"/>
        </w:rPr>
        <w:t xml:space="preserve">. </w:t>
      </w:r>
      <w:r w:rsidR="0065295E">
        <w:rPr>
          <w:rFonts w:eastAsia="Times New Roman" w:cs="Courier New"/>
          <w:color w:val="222222"/>
          <w:sz w:val="24"/>
          <w:szCs w:val="24"/>
          <w:lang w:val="es-ES"/>
        </w:rPr>
        <w:t>C</w:t>
      </w:r>
      <w:r w:rsidRPr="00D7649D">
        <w:rPr>
          <w:rFonts w:eastAsia="Times New Roman" w:cs="Courier New"/>
          <w:color w:val="222222"/>
          <w:sz w:val="24"/>
          <w:szCs w:val="24"/>
          <w:lang w:val="es-ES"/>
        </w:rPr>
        <w:t xml:space="preserve">ualquier venta, arrendamiento u otra transferencia no autorizada de conformidad con los términos del presente será nula a menos que la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sociación la apruebe posteriormente como se estipula en el presente.</w:t>
      </w:r>
    </w:p>
    <w:p w14:paraId="2BD6B7F3" w14:textId="276F4A2C" w:rsidR="00D7649D" w:rsidRPr="00D7649D" w:rsidRDefault="00D7649D" w:rsidP="0065295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rPr>
      </w:pPr>
      <w:r w:rsidRPr="00D7649D">
        <w:rPr>
          <w:rFonts w:eastAsia="Times New Roman" w:cs="Courier New"/>
          <w:color w:val="222222"/>
          <w:sz w:val="24"/>
          <w:szCs w:val="24"/>
          <w:lang w:val="es-ES"/>
        </w:rPr>
        <w:t xml:space="preserve">9. </w:t>
      </w:r>
      <w:r w:rsidR="0065295E">
        <w:rPr>
          <w:rFonts w:eastAsia="Times New Roman" w:cs="Courier New"/>
          <w:color w:val="222222"/>
          <w:sz w:val="24"/>
          <w:szCs w:val="24"/>
          <w:lang w:val="es-ES"/>
        </w:rPr>
        <w:tab/>
      </w:r>
      <w:r w:rsidR="0065295E" w:rsidRPr="0065295E">
        <w:rPr>
          <w:rFonts w:eastAsia="Times New Roman" w:cs="Courier New"/>
          <w:b/>
          <w:bCs/>
          <w:color w:val="222222"/>
          <w:sz w:val="24"/>
          <w:szCs w:val="24"/>
          <w:u w:val="single"/>
          <w:lang w:val="es-ES"/>
        </w:rPr>
        <w:t>D</w:t>
      </w:r>
      <w:r w:rsidRPr="00D7649D">
        <w:rPr>
          <w:rFonts w:eastAsia="Times New Roman" w:cs="Courier New"/>
          <w:b/>
          <w:bCs/>
          <w:color w:val="222222"/>
          <w:sz w:val="24"/>
          <w:szCs w:val="24"/>
          <w:u w:val="single"/>
          <w:lang w:val="es-ES"/>
        </w:rPr>
        <w:t xml:space="preserve">erecho de </w:t>
      </w:r>
      <w:r w:rsidR="0065295E">
        <w:rPr>
          <w:rFonts w:eastAsia="Times New Roman" w:cs="Courier New"/>
          <w:b/>
          <w:bCs/>
          <w:color w:val="222222"/>
          <w:sz w:val="24"/>
          <w:szCs w:val="24"/>
          <w:u w:val="single"/>
          <w:lang w:val="es-ES"/>
        </w:rPr>
        <w:t xml:space="preserve">la </w:t>
      </w:r>
      <w:r w:rsidR="0065295E" w:rsidRPr="0065295E">
        <w:rPr>
          <w:rFonts w:eastAsia="Times New Roman" w:cs="Courier New"/>
          <w:b/>
          <w:bCs/>
          <w:color w:val="222222"/>
          <w:sz w:val="24"/>
          <w:szCs w:val="24"/>
          <w:u w:val="single"/>
          <w:lang w:val="es-ES"/>
        </w:rPr>
        <w:t>A</w:t>
      </w:r>
      <w:r w:rsidRPr="00D7649D">
        <w:rPr>
          <w:rFonts w:eastAsia="Times New Roman" w:cs="Courier New"/>
          <w:b/>
          <w:bCs/>
          <w:color w:val="222222"/>
          <w:sz w:val="24"/>
          <w:szCs w:val="24"/>
          <w:u w:val="single"/>
          <w:lang w:val="es-ES"/>
        </w:rPr>
        <w:t xml:space="preserve">sociación a la </w:t>
      </w:r>
      <w:r w:rsidR="0065295E" w:rsidRPr="0065295E">
        <w:rPr>
          <w:rFonts w:eastAsia="Times New Roman" w:cs="Courier New"/>
          <w:b/>
          <w:bCs/>
          <w:color w:val="222222"/>
          <w:sz w:val="24"/>
          <w:szCs w:val="24"/>
          <w:u w:val="single"/>
          <w:lang w:val="es-ES"/>
        </w:rPr>
        <w:t>P</w:t>
      </w:r>
      <w:r w:rsidRPr="00D7649D">
        <w:rPr>
          <w:rFonts w:eastAsia="Times New Roman" w:cs="Courier New"/>
          <w:b/>
          <w:bCs/>
          <w:color w:val="222222"/>
          <w:sz w:val="24"/>
          <w:szCs w:val="24"/>
          <w:u w:val="single"/>
          <w:lang w:val="es-ES"/>
        </w:rPr>
        <w:t xml:space="preserve">ropiedad de </w:t>
      </w:r>
      <w:r w:rsidR="0065295E" w:rsidRPr="0065295E">
        <w:rPr>
          <w:rFonts w:eastAsia="Times New Roman" w:cs="Courier New"/>
          <w:b/>
          <w:bCs/>
          <w:color w:val="222222"/>
          <w:sz w:val="24"/>
          <w:szCs w:val="24"/>
          <w:u w:val="single"/>
          <w:lang w:val="es-ES"/>
        </w:rPr>
        <w:t>L</w:t>
      </w:r>
      <w:r w:rsidRPr="00D7649D">
        <w:rPr>
          <w:rFonts w:eastAsia="Times New Roman" w:cs="Courier New"/>
          <w:b/>
          <w:bCs/>
          <w:color w:val="222222"/>
          <w:sz w:val="24"/>
          <w:szCs w:val="24"/>
          <w:u w:val="single"/>
          <w:lang w:val="es-ES"/>
        </w:rPr>
        <w:t>otes</w:t>
      </w:r>
      <w:r w:rsidRPr="00D7649D">
        <w:rPr>
          <w:rFonts w:eastAsia="Times New Roman" w:cs="Courier New"/>
          <w:color w:val="222222"/>
          <w:sz w:val="24"/>
          <w:szCs w:val="24"/>
          <w:lang w:val="es-ES"/>
        </w:rPr>
        <w:t xml:space="preserve">. A pesar de todo lo que se estipule en el presente documento, la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sociación tendrá el derecho irrestricto, en cualquier momento y de vez en cuando, de comprar uno o más lotes, en transacciones de plena competencia, o en una venta de embargo hipotecario o venta de ejecución hipotecaria.</w:t>
      </w:r>
      <w:r w:rsidR="0065295E">
        <w:rPr>
          <w:rFonts w:eastAsia="Times New Roman" w:cs="Courier New"/>
          <w:color w:val="222222"/>
          <w:sz w:val="24"/>
          <w:szCs w:val="24"/>
          <w:lang w:val="es-ES"/>
        </w:rPr>
        <w:t xml:space="preserve"> E</w:t>
      </w:r>
      <w:r w:rsidRPr="00D7649D">
        <w:rPr>
          <w:rFonts w:eastAsia="Times New Roman" w:cs="Courier New"/>
          <w:color w:val="222222"/>
          <w:sz w:val="24"/>
          <w:szCs w:val="24"/>
          <w:lang w:val="es-ES"/>
        </w:rPr>
        <w:t xml:space="preserve">n caso de que la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 xml:space="preserve">sociación realice dicha compra, el precio de compra pagado por la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 xml:space="preserve">sociación será un gasto común de la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 xml:space="preserve">sociación y se pagará mediante una evaluación especial impuesta a los propietarios restantes, excepto que dicha compra no haya sido autorizada por el </w:t>
      </w:r>
      <w:r w:rsidR="0065295E">
        <w:rPr>
          <w:rFonts w:eastAsia="Times New Roman" w:cs="Courier New"/>
          <w:color w:val="222222"/>
          <w:sz w:val="24"/>
          <w:szCs w:val="24"/>
          <w:lang w:val="es-ES"/>
        </w:rPr>
        <w:t>D</w:t>
      </w:r>
      <w:r w:rsidRPr="00D7649D">
        <w:rPr>
          <w:rFonts w:eastAsia="Times New Roman" w:cs="Courier New"/>
          <w:color w:val="222222"/>
          <w:sz w:val="24"/>
          <w:szCs w:val="24"/>
          <w:lang w:val="es-ES"/>
        </w:rPr>
        <w:t xml:space="preserve">esarrollador, ya sea por escrito o por su voto en la </w:t>
      </w:r>
      <w:r w:rsidR="0065295E">
        <w:rPr>
          <w:rFonts w:eastAsia="Times New Roman" w:cs="Courier New"/>
          <w:color w:val="222222"/>
          <w:sz w:val="24"/>
          <w:szCs w:val="24"/>
          <w:lang w:val="es-ES"/>
        </w:rPr>
        <w:t>R</w:t>
      </w:r>
      <w:r w:rsidRPr="00D7649D">
        <w:rPr>
          <w:rFonts w:eastAsia="Times New Roman" w:cs="Courier New"/>
          <w:color w:val="222222"/>
          <w:sz w:val="24"/>
          <w:szCs w:val="24"/>
          <w:lang w:val="es-ES"/>
        </w:rPr>
        <w:t xml:space="preserve">eunión </w:t>
      </w:r>
      <w:r w:rsidR="0065295E">
        <w:rPr>
          <w:rFonts w:eastAsia="Times New Roman" w:cs="Courier New"/>
          <w:color w:val="222222"/>
          <w:sz w:val="24"/>
          <w:szCs w:val="24"/>
          <w:lang w:val="es-ES"/>
        </w:rPr>
        <w:t>E</w:t>
      </w:r>
      <w:r w:rsidRPr="00D7649D">
        <w:rPr>
          <w:rFonts w:eastAsia="Times New Roman" w:cs="Courier New"/>
          <w:color w:val="222222"/>
          <w:sz w:val="24"/>
          <w:szCs w:val="24"/>
          <w:lang w:val="es-ES"/>
        </w:rPr>
        <w:t xml:space="preserve">special celebrada para tal fin, se pagará mediante una evaluación especial contra todos los </w:t>
      </w:r>
      <w:r w:rsidR="0065295E">
        <w:rPr>
          <w:rFonts w:eastAsia="Times New Roman" w:cs="Courier New"/>
          <w:color w:val="222222"/>
          <w:sz w:val="24"/>
          <w:szCs w:val="24"/>
          <w:lang w:val="es-ES"/>
        </w:rPr>
        <w:t>Dueños</w:t>
      </w:r>
      <w:r w:rsidRPr="00D7649D">
        <w:rPr>
          <w:rFonts w:eastAsia="Times New Roman" w:cs="Courier New"/>
          <w:color w:val="222222"/>
          <w:sz w:val="24"/>
          <w:szCs w:val="24"/>
          <w:lang w:val="es-ES"/>
        </w:rPr>
        <w:t xml:space="preserve"> que no sea</w:t>
      </w:r>
      <w:r w:rsidR="0065295E">
        <w:rPr>
          <w:rFonts w:eastAsia="Times New Roman" w:cs="Courier New"/>
          <w:color w:val="222222"/>
          <w:sz w:val="24"/>
          <w:szCs w:val="24"/>
          <w:lang w:val="es-ES"/>
        </w:rPr>
        <w:t xml:space="preserve"> el D</w:t>
      </w:r>
      <w:r w:rsidRPr="00D7649D">
        <w:rPr>
          <w:rFonts w:eastAsia="Times New Roman" w:cs="Courier New"/>
          <w:color w:val="222222"/>
          <w:sz w:val="24"/>
          <w:szCs w:val="24"/>
          <w:lang w:val="es-ES"/>
        </w:rPr>
        <w:t>esarrollado</w:t>
      </w:r>
      <w:r w:rsidR="0065295E">
        <w:rPr>
          <w:rFonts w:eastAsia="Times New Roman" w:cs="Courier New"/>
          <w:color w:val="222222"/>
          <w:sz w:val="24"/>
          <w:szCs w:val="24"/>
          <w:lang w:val="es-ES"/>
        </w:rPr>
        <w:t>r.</w:t>
      </w:r>
    </w:p>
    <w:p w14:paraId="493EADF3" w14:textId="5F234A2E" w:rsidR="00D7649D" w:rsidRPr="00D7649D" w:rsidRDefault="00D7649D" w:rsidP="00D61B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ind w:left="720" w:hanging="360"/>
        <w:rPr>
          <w:rFonts w:eastAsia="Times New Roman" w:cs="Courier New"/>
          <w:color w:val="222222"/>
          <w:sz w:val="24"/>
          <w:szCs w:val="24"/>
        </w:rPr>
      </w:pPr>
      <w:r w:rsidRPr="00D7649D">
        <w:rPr>
          <w:rFonts w:eastAsia="Times New Roman" w:cs="Courier New"/>
          <w:color w:val="222222"/>
          <w:sz w:val="24"/>
          <w:szCs w:val="24"/>
          <w:lang w:val="es-ES"/>
        </w:rPr>
        <w:t xml:space="preserve">10. </w:t>
      </w:r>
      <w:r w:rsidR="0065295E" w:rsidRPr="0065295E">
        <w:rPr>
          <w:rFonts w:eastAsia="Times New Roman" w:cs="Courier New"/>
          <w:b/>
          <w:bCs/>
          <w:color w:val="222222"/>
          <w:sz w:val="24"/>
          <w:szCs w:val="24"/>
          <w:u w:val="single"/>
          <w:lang w:val="es-ES"/>
        </w:rPr>
        <w:t>I</w:t>
      </w:r>
      <w:r w:rsidRPr="00D7649D">
        <w:rPr>
          <w:rFonts w:eastAsia="Times New Roman" w:cs="Courier New"/>
          <w:b/>
          <w:bCs/>
          <w:color w:val="222222"/>
          <w:sz w:val="24"/>
          <w:szCs w:val="24"/>
          <w:u w:val="single"/>
          <w:lang w:val="es-ES"/>
        </w:rPr>
        <w:t xml:space="preserve">naplicabilidad de las </w:t>
      </w:r>
      <w:r w:rsidR="0065295E" w:rsidRPr="0065295E">
        <w:rPr>
          <w:rFonts w:eastAsia="Times New Roman" w:cs="Courier New"/>
          <w:b/>
          <w:bCs/>
          <w:color w:val="222222"/>
          <w:sz w:val="24"/>
          <w:szCs w:val="24"/>
          <w:u w:val="single"/>
          <w:lang w:val="es-ES"/>
        </w:rPr>
        <w:t>D</w:t>
      </w:r>
      <w:r w:rsidRPr="00D7649D">
        <w:rPr>
          <w:rFonts w:eastAsia="Times New Roman" w:cs="Courier New"/>
          <w:b/>
          <w:bCs/>
          <w:color w:val="222222"/>
          <w:sz w:val="24"/>
          <w:szCs w:val="24"/>
          <w:u w:val="single"/>
          <w:lang w:val="es-ES"/>
        </w:rPr>
        <w:t xml:space="preserve">isposiciones de este </w:t>
      </w:r>
      <w:r w:rsidR="0065295E" w:rsidRPr="0065295E">
        <w:rPr>
          <w:rFonts w:eastAsia="Times New Roman" w:cs="Courier New"/>
          <w:b/>
          <w:bCs/>
          <w:color w:val="222222"/>
          <w:sz w:val="24"/>
          <w:szCs w:val="24"/>
          <w:u w:val="single"/>
          <w:lang w:val="es-ES"/>
        </w:rPr>
        <w:t>A</w:t>
      </w:r>
      <w:r w:rsidRPr="00D7649D">
        <w:rPr>
          <w:rFonts w:eastAsia="Times New Roman" w:cs="Courier New"/>
          <w:b/>
          <w:bCs/>
          <w:color w:val="222222"/>
          <w:sz w:val="24"/>
          <w:szCs w:val="24"/>
          <w:u w:val="single"/>
          <w:lang w:val="es-ES"/>
        </w:rPr>
        <w:t>rtículo</w:t>
      </w:r>
      <w:r w:rsidRPr="00D7649D">
        <w:rPr>
          <w:rFonts w:eastAsia="Times New Roman" w:cs="Courier New"/>
          <w:color w:val="222222"/>
          <w:sz w:val="24"/>
          <w:szCs w:val="24"/>
          <w:lang w:val="es-ES"/>
        </w:rPr>
        <w:t xml:space="preserve">. Las disposiciones anteriores de este </w:t>
      </w:r>
      <w:r w:rsidR="0065295E">
        <w:rPr>
          <w:rFonts w:eastAsia="Times New Roman" w:cs="Courier New"/>
          <w:color w:val="222222"/>
          <w:sz w:val="24"/>
          <w:szCs w:val="24"/>
          <w:lang w:val="es-ES"/>
        </w:rPr>
        <w:t>A</w:t>
      </w:r>
      <w:r w:rsidRPr="00D7649D">
        <w:rPr>
          <w:rFonts w:eastAsia="Times New Roman" w:cs="Courier New"/>
          <w:color w:val="222222"/>
          <w:sz w:val="24"/>
          <w:szCs w:val="24"/>
          <w:lang w:val="es-ES"/>
        </w:rPr>
        <w:t>rtículo VII no se aplicarán a las transferencias o compras realizadas por el titular de una primera hipoteca (y / o su cesionario o nominado) que adquiera su título sobre un lote como resultado de poseer una primera hipoteca que grava el lote en cuestión</w:t>
      </w:r>
      <w:r w:rsidR="0065295E">
        <w:rPr>
          <w:rFonts w:eastAsia="Times New Roman" w:cs="Courier New"/>
          <w:color w:val="222222"/>
          <w:sz w:val="24"/>
          <w:szCs w:val="24"/>
          <w:lang w:val="es-ES"/>
        </w:rPr>
        <w:t xml:space="preserve"> </w:t>
      </w:r>
      <w:r w:rsidRPr="00D7649D">
        <w:rPr>
          <w:rFonts w:eastAsia="Times New Roman" w:cs="Courier New"/>
          <w:color w:val="222222"/>
          <w:sz w:val="24"/>
          <w:szCs w:val="24"/>
          <w:lang w:val="es-ES"/>
        </w:rPr>
        <w:t>y esto será así si el título del lote se adquiere mediante escritura del deudor hipotecario, de los sucesores o cesionarios del deudor hipotecario o mediante procedimientos de ejecución hipotecaria;</w:t>
      </w:r>
      <w:r w:rsidR="0065295E">
        <w:rPr>
          <w:rFonts w:eastAsia="Times New Roman" w:cs="Courier New"/>
          <w:color w:val="222222"/>
          <w:sz w:val="24"/>
          <w:szCs w:val="24"/>
          <w:lang w:val="es-ES"/>
        </w:rPr>
        <w:t xml:space="preserve"> </w:t>
      </w:r>
      <w:r w:rsidRPr="00D7649D">
        <w:rPr>
          <w:rFonts w:eastAsia="Times New Roman" w:cs="Courier New"/>
          <w:color w:val="222222"/>
          <w:sz w:val="24"/>
          <w:szCs w:val="24"/>
          <w:lang w:val="es-ES"/>
        </w:rPr>
        <w:t xml:space="preserve">ni las disposiciones anteriores de este </w:t>
      </w:r>
      <w:r w:rsidR="004339FC">
        <w:rPr>
          <w:rFonts w:eastAsia="Times New Roman" w:cs="Courier New"/>
          <w:color w:val="222222"/>
          <w:sz w:val="24"/>
          <w:szCs w:val="24"/>
          <w:lang w:val="es-ES"/>
        </w:rPr>
        <w:t>A</w:t>
      </w:r>
      <w:r w:rsidRPr="00D7649D">
        <w:rPr>
          <w:rFonts w:eastAsia="Times New Roman" w:cs="Courier New"/>
          <w:color w:val="222222"/>
          <w:sz w:val="24"/>
          <w:szCs w:val="24"/>
          <w:lang w:val="es-ES"/>
        </w:rPr>
        <w:t xml:space="preserve">rtículo VII se aplicarán a una transferencia o venta por parte del titular de una primera hipoteca (y / o su cesionario o nominado) que adquiera su título del lote. Además, las disposiciones de este </w:t>
      </w:r>
      <w:r w:rsidR="004339FC">
        <w:rPr>
          <w:rFonts w:eastAsia="Times New Roman" w:cs="Courier New"/>
          <w:color w:val="222222"/>
          <w:sz w:val="24"/>
          <w:szCs w:val="24"/>
          <w:lang w:val="es-ES"/>
        </w:rPr>
        <w:t>A</w:t>
      </w:r>
      <w:r w:rsidRPr="00D7649D">
        <w:rPr>
          <w:rFonts w:eastAsia="Times New Roman" w:cs="Courier New"/>
          <w:color w:val="222222"/>
          <w:sz w:val="24"/>
          <w:szCs w:val="24"/>
          <w:lang w:val="es-ES"/>
        </w:rPr>
        <w:t xml:space="preserve">rtículo VII no se aplicarán al </w:t>
      </w:r>
      <w:r w:rsidR="004339FC">
        <w:rPr>
          <w:rFonts w:eastAsia="Times New Roman" w:cs="Courier New"/>
          <w:color w:val="222222"/>
          <w:sz w:val="24"/>
          <w:szCs w:val="24"/>
          <w:lang w:val="es-ES"/>
        </w:rPr>
        <w:t>D</w:t>
      </w:r>
      <w:r w:rsidRPr="00D7649D">
        <w:rPr>
          <w:rFonts w:eastAsia="Times New Roman" w:cs="Courier New"/>
          <w:color w:val="222222"/>
          <w:sz w:val="24"/>
          <w:szCs w:val="24"/>
          <w:lang w:val="es-ES"/>
        </w:rPr>
        <w:t xml:space="preserve">esarrollador o al cesionario o nominado del </w:t>
      </w:r>
      <w:r w:rsidR="004339FC">
        <w:rPr>
          <w:rFonts w:eastAsia="Times New Roman" w:cs="Courier New"/>
          <w:color w:val="222222"/>
          <w:sz w:val="24"/>
          <w:szCs w:val="24"/>
          <w:lang w:val="es-ES"/>
        </w:rPr>
        <w:t>D</w:t>
      </w:r>
      <w:r w:rsidRPr="00D7649D">
        <w:rPr>
          <w:rFonts w:eastAsia="Times New Roman" w:cs="Courier New"/>
          <w:color w:val="222222"/>
          <w:sz w:val="24"/>
          <w:szCs w:val="24"/>
          <w:lang w:val="es-ES"/>
        </w:rPr>
        <w:t xml:space="preserve">esarrollador y cualquier cesionario o nominado tendrá derecho a vender, transferir, arrendar o negociar libremente el título y la posesión de mucho sin estar obligado a cumplir con las disposiciones de este </w:t>
      </w:r>
      <w:r w:rsidR="004339FC">
        <w:rPr>
          <w:rFonts w:eastAsia="Times New Roman" w:cs="Courier New"/>
          <w:color w:val="222222"/>
          <w:sz w:val="24"/>
          <w:szCs w:val="24"/>
          <w:lang w:val="es-ES"/>
        </w:rPr>
        <w:t>A</w:t>
      </w:r>
      <w:r w:rsidRPr="00D7649D">
        <w:rPr>
          <w:rFonts w:eastAsia="Times New Roman" w:cs="Courier New"/>
          <w:color w:val="222222"/>
          <w:sz w:val="24"/>
          <w:szCs w:val="24"/>
          <w:lang w:val="es-ES"/>
        </w:rPr>
        <w:t xml:space="preserve">rtículo VII y sin estar obligado a obtener la aprobación de la </w:t>
      </w:r>
      <w:r w:rsidR="004339FC">
        <w:rPr>
          <w:rFonts w:eastAsia="Times New Roman" w:cs="Courier New"/>
          <w:color w:val="222222"/>
          <w:sz w:val="24"/>
          <w:szCs w:val="24"/>
          <w:lang w:val="es-ES"/>
        </w:rPr>
        <w:t>A</w:t>
      </w:r>
      <w:r w:rsidRPr="00D7649D">
        <w:rPr>
          <w:rFonts w:eastAsia="Times New Roman" w:cs="Courier New"/>
          <w:color w:val="222222"/>
          <w:sz w:val="24"/>
          <w:szCs w:val="24"/>
          <w:lang w:val="es-ES"/>
        </w:rPr>
        <w:t xml:space="preserve">sociación y sin la necesidad de pagar ningún tipo de evaluación </w:t>
      </w:r>
      <w:r w:rsidR="004339FC">
        <w:rPr>
          <w:rFonts w:eastAsia="Times New Roman" w:cs="Courier New"/>
          <w:color w:val="222222"/>
          <w:sz w:val="24"/>
          <w:szCs w:val="24"/>
          <w:lang w:val="es-ES"/>
        </w:rPr>
        <w:t xml:space="preserve">(screening) </w:t>
      </w:r>
      <w:r w:rsidRPr="00D7649D">
        <w:rPr>
          <w:rFonts w:eastAsia="Times New Roman" w:cs="Courier New"/>
          <w:color w:val="222222"/>
          <w:sz w:val="24"/>
          <w:szCs w:val="24"/>
          <w:lang w:val="es-ES"/>
        </w:rPr>
        <w:t>u otra tarifa.</w:t>
      </w:r>
      <w:r w:rsidR="004339FC">
        <w:rPr>
          <w:rFonts w:eastAsia="Times New Roman" w:cs="Courier New"/>
          <w:color w:val="222222"/>
          <w:sz w:val="24"/>
          <w:szCs w:val="24"/>
          <w:lang w:val="es-ES"/>
        </w:rPr>
        <w:t xml:space="preserve"> </w:t>
      </w:r>
      <w:r w:rsidRPr="00D7649D">
        <w:rPr>
          <w:rFonts w:eastAsia="Times New Roman" w:cs="Courier New"/>
          <w:color w:val="222222"/>
          <w:sz w:val="24"/>
          <w:szCs w:val="24"/>
          <w:lang w:val="es-ES"/>
        </w:rPr>
        <w:t xml:space="preserve">El </w:t>
      </w:r>
      <w:r w:rsidR="004339FC">
        <w:rPr>
          <w:rFonts w:eastAsia="Times New Roman" w:cs="Courier New"/>
          <w:color w:val="222222"/>
          <w:sz w:val="24"/>
          <w:szCs w:val="24"/>
          <w:lang w:val="es-ES"/>
        </w:rPr>
        <w:t>D</w:t>
      </w:r>
      <w:r w:rsidRPr="00D7649D">
        <w:rPr>
          <w:rFonts w:eastAsia="Times New Roman" w:cs="Courier New"/>
          <w:color w:val="222222"/>
          <w:sz w:val="24"/>
          <w:szCs w:val="24"/>
          <w:lang w:val="es-ES"/>
        </w:rPr>
        <w:t xml:space="preserve">esarrollador tendrá derecho a asignar y transferir, total o parcialmente, a cualquier </w:t>
      </w:r>
      <w:r w:rsidR="004339FC">
        <w:rPr>
          <w:rFonts w:eastAsia="Times New Roman" w:cs="Courier New"/>
          <w:color w:val="222222"/>
          <w:sz w:val="24"/>
          <w:szCs w:val="24"/>
          <w:lang w:val="es-ES"/>
        </w:rPr>
        <w:t>Dueño</w:t>
      </w:r>
      <w:r w:rsidRPr="00D7649D">
        <w:rPr>
          <w:rFonts w:eastAsia="Times New Roman" w:cs="Courier New"/>
          <w:color w:val="222222"/>
          <w:sz w:val="24"/>
          <w:szCs w:val="24"/>
          <w:lang w:val="es-ES"/>
        </w:rPr>
        <w:t>, sus derechos bajo las disposiciones exculpatorias contenidas en este subpárrafo.</w:t>
      </w:r>
    </w:p>
    <w:p w14:paraId="53894C16" w14:textId="36AE6072" w:rsidR="00D61BC5" w:rsidRPr="00DE52DD" w:rsidRDefault="00D61BC5" w:rsidP="00D61B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ARTICULO VII</w:t>
      </w:r>
      <w:r>
        <w:rPr>
          <w:rFonts w:eastAsia="Times New Roman" w:cs="Courier New"/>
          <w:b/>
          <w:bCs/>
          <w:color w:val="222222"/>
          <w:sz w:val="24"/>
          <w:szCs w:val="24"/>
        </w:rPr>
        <w:t>I</w:t>
      </w:r>
      <w:r w:rsidRPr="00DE52DD">
        <w:rPr>
          <w:rFonts w:eastAsia="Times New Roman" w:cs="Courier New"/>
          <w:b/>
          <w:bCs/>
          <w:color w:val="222222"/>
          <w:sz w:val="24"/>
          <w:szCs w:val="24"/>
        </w:rPr>
        <w:t>.</w:t>
      </w:r>
    </w:p>
    <w:p w14:paraId="5538C1C1" w14:textId="705270C4" w:rsidR="00D61BC5" w:rsidRPr="00DC263F" w:rsidRDefault="00D61BC5" w:rsidP="00D61B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sidRPr="00DC263F">
        <w:rPr>
          <w:rFonts w:eastAsia="Times New Roman" w:cs="Courier New"/>
          <w:b/>
          <w:bCs/>
          <w:color w:val="222222"/>
          <w:sz w:val="24"/>
          <w:szCs w:val="24"/>
          <w:u w:val="single"/>
        </w:rPr>
        <w:t>MANTENIMIENTO EXTERIOR Y EVALUCIONES (PAGOS)</w:t>
      </w:r>
    </w:p>
    <w:p w14:paraId="4AB9C683" w14:textId="42D35339" w:rsidR="00D61BC5" w:rsidRPr="005A5985" w:rsidRDefault="00E60BD0" w:rsidP="005A5985">
      <w:pPr>
        <w:pStyle w:val="ListParagraph"/>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rPr>
      </w:pPr>
      <w:r w:rsidRPr="00E60BD0">
        <w:rPr>
          <w:rFonts w:eastAsia="Times New Roman" w:cs="Courier New"/>
          <w:color w:val="222222"/>
          <w:sz w:val="24"/>
          <w:szCs w:val="24"/>
          <w:u w:val="single"/>
          <w:lang w:val="es-ES"/>
        </w:rPr>
        <w:t>Por el Dueño</w:t>
      </w:r>
      <w:r w:rsidRPr="00E60BD0">
        <w:rPr>
          <w:rFonts w:eastAsia="Times New Roman" w:cs="Courier New"/>
          <w:color w:val="222222"/>
          <w:sz w:val="24"/>
          <w:szCs w:val="24"/>
          <w:lang w:val="es-ES"/>
        </w:rPr>
        <w:t>: C</w:t>
      </w:r>
      <w:r w:rsidR="00D61BC5" w:rsidRPr="00E60BD0">
        <w:rPr>
          <w:rFonts w:eastAsia="Times New Roman" w:cs="Courier New"/>
          <w:color w:val="222222"/>
          <w:sz w:val="24"/>
          <w:szCs w:val="24"/>
          <w:lang w:val="es-ES"/>
        </w:rPr>
        <w:t xml:space="preserve">ada </w:t>
      </w:r>
      <w:r w:rsidRPr="00E60BD0">
        <w:rPr>
          <w:rFonts w:eastAsia="Times New Roman" w:cs="Courier New"/>
          <w:color w:val="222222"/>
          <w:sz w:val="24"/>
          <w:szCs w:val="24"/>
          <w:lang w:val="es-ES"/>
        </w:rPr>
        <w:t>Dueño</w:t>
      </w:r>
      <w:r w:rsidR="00D61BC5" w:rsidRPr="00E60BD0">
        <w:rPr>
          <w:rFonts w:eastAsia="Times New Roman" w:cs="Courier New"/>
          <w:color w:val="222222"/>
          <w:sz w:val="24"/>
          <w:szCs w:val="24"/>
          <w:lang w:val="es-ES"/>
        </w:rPr>
        <w:t xml:space="preserve"> deberá mantener y reparar todas las áreas del lote del </w:t>
      </w:r>
      <w:r w:rsidRPr="00E60BD0">
        <w:rPr>
          <w:rFonts w:eastAsia="Times New Roman" w:cs="Courier New"/>
          <w:color w:val="222222"/>
          <w:sz w:val="24"/>
          <w:szCs w:val="24"/>
          <w:lang w:val="es-ES"/>
        </w:rPr>
        <w:t>Dueño</w:t>
      </w:r>
      <w:r w:rsidR="00D61BC5" w:rsidRPr="00E60BD0">
        <w:rPr>
          <w:rFonts w:eastAsia="Times New Roman" w:cs="Courier New"/>
          <w:color w:val="222222"/>
          <w:sz w:val="24"/>
          <w:szCs w:val="24"/>
          <w:lang w:val="es-ES"/>
        </w:rPr>
        <w:t xml:space="preserve"> y cualquier estructura que no requiera que la </w:t>
      </w:r>
      <w:r w:rsidRPr="00E60BD0">
        <w:rPr>
          <w:rFonts w:eastAsia="Times New Roman" w:cs="Courier New"/>
          <w:color w:val="222222"/>
          <w:sz w:val="24"/>
          <w:szCs w:val="24"/>
          <w:lang w:val="es-ES"/>
        </w:rPr>
        <w:t>A</w:t>
      </w:r>
      <w:r w:rsidR="00D61BC5" w:rsidRPr="00E60BD0">
        <w:rPr>
          <w:rFonts w:eastAsia="Times New Roman" w:cs="Courier New"/>
          <w:color w:val="222222"/>
          <w:sz w:val="24"/>
          <w:szCs w:val="24"/>
          <w:lang w:val="es-ES"/>
        </w:rPr>
        <w:t>sociación mantenga o cui</w:t>
      </w:r>
      <w:r w:rsidRPr="00E60BD0">
        <w:rPr>
          <w:rFonts w:eastAsia="Times New Roman" w:cs="Courier New"/>
          <w:color w:val="222222"/>
          <w:sz w:val="24"/>
          <w:szCs w:val="24"/>
          <w:lang w:val="es-ES"/>
        </w:rPr>
        <w:t>de</w:t>
      </w:r>
      <w:r w:rsidR="00D61BC5" w:rsidRPr="00E60BD0">
        <w:rPr>
          <w:rFonts w:eastAsia="Times New Roman" w:cs="Courier New"/>
          <w:color w:val="222222"/>
          <w:sz w:val="24"/>
          <w:szCs w:val="24"/>
          <w:lang w:val="es-ES"/>
        </w:rPr>
        <w:t xml:space="preserve">, como se establece en este documento; sin embargo, </w:t>
      </w:r>
      <w:r w:rsidRPr="00E60BD0">
        <w:rPr>
          <w:rFonts w:eastAsia="Times New Roman" w:cs="Courier New"/>
          <w:color w:val="222222"/>
          <w:sz w:val="24"/>
          <w:szCs w:val="24"/>
          <w:lang w:val="es-ES"/>
        </w:rPr>
        <w:t xml:space="preserve">que </w:t>
      </w:r>
      <w:r w:rsidR="00D61BC5" w:rsidRPr="00E60BD0">
        <w:rPr>
          <w:rFonts w:eastAsia="Times New Roman" w:cs="Courier New"/>
          <w:color w:val="222222"/>
          <w:sz w:val="24"/>
          <w:szCs w:val="24"/>
          <w:lang w:val="es-ES"/>
        </w:rPr>
        <w:t xml:space="preserve">la </w:t>
      </w:r>
      <w:r w:rsidRPr="00E60BD0">
        <w:rPr>
          <w:rFonts w:eastAsia="Times New Roman" w:cs="Courier New"/>
          <w:color w:val="222222"/>
          <w:sz w:val="24"/>
          <w:szCs w:val="24"/>
          <w:lang w:val="es-ES"/>
        </w:rPr>
        <w:t>A</w:t>
      </w:r>
      <w:r w:rsidR="00D61BC5" w:rsidRPr="00E60BD0">
        <w:rPr>
          <w:rFonts w:eastAsia="Times New Roman" w:cs="Courier New"/>
          <w:color w:val="222222"/>
          <w:sz w:val="24"/>
          <w:szCs w:val="24"/>
          <w:lang w:val="es-ES"/>
        </w:rPr>
        <w:t>sociación se reserva el derecho de mantener tales ar</w:t>
      </w:r>
      <w:r w:rsidRPr="00E60BD0">
        <w:rPr>
          <w:rFonts w:eastAsia="Times New Roman" w:cs="Courier New"/>
          <w:color w:val="222222"/>
          <w:sz w:val="24"/>
          <w:szCs w:val="24"/>
          <w:lang w:val="es-ES"/>
        </w:rPr>
        <w:t>e</w:t>
      </w:r>
      <w:r w:rsidR="00D61BC5" w:rsidRPr="00E60BD0">
        <w:rPr>
          <w:rFonts w:eastAsia="Times New Roman" w:cs="Courier New"/>
          <w:color w:val="222222"/>
          <w:sz w:val="24"/>
          <w:szCs w:val="24"/>
          <w:lang w:val="es-ES"/>
        </w:rPr>
        <w:t xml:space="preserve">as si, a su exclusivo criterio, la </w:t>
      </w:r>
      <w:r w:rsidRPr="00E60BD0">
        <w:rPr>
          <w:rFonts w:eastAsia="Times New Roman" w:cs="Courier New"/>
          <w:color w:val="222222"/>
          <w:sz w:val="24"/>
          <w:szCs w:val="24"/>
          <w:lang w:val="es-ES"/>
        </w:rPr>
        <w:t>A</w:t>
      </w:r>
      <w:r w:rsidR="00D61BC5" w:rsidRPr="00E60BD0">
        <w:rPr>
          <w:rFonts w:eastAsia="Times New Roman" w:cs="Courier New"/>
          <w:color w:val="222222"/>
          <w:sz w:val="24"/>
          <w:szCs w:val="24"/>
          <w:lang w:val="es-ES"/>
        </w:rPr>
        <w:t>sociación lo considera conveniente.</w:t>
      </w:r>
      <w:r w:rsidRPr="00E60BD0">
        <w:rPr>
          <w:rFonts w:eastAsia="Times New Roman" w:cs="Courier New"/>
          <w:color w:val="222222"/>
          <w:sz w:val="24"/>
          <w:szCs w:val="24"/>
          <w:lang w:val="es-ES"/>
        </w:rPr>
        <w:t xml:space="preserve"> </w:t>
      </w:r>
      <w:r>
        <w:rPr>
          <w:rFonts w:eastAsia="Times New Roman" w:cs="Courier New"/>
          <w:color w:val="222222"/>
          <w:sz w:val="24"/>
          <w:szCs w:val="24"/>
          <w:lang w:val="es-ES"/>
        </w:rPr>
        <w:t>C</w:t>
      </w:r>
      <w:r w:rsidR="00D61BC5" w:rsidRPr="00D61BC5">
        <w:rPr>
          <w:rFonts w:eastAsia="Times New Roman" w:cs="Courier New"/>
          <w:color w:val="222222"/>
          <w:sz w:val="24"/>
          <w:szCs w:val="24"/>
          <w:lang w:val="es-ES"/>
        </w:rPr>
        <w:t xml:space="preserve">ada </w:t>
      </w:r>
      <w:r>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deberá mantener, reparar y reemplazar todas las mejoras instaladas por el </w:t>
      </w:r>
      <w:r>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y todo el paisaje instalado por el </w:t>
      </w:r>
      <w:r>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Si algún </w:t>
      </w:r>
      <w:r>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no mantiene el área que el </w:t>
      </w:r>
      <w:r>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debe mantener en virtud de esta sección, la </w:t>
      </w:r>
      <w:r>
        <w:rPr>
          <w:rFonts w:eastAsia="Times New Roman" w:cs="Courier New"/>
          <w:color w:val="222222"/>
          <w:sz w:val="24"/>
          <w:szCs w:val="24"/>
          <w:lang w:val="es-ES"/>
        </w:rPr>
        <w:t>As</w:t>
      </w:r>
      <w:r w:rsidR="00D61BC5" w:rsidRPr="00D61BC5">
        <w:rPr>
          <w:rFonts w:eastAsia="Times New Roman" w:cs="Courier New"/>
          <w:color w:val="222222"/>
          <w:sz w:val="24"/>
          <w:szCs w:val="24"/>
          <w:lang w:val="es-ES"/>
        </w:rPr>
        <w:t>ociación puede, a su discreción, proporcionar dicho servicio de mantenimiento.</w:t>
      </w:r>
    </w:p>
    <w:p w14:paraId="402C9AC2" w14:textId="77777777" w:rsidR="005A5985" w:rsidRPr="00E60BD0" w:rsidRDefault="005A5985" w:rsidP="005A5985">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rPr>
          <w:rFonts w:eastAsia="Times New Roman" w:cs="Courier New"/>
          <w:color w:val="222222"/>
          <w:sz w:val="24"/>
          <w:szCs w:val="24"/>
        </w:rPr>
      </w:pPr>
    </w:p>
    <w:p w14:paraId="671E7199" w14:textId="5341E086" w:rsidR="005A5985" w:rsidRDefault="00E60BD0" w:rsidP="005A5985">
      <w:pPr>
        <w:pStyle w:val="ListParagraph"/>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240" w:lineRule="auto"/>
        <w:rPr>
          <w:rFonts w:eastAsia="Times New Roman" w:cs="Courier New"/>
          <w:color w:val="222222"/>
          <w:sz w:val="24"/>
          <w:szCs w:val="24"/>
          <w:lang w:val="es-ES"/>
        </w:rPr>
      </w:pPr>
      <w:r w:rsidRPr="00E60BD0">
        <w:rPr>
          <w:rFonts w:eastAsia="Times New Roman" w:cs="Courier New"/>
          <w:color w:val="222222"/>
          <w:sz w:val="24"/>
          <w:szCs w:val="24"/>
          <w:u w:val="single"/>
          <w:lang w:val="es-ES"/>
        </w:rPr>
        <w:t>Por la Asociación</w:t>
      </w:r>
      <w:r w:rsidRPr="00E60BD0">
        <w:rPr>
          <w:rFonts w:eastAsia="Times New Roman" w:cs="Courier New"/>
          <w:color w:val="222222"/>
          <w:sz w:val="24"/>
          <w:szCs w:val="24"/>
        </w:rPr>
        <w:t xml:space="preserve">: </w:t>
      </w:r>
      <w:r>
        <w:rPr>
          <w:rFonts w:eastAsia="Times New Roman" w:cs="Courier New"/>
          <w:color w:val="222222"/>
          <w:sz w:val="24"/>
          <w:szCs w:val="24"/>
          <w:lang w:val="es-ES"/>
        </w:rPr>
        <w:t>L</w:t>
      </w:r>
      <w:r w:rsidR="00D61BC5" w:rsidRPr="00D61BC5">
        <w:rPr>
          <w:rFonts w:eastAsia="Times New Roman" w:cs="Courier New"/>
          <w:color w:val="222222"/>
          <w:sz w:val="24"/>
          <w:szCs w:val="24"/>
          <w:lang w:val="es-ES"/>
        </w:rPr>
        <w:t xml:space="preserve">a </w:t>
      </w:r>
      <w:r>
        <w:rPr>
          <w:rFonts w:eastAsia="Times New Roman" w:cs="Courier New"/>
          <w:color w:val="222222"/>
          <w:sz w:val="24"/>
          <w:szCs w:val="24"/>
          <w:lang w:val="es-ES"/>
        </w:rPr>
        <w:t>A</w:t>
      </w:r>
      <w:r w:rsidR="00D61BC5" w:rsidRPr="00D61BC5">
        <w:rPr>
          <w:rFonts w:eastAsia="Times New Roman" w:cs="Courier New"/>
          <w:color w:val="222222"/>
          <w:sz w:val="24"/>
          <w:szCs w:val="24"/>
          <w:lang w:val="es-ES"/>
        </w:rPr>
        <w:t xml:space="preserve">sociación mantendrá todas las áreas de cada lote que no se encuentren dentro de la estructura construida sobre el mismo y que no sean responsabilidad de cada </w:t>
      </w:r>
      <w:r w:rsidR="008E0D33">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 xml:space="preserve"> (como se estipula en este documento), incluidos, entre otros, todos los paisajes dentro de cada lote (no incluyendo cualquier paisajismo</w:t>
      </w:r>
      <w:r w:rsidR="008E0D33">
        <w:rPr>
          <w:rFonts w:eastAsia="Times New Roman" w:cs="Courier New"/>
          <w:color w:val="222222"/>
          <w:sz w:val="24"/>
          <w:szCs w:val="24"/>
          <w:lang w:val="es-ES"/>
        </w:rPr>
        <w:t xml:space="preserve"> / </w:t>
      </w:r>
      <w:r w:rsidRPr="00E60BD0">
        <w:rPr>
          <w:rFonts w:eastAsia="Times New Roman" w:cs="Courier New"/>
          <w:color w:val="222222"/>
          <w:sz w:val="24"/>
          <w:szCs w:val="24"/>
          <w:lang w:val="es-ES"/>
        </w:rPr>
        <w:t>jardine</w:t>
      </w:r>
      <w:r w:rsidR="008E0D33">
        <w:rPr>
          <w:rFonts w:eastAsia="Times New Roman" w:cs="Courier New"/>
          <w:color w:val="222222"/>
          <w:sz w:val="24"/>
          <w:szCs w:val="24"/>
          <w:lang w:val="es-ES"/>
        </w:rPr>
        <w:t>r</w:t>
      </w:r>
      <w:r w:rsidRPr="00E60BD0">
        <w:rPr>
          <w:rFonts w:eastAsia="Times New Roman" w:cs="Courier New"/>
          <w:color w:val="222222"/>
          <w:sz w:val="24"/>
          <w:szCs w:val="24"/>
          <w:lang w:val="es-ES"/>
        </w:rPr>
        <w:t>ía</w:t>
      </w:r>
      <w:r w:rsidR="00D61BC5" w:rsidRPr="00D61BC5">
        <w:rPr>
          <w:rFonts w:eastAsia="Times New Roman" w:cs="Courier New"/>
          <w:color w:val="222222"/>
          <w:sz w:val="24"/>
          <w:szCs w:val="24"/>
          <w:lang w:val="es-ES"/>
        </w:rPr>
        <w:t xml:space="preserve"> instalado por el </w:t>
      </w:r>
      <w:r w:rsidR="008E0D33">
        <w:rPr>
          <w:rFonts w:eastAsia="Times New Roman" w:cs="Courier New"/>
          <w:color w:val="222222"/>
          <w:sz w:val="24"/>
          <w:szCs w:val="24"/>
          <w:lang w:val="es-ES"/>
        </w:rPr>
        <w:t>Dueño</w:t>
      </w:r>
      <w:r w:rsidR="00D61BC5" w:rsidRPr="00D61BC5">
        <w:rPr>
          <w:rFonts w:eastAsia="Times New Roman" w:cs="Courier New"/>
          <w:color w:val="222222"/>
          <w:sz w:val="24"/>
          <w:szCs w:val="24"/>
          <w:lang w:val="es-ES"/>
        </w:rPr>
        <w:t>).</w:t>
      </w:r>
    </w:p>
    <w:p w14:paraId="7D587565" w14:textId="77777777" w:rsidR="005A5985" w:rsidRPr="005A5985" w:rsidRDefault="005A5985" w:rsidP="005A5985">
      <w:pPr>
        <w:pStyle w:val="ListParagraph"/>
        <w:rPr>
          <w:rFonts w:eastAsia="Times New Roman" w:cs="Courier New"/>
          <w:color w:val="222222"/>
          <w:sz w:val="24"/>
          <w:szCs w:val="24"/>
          <w:lang w:val="es-ES"/>
        </w:rPr>
      </w:pPr>
    </w:p>
    <w:p w14:paraId="6AEBBC93" w14:textId="241D839C" w:rsidR="005A5985" w:rsidRPr="005A5985" w:rsidRDefault="005A5985" w:rsidP="005A5985">
      <w:pPr>
        <w:pStyle w:val="ListParagraph"/>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240" w:lineRule="auto"/>
        <w:rPr>
          <w:rFonts w:eastAsia="Times New Roman" w:cs="Courier New"/>
          <w:color w:val="222222"/>
          <w:sz w:val="24"/>
          <w:szCs w:val="24"/>
        </w:rPr>
      </w:pPr>
      <w:r w:rsidRPr="005A5985">
        <w:rPr>
          <w:rFonts w:eastAsia="Times New Roman" w:cs="Courier New"/>
          <w:color w:val="222222"/>
          <w:sz w:val="24"/>
          <w:szCs w:val="24"/>
          <w:u w:val="single"/>
          <w:lang w:val="es-ES"/>
        </w:rPr>
        <w:t>Eva</w:t>
      </w:r>
      <w:r w:rsidR="008E0D33" w:rsidRPr="005A5985">
        <w:rPr>
          <w:rFonts w:eastAsia="Times New Roman" w:cs="Courier New"/>
          <w:color w:val="222222"/>
          <w:sz w:val="24"/>
          <w:szCs w:val="24"/>
          <w:u w:val="single"/>
          <w:lang w:val="es-ES"/>
        </w:rPr>
        <w:t>luación de Costos</w:t>
      </w:r>
      <w:r w:rsidR="008E0D33" w:rsidRPr="005A5985">
        <w:rPr>
          <w:rFonts w:eastAsia="Times New Roman" w:cs="Courier New"/>
          <w:color w:val="222222"/>
          <w:sz w:val="24"/>
          <w:szCs w:val="24"/>
          <w:lang w:val="es-ES"/>
        </w:rPr>
        <w:t>: E</w:t>
      </w:r>
      <w:r w:rsidR="00E60BD0" w:rsidRPr="005A5985">
        <w:rPr>
          <w:rFonts w:eastAsia="Times New Roman" w:cs="Courier New"/>
          <w:color w:val="222222"/>
          <w:sz w:val="24"/>
          <w:szCs w:val="24"/>
          <w:lang w:val="es-ES"/>
        </w:rPr>
        <w:t xml:space="preserve">l costo de dicho mantenimiento puede evaluarse en relación con el lote o lotes en los que se realiza dicho mantenimiento o, en opinión de la </w:t>
      </w:r>
      <w:r w:rsidR="008E0D33" w:rsidRPr="005A5985">
        <w:rPr>
          <w:rFonts w:eastAsia="Times New Roman" w:cs="Courier New"/>
          <w:color w:val="222222"/>
          <w:sz w:val="24"/>
          <w:szCs w:val="24"/>
          <w:lang w:val="es-ES"/>
        </w:rPr>
        <w:t>J</w:t>
      </w:r>
      <w:r w:rsidR="00E60BD0" w:rsidRPr="005A5985">
        <w:rPr>
          <w:rFonts w:eastAsia="Times New Roman" w:cs="Courier New"/>
          <w:color w:val="222222"/>
          <w:sz w:val="24"/>
          <w:szCs w:val="24"/>
          <w:lang w:val="es-ES"/>
        </w:rPr>
        <w:t xml:space="preserve">unta </w:t>
      </w:r>
      <w:r w:rsidR="008E0D33" w:rsidRPr="005A5985">
        <w:rPr>
          <w:rFonts w:eastAsia="Times New Roman" w:cs="Courier New"/>
          <w:color w:val="222222"/>
          <w:sz w:val="24"/>
          <w:szCs w:val="24"/>
          <w:lang w:val="es-ES"/>
        </w:rPr>
        <w:t xml:space="preserve">De Directores </w:t>
      </w:r>
      <w:r w:rsidR="00E60BD0" w:rsidRPr="005A5985">
        <w:rPr>
          <w:rFonts w:eastAsia="Times New Roman" w:cs="Courier New"/>
          <w:color w:val="222222"/>
          <w:sz w:val="24"/>
          <w:szCs w:val="24"/>
          <w:lang w:val="es-ES"/>
        </w:rPr>
        <w:t xml:space="preserve">de la </w:t>
      </w:r>
      <w:r w:rsidR="008E0D33" w:rsidRPr="005A5985">
        <w:rPr>
          <w:rFonts w:eastAsia="Times New Roman" w:cs="Courier New"/>
          <w:color w:val="222222"/>
          <w:sz w:val="24"/>
          <w:szCs w:val="24"/>
          <w:lang w:val="es-ES"/>
        </w:rPr>
        <w:t>A</w:t>
      </w:r>
      <w:r w:rsidR="00E60BD0" w:rsidRPr="005A5985">
        <w:rPr>
          <w:rFonts w:eastAsia="Times New Roman" w:cs="Courier New"/>
          <w:color w:val="222222"/>
          <w:sz w:val="24"/>
          <w:szCs w:val="24"/>
          <w:lang w:val="es-ES"/>
        </w:rPr>
        <w:t xml:space="preserve">sociación, beneficiarse del mismo. </w:t>
      </w:r>
      <w:r w:rsidR="008E0D33" w:rsidRPr="005A5985">
        <w:rPr>
          <w:rFonts w:eastAsia="Times New Roman" w:cs="Courier New"/>
          <w:color w:val="222222"/>
          <w:sz w:val="24"/>
          <w:szCs w:val="24"/>
          <w:lang w:val="es-ES"/>
        </w:rPr>
        <w:t>L</w:t>
      </w:r>
      <w:r w:rsidR="00E60BD0" w:rsidRPr="005A5985">
        <w:rPr>
          <w:rFonts w:eastAsia="Times New Roman" w:cs="Courier New"/>
          <w:color w:val="222222"/>
          <w:sz w:val="24"/>
          <w:szCs w:val="24"/>
          <w:lang w:val="es-ES"/>
        </w:rPr>
        <w:t xml:space="preserve">a evaluación se distribuirá entre los lotes involucrados de la manera que la </w:t>
      </w:r>
      <w:r w:rsidR="008E0D33" w:rsidRPr="005A5985">
        <w:rPr>
          <w:rFonts w:eastAsia="Times New Roman" w:cs="Courier New"/>
          <w:color w:val="222222"/>
          <w:sz w:val="24"/>
          <w:szCs w:val="24"/>
          <w:lang w:val="es-ES"/>
        </w:rPr>
        <w:t>J</w:t>
      </w:r>
      <w:r w:rsidR="00E60BD0" w:rsidRPr="005A5985">
        <w:rPr>
          <w:rFonts w:eastAsia="Times New Roman" w:cs="Courier New"/>
          <w:color w:val="222222"/>
          <w:sz w:val="24"/>
          <w:szCs w:val="24"/>
          <w:lang w:val="es-ES"/>
        </w:rPr>
        <w:t xml:space="preserve">unta </w:t>
      </w:r>
      <w:r w:rsidR="008E0D33" w:rsidRPr="005A5985">
        <w:rPr>
          <w:rFonts w:eastAsia="Times New Roman" w:cs="Courier New"/>
          <w:color w:val="222222"/>
          <w:sz w:val="24"/>
          <w:szCs w:val="24"/>
          <w:lang w:val="es-ES"/>
        </w:rPr>
        <w:t xml:space="preserve">de Directores </w:t>
      </w:r>
      <w:r w:rsidR="00E60BD0" w:rsidRPr="005A5985">
        <w:rPr>
          <w:rFonts w:eastAsia="Times New Roman" w:cs="Courier New"/>
          <w:color w:val="222222"/>
          <w:sz w:val="24"/>
          <w:szCs w:val="24"/>
          <w:lang w:val="es-ES"/>
        </w:rPr>
        <w:t xml:space="preserve">de la </w:t>
      </w:r>
      <w:r w:rsidR="008E0D33" w:rsidRPr="005A5985">
        <w:rPr>
          <w:rFonts w:eastAsia="Times New Roman" w:cs="Courier New"/>
          <w:color w:val="222222"/>
          <w:sz w:val="24"/>
          <w:szCs w:val="24"/>
          <w:lang w:val="es-ES"/>
        </w:rPr>
        <w:t>A</w:t>
      </w:r>
      <w:r w:rsidR="00E60BD0" w:rsidRPr="005A5985">
        <w:rPr>
          <w:rFonts w:eastAsia="Times New Roman" w:cs="Courier New"/>
          <w:color w:val="222222"/>
          <w:sz w:val="24"/>
          <w:szCs w:val="24"/>
          <w:lang w:val="es-ES"/>
        </w:rPr>
        <w:t>sociación determine que es apropiada.</w:t>
      </w:r>
      <w:r w:rsidR="008E0D33" w:rsidRPr="005A5985">
        <w:rPr>
          <w:rFonts w:eastAsia="Times New Roman" w:cs="Courier New"/>
          <w:color w:val="222222"/>
          <w:sz w:val="24"/>
          <w:szCs w:val="24"/>
          <w:lang w:val="es-ES"/>
        </w:rPr>
        <w:t xml:space="preserve"> </w:t>
      </w:r>
      <w:r w:rsidR="00E60BD0" w:rsidRPr="00E60BD0">
        <w:rPr>
          <w:rFonts w:eastAsia="Times New Roman" w:cs="Courier New"/>
          <w:color w:val="222222"/>
          <w:sz w:val="24"/>
          <w:szCs w:val="24"/>
          <w:lang w:val="es-ES"/>
        </w:rPr>
        <w:t>Si no se realiza ninguna asignación, la evaluación se evaluará de manera uniforme con respecto a todos los lotes en el área afectada.</w:t>
      </w:r>
    </w:p>
    <w:p w14:paraId="35B20F56" w14:textId="77777777" w:rsidR="005A5985" w:rsidRPr="005A5985" w:rsidRDefault="005A5985" w:rsidP="005A5985">
      <w:pPr>
        <w:pStyle w:val="ListParagraph"/>
        <w:rPr>
          <w:rFonts w:eastAsia="Times New Roman" w:cs="Courier New"/>
          <w:color w:val="222222"/>
          <w:sz w:val="24"/>
          <w:szCs w:val="24"/>
        </w:rPr>
      </w:pPr>
    </w:p>
    <w:p w14:paraId="1B4EB63D" w14:textId="77777777" w:rsidR="005A5985" w:rsidRPr="005A5985" w:rsidRDefault="005A5985" w:rsidP="005A5985">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240" w:lineRule="auto"/>
        <w:rPr>
          <w:rFonts w:eastAsia="Times New Roman" w:cs="Courier New"/>
          <w:color w:val="222222"/>
          <w:sz w:val="24"/>
          <w:szCs w:val="24"/>
        </w:rPr>
      </w:pPr>
    </w:p>
    <w:p w14:paraId="2E503432" w14:textId="7CA37FC0" w:rsidR="00E60BD0" w:rsidRPr="005A5985" w:rsidRDefault="008E0D33" w:rsidP="005E4B15">
      <w:pPr>
        <w:pStyle w:val="ListParagraph"/>
        <w:numPr>
          <w:ilvl w:val="0"/>
          <w:numId w:val="1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8E0D33">
        <w:rPr>
          <w:rFonts w:eastAsia="Times New Roman" w:cs="Courier New"/>
          <w:color w:val="222222"/>
          <w:sz w:val="24"/>
          <w:szCs w:val="24"/>
          <w:u w:val="single"/>
          <w:lang w:val="es-ES"/>
        </w:rPr>
        <w:t>Acceso a Horas Razonables</w:t>
      </w:r>
      <w:r w:rsidRPr="008E0D33">
        <w:rPr>
          <w:rFonts w:eastAsia="Times New Roman" w:cs="Courier New"/>
          <w:color w:val="222222"/>
          <w:sz w:val="24"/>
          <w:szCs w:val="24"/>
        </w:rPr>
        <w:t xml:space="preserve">: </w:t>
      </w:r>
      <w:r>
        <w:rPr>
          <w:rFonts w:eastAsia="Times New Roman" w:cs="Courier New"/>
          <w:color w:val="222222"/>
          <w:sz w:val="24"/>
          <w:szCs w:val="24"/>
        </w:rPr>
        <w:t xml:space="preserve">Para </w:t>
      </w:r>
      <w:r w:rsidR="00E60BD0" w:rsidRPr="00E60BD0">
        <w:rPr>
          <w:rFonts w:eastAsia="Times New Roman" w:cs="Courier New"/>
          <w:color w:val="222222"/>
          <w:sz w:val="24"/>
          <w:szCs w:val="24"/>
          <w:lang w:val="es-ES"/>
        </w:rPr>
        <w:t xml:space="preserve">el propósito de realizar el mantenimiento autorizado por este </w:t>
      </w:r>
      <w:r>
        <w:rPr>
          <w:rFonts w:eastAsia="Times New Roman" w:cs="Courier New"/>
          <w:color w:val="222222"/>
          <w:sz w:val="24"/>
          <w:szCs w:val="24"/>
          <w:lang w:val="es-ES"/>
        </w:rPr>
        <w:t>A</w:t>
      </w:r>
      <w:r w:rsidR="00E60BD0" w:rsidRPr="00E60BD0">
        <w:rPr>
          <w:rFonts w:eastAsia="Times New Roman" w:cs="Courier New"/>
          <w:color w:val="222222"/>
          <w:sz w:val="24"/>
          <w:szCs w:val="24"/>
          <w:lang w:val="es-ES"/>
        </w:rPr>
        <w:t xml:space="preserve">rtículo, la </w:t>
      </w:r>
      <w:r>
        <w:rPr>
          <w:rFonts w:eastAsia="Times New Roman" w:cs="Courier New"/>
          <w:color w:val="222222"/>
          <w:sz w:val="24"/>
          <w:szCs w:val="24"/>
          <w:lang w:val="es-ES"/>
        </w:rPr>
        <w:t>A</w:t>
      </w:r>
      <w:r w:rsidR="00E60BD0" w:rsidRPr="00E60BD0">
        <w:rPr>
          <w:rFonts w:eastAsia="Times New Roman" w:cs="Courier New"/>
          <w:color w:val="222222"/>
          <w:sz w:val="24"/>
          <w:szCs w:val="24"/>
          <w:lang w:val="es-ES"/>
        </w:rPr>
        <w:t xml:space="preserve">sociación, a través de sus agentes o empleados debidamente autorizados, tendrá el derecho, después de un aviso razonable al </w:t>
      </w:r>
      <w:r>
        <w:rPr>
          <w:rFonts w:eastAsia="Times New Roman" w:cs="Courier New"/>
          <w:color w:val="222222"/>
          <w:sz w:val="24"/>
          <w:szCs w:val="24"/>
          <w:lang w:val="es-ES"/>
        </w:rPr>
        <w:t>Dueño</w:t>
      </w:r>
      <w:r w:rsidR="00E60BD0" w:rsidRPr="00E60BD0">
        <w:rPr>
          <w:rFonts w:eastAsia="Times New Roman" w:cs="Courier New"/>
          <w:color w:val="222222"/>
          <w:sz w:val="24"/>
          <w:szCs w:val="24"/>
          <w:lang w:val="es-ES"/>
        </w:rPr>
        <w:t>, de entrar en cualquier lote o el exterior de cualquier</w:t>
      </w:r>
      <w:r w:rsidR="005A5985">
        <w:rPr>
          <w:rFonts w:eastAsia="Times New Roman" w:cs="Courier New"/>
          <w:color w:val="222222"/>
          <w:sz w:val="24"/>
          <w:szCs w:val="24"/>
          <w:lang w:val="es-ES"/>
        </w:rPr>
        <w:t xml:space="preserve">as </w:t>
      </w:r>
      <w:r w:rsidR="00E60BD0" w:rsidRPr="00E60BD0">
        <w:rPr>
          <w:rFonts w:eastAsia="Times New Roman" w:cs="Courier New"/>
          <w:color w:val="222222"/>
          <w:sz w:val="24"/>
          <w:szCs w:val="24"/>
          <w:lang w:val="es-ES"/>
        </w:rPr>
        <w:t>mejoras al respecto</w:t>
      </w:r>
      <w:r>
        <w:rPr>
          <w:rFonts w:eastAsia="Times New Roman" w:cs="Courier New"/>
          <w:color w:val="222222"/>
          <w:sz w:val="24"/>
          <w:szCs w:val="24"/>
          <w:lang w:val="es-ES"/>
        </w:rPr>
        <w:t xml:space="preserve"> en</w:t>
      </w:r>
      <w:r w:rsidR="00E60BD0" w:rsidRPr="00E60BD0">
        <w:rPr>
          <w:rFonts w:eastAsia="Times New Roman" w:cs="Courier New"/>
          <w:color w:val="222222"/>
          <w:sz w:val="24"/>
          <w:szCs w:val="24"/>
          <w:lang w:val="es-ES"/>
        </w:rPr>
        <w:t xml:space="preserve"> horas razonables en cualquier día, excepto </w:t>
      </w:r>
      <w:r w:rsidR="005A5985">
        <w:rPr>
          <w:rFonts w:eastAsia="Times New Roman" w:cs="Courier New"/>
          <w:color w:val="222222"/>
          <w:sz w:val="24"/>
          <w:szCs w:val="24"/>
          <w:lang w:val="es-ES"/>
        </w:rPr>
        <w:t xml:space="preserve">el </w:t>
      </w:r>
      <w:r w:rsidR="00E60BD0" w:rsidRPr="00E60BD0">
        <w:rPr>
          <w:rFonts w:eastAsia="Times New Roman" w:cs="Courier New"/>
          <w:color w:val="222222"/>
          <w:sz w:val="24"/>
          <w:szCs w:val="24"/>
          <w:lang w:val="es-ES"/>
        </w:rPr>
        <w:t>domingo.</w:t>
      </w:r>
    </w:p>
    <w:p w14:paraId="2768D9BE" w14:textId="7C762490" w:rsidR="005A5985" w:rsidRDefault="005A5985" w:rsidP="005A5985">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u w:val="single"/>
          <w:lang w:val="es-ES"/>
        </w:rPr>
      </w:pPr>
    </w:p>
    <w:p w14:paraId="4B034F9E" w14:textId="38FA0B35" w:rsidR="00DC263F" w:rsidRPr="00DE52DD" w:rsidRDefault="00DC263F" w:rsidP="00DC263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 xml:space="preserve">ARTICULO </w:t>
      </w:r>
      <w:r>
        <w:rPr>
          <w:rFonts w:eastAsia="Times New Roman" w:cs="Courier New"/>
          <w:b/>
          <w:bCs/>
          <w:color w:val="222222"/>
          <w:sz w:val="24"/>
          <w:szCs w:val="24"/>
        </w:rPr>
        <w:t>IX</w:t>
      </w:r>
      <w:r w:rsidRPr="00DE52DD">
        <w:rPr>
          <w:rFonts w:eastAsia="Times New Roman" w:cs="Courier New"/>
          <w:b/>
          <w:bCs/>
          <w:color w:val="222222"/>
          <w:sz w:val="24"/>
          <w:szCs w:val="24"/>
        </w:rPr>
        <w:t>.</w:t>
      </w:r>
    </w:p>
    <w:p w14:paraId="1F3599A5" w14:textId="536A2A31" w:rsidR="006D3F0A" w:rsidRPr="006B62F8" w:rsidRDefault="00DC263F" w:rsidP="006B62F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sidRPr="00DC263F">
        <w:rPr>
          <w:rFonts w:eastAsia="Times New Roman" w:cs="Courier New"/>
          <w:b/>
          <w:bCs/>
          <w:color w:val="222222"/>
          <w:sz w:val="24"/>
          <w:szCs w:val="24"/>
          <w:u w:val="single"/>
        </w:rPr>
        <w:t>ARCHITECTURAL CONTROL</w:t>
      </w:r>
    </w:p>
    <w:p w14:paraId="1E24FFD4" w14:textId="25BE845C" w:rsidR="00A24951" w:rsidRPr="006B62F8" w:rsidRDefault="000C5A45" w:rsidP="00A24951">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A24951">
        <w:rPr>
          <w:rFonts w:eastAsia="Times New Roman" w:cs="Courier New"/>
          <w:color w:val="222222"/>
          <w:sz w:val="24"/>
          <w:szCs w:val="24"/>
          <w:u w:val="single"/>
          <w:lang w:val="es-ES"/>
        </w:rPr>
        <w:t>Control Arquitectónico</w:t>
      </w:r>
      <w:r w:rsidR="00A24951" w:rsidRPr="00A24951">
        <w:rPr>
          <w:rFonts w:eastAsia="Times New Roman" w:cs="Courier New"/>
          <w:color w:val="222222"/>
          <w:sz w:val="24"/>
          <w:szCs w:val="24"/>
          <w:u w:val="single"/>
          <w:lang w:val="es-ES"/>
        </w:rPr>
        <w:t xml:space="preserve"> (Architectural Review Board, ARB)</w:t>
      </w:r>
      <w:r w:rsidRPr="000C5A45">
        <w:rPr>
          <w:rFonts w:eastAsia="Times New Roman" w:cs="Courier New"/>
          <w:color w:val="222222"/>
          <w:sz w:val="24"/>
          <w:szCs w:val="24"/>
          <w:lang w:val="es-ES"/>
        </w:rPr>
        <w:t>: N</w:t>
      </w:r>
      <w:r w:rsidR="006D3F0A" w:rsidRPr="000C5A45">
        <w:rPr>
          <w:rFonts w:eastAsia="Times New Roman" w:cs="Courier New"/>
          <w:color w:val="222222"/>
          <w:sz w:val="24"/>
          <w:szCs w:val="24"/>
          <w:lang w:val="es-ES"/>
        </w:rPr>
        <w:t xml:space="preserve">ingún edificio, muro, </w:t>
      </w:r>
      <w:r w:rsidRPr="000C5A45">
        <w:rPr>
          <w:rFonts w:eastAsia="Times New Roman" w:cs="Courier New"/>
          <w:color w:val="222222"/>
          <w:sz w:val="24"/>
          <w:szCs w:val="24"/>
          <w:lang w:val="es-ES"/>
        </w:rPr>
        <w:t>verja</w:t>
      </w:r>
      <w:r w:rsidR="006D3F0A" w:rsidRPr="000C5A45">
        <w:rPr>
          <w:rFonts w:eastAsia="Times New Roman" w:cs="Courier New"/>
          <w:color w:val="222222"/>
          <w:sz w:val="24"/>
          <w:szCs w:val="24"/>
          <w:lang w:val="es-ES"/>
        </w:rPr>
        <w:t xml:space="preserve"> u otra estructura o mejora de ninguna naturaleza, incluyendo, entre otros, piscina, </w:t>
      </w:r>
      <w:r w:rsidRPr="000C5A45">
        <w:rPr>
          <w:rFonts w:eastAsia="Times New Roman" w:cs="Courier New"/>
          <w:color w:val="222222"/>
          <w:sz w:val="24"/>
          <w:szCs w:val="24"/>
          <w:lang w:val="es-ES"/>
        </w:rPr>
        <w:t xml:space="preserve">cuartos en cristales, “screen rooms”, </w:t>
      </w:r>
      <w:r w:rsidR="006D3F0A" w:rsidRPr="000C5A45">
        <w:rPr>
          <w:rFonts w:eastAsia="Times New Roman" w:cs="Courier New"/>
          <w:color w:val="222222"/>
          <w:sz w:val="24"/>
          <w:szCs w:val="24"/>
          <w:lang w:val="es-ES"/>
        </w:rPr>
        <w:t xml:space="preserve">barbacoa </w:t>
      </w:r>
      <w:r w:rsidRPr="000C5A45">
        <w:rPr>
          <w:rFonts w:eastAsia="Times New Roman" w:cs="Courier New"/>
          <w:color w:val="222222"/>
          <w:sz w:val="24"/>
          <w:szCs w:val="24"/>
          <w:lang w:val="es-ES"/>
        </w:rPr>
        <w:t xml:space="preserve">(BBQ) </w:t>
      </w:r>
      <w:r w:rsidR="006D3F0A" w:rsidRPr="000C5A45">
        <w:rPr>
          <w:rFonts w:eastAsia="Times New Roman" w:cs="Courier New"/>
          <w:color w:val="222222"/>
          <w:sz w:val="24"/>
          <w:szCs w:val="24"/>
          <w:lang w:val="es-ES"/>
        </w:rPr>
        <w:t xml:space="preserve">permanente, buzón de correo, puerta de entrada frontal, antena parabólica, </w:t>
      </w:r>
      <w:r w:rsidRPr="000C5A45">
        <w:rPr>
          <w:rFonts w:eastAsia="Times New Roman" w:cs="Courier New"/>
          <w:color w:val="222222"/>
          <w:sz w:val="24"/>
          <w:szCs w:val="24"/>
          <w:lang w:val="es-ES"/>
        </w:rPr>
        <w:t>postes de lámparas</w:t>
      </w:r>
      <w:r w:rsidR="006D3F0A" w:rsidRPr="000C5A45">
        <w:rPr>
          <w:rFonts w:eastAsia="Times New Roman" w:cs="Courier New"/>
          <w:color w:val="222222"/>
          <w:sz w:val="24"/>
          <w:szCs w:val="24"/>
          <w:lang w:val="es-ES"/>
        </w:rPr>
        <w:t>, paisajismo</w:t>
      </w:r>
      <w:r w:rsidRPr="000C5A45">
        <w:rPr>
          <w:rFonts w:eastAsia="Times New Roman" w:cs="Courier New"/>
          <w:color w:val="222222"/>
          <w:sz w:val="24"/>
          <w:szCs w:val="24"/>
          <w:lang w:val="es-ES"/>
        </w:rPr>
        <w:t xml:space="preserve"> (jardinería)</w:t>
      </w:r>
      <w:r w:rsidR="006D3F0A" w:rsidRPr="000C5A45">
        <w:rPr>
          <w:rFonts w:eastAsia="Times New Roman" w:cs="Courier New"/>
          <w:color w:val="222222"/>
          <w:sz w:val="24"/>
          <w:szCs w:val="24"/>
          <w:lang w:val="es-ES"/>
        </w:rPr>
        <w:t xml:space="preserve">, o dispositivo de paisajismo, se debe erigir, colocar o alterar en cualquier lote hasta que los planos y especificaciones de construcción y un plan que muestre la ubicación propuesta de la estructura y el paisajismo según lo requiera la </w:t>
      </w:r>
      <w:r w:rsidRPr="000C5A45">
        <w:rPr>
          <w:rFonts w:eastAsia="Times New Roman" w:cs="Courier New"/>
          <w:color w:val="222222"/>
          <w:sz w:val="24"/>
          <w:szCs w:val="24"/>
          <w:lang w:val="es-ES"/>
        </w:rPr>
        <w:t>J</w:t>
      </w:r>
      <w:r w:rsidR="006D3F0A" w:rsidRPr="000C5A45">
        <w:rPr>
          <w:rFonts w:eastAsia="Times New Roman" w:cs="Courier New"/>
          <w:color w:val="222222"/>
          <w:sz w:val="24"/>
          <w:szCs w:val="24"/>
          <w:lang w:val="es-ES"/>
        </w:rPr>
        <w:t xml:space="preserve">unta de </w:t>
      </w:r>
      <w:r w:rsidRPr="000C5A45">
        <w:rPr>
          <w:rFonts w:eastAsia="Times New Roman" w:cs="Courier New"/>
          <w:color w:val="222222"/>
          <w:sz w:val="24"/>
          <w:szCs w:val="24"/>
          <w:lang w:val="es-ES"/>
        </w:rPr>
        <w:t>R</w:t>
      </w:r>
      <w:r w:rsidR="006D3F0A" w:rsidRPr="000C5A45">
        <w:rPr>
          <w:rFonts w:eastAsia="Times New Roman" w:cs="Courier New"/>
          <w:color w:val="222222"/>
          <w:sz w:val="24"/>
          <w:szCs w:val="24"/>
          <w:lang w:val="es-ES"/>
        </w:rPr>
        <w:t xml:space="preserve">evisión </w:t>
      </w:r>
      <w:r w:rsidRPr="000C5A45">
        <w:rPr>
          <w:rFonts w:eastAsia="Times New Roman" w:cs="Courier New"/>
          <w:color w:val="222222"/>
          <w:sz w:val="24"/>
          <w:szCs w:val="24"/>
          <w:lang w:val="es-ES"/>
        </w:rPr>
        <w:t>A</w:t>
      </w:r>
      <w:r w:rsidR="006D3F0A" w:rsidRPr="000C5A45">
        <w:rPr>
          <w:rFonts w:eastAsia="Times New Roman" w:cs="Courier New"/>
          <w:color w:val="222222"/>
          <w:sz w:val="24"/>
          <w:szCs w:val="24"/>
          <w:lang w:val="es-ES"/>
        </w:rPr>
        <w:t xml:space="preserve">rquitectónica </w:t>
      </w:r>
      <w:r w:rsidRPr="000C5A45">
        <w:rPr>
          <w:rFonts w:eastAsia="Times New Roman" w:cs="Courier New"/>
          <w:color w:val="222222"/>
          <w:sz w:val="24"/>
          <w:szCs w:val="24"/>
          <w:lang w:val="es-ES"/>
        </w:rPr>
        <w:t xml:space="preserve">(ARB) </w:t>
      </w:r>
      <w:r w:rsidR="006D3F0A" w:rsidRPr="000C5A45">
        <w:rPr>
          <w:rFonts w:eastAsia="Times New Roman" w:cs="Courier New"/>
          <w:color w:val="222222"/>
          <w:sz w:val="24"/>
          <w:szCs w:val="24"/>
          <w:lang w:val="es-ES"/>
        </w:rPr>
        <w:t xml:space="preserve">hayan sido aprobados por escrito por </w:t>
      </w:r>
      <w:r w:rsidRPr="000C5A45">
        <w:rPr>
          <w:rFonts w:eastAsia="Times New Roman" w:cs="Courier New"/>
          <w:color w:val="222222"/>
          <w:sz w:val="24"/>
          <w:szCs w:val="24"/>
          <w:lang w:val="es-ES"/>
        </w:rPr>
        <w:t>el ARB (y sus miembros). C</w:t>
      </w:r>
      <w:r w:rsidR="006D3F0A" w:rsidRPr="006D3F0A">
        <w:rPr>
          <w:rFonts w:eastAsia="Times New Roman" w:cs="Courier New"/>
          <w:color w:val="222222"/>
          <w:sz w:val="24"/>
          <w:szCs w:val="24"/>
          <w:lang w:val="es-ES"/>
        </w:rPr>
        <w:t xml:space="preserve">ada edificio, muro, </w:t>
      </w:r>
      <w:r w:rsidRPr="000C5A45">
        <w:rPr>
          <w:rFonts w:eastAsia="Times New Roman" w:cs="Courier New"/>
          <w:color w:val="222222"/>
          <w:sz w:val="24"/>
          <w:szCs w:val="24"/>
          <w:lang w:val="es-ES"/>
        </w:rPr>
        <w:t>verja</w:t>
      </w:r>
      <w:r w:rsidR="006D3F0A" w:rsidRPr="006D3F0A">
        <w:rPr>
          <w:rFonts w:eastAsia="Times New Roman" w:cs="Courier New"/>
          <w:color w:val="222222"/>
          <w:sz w:val="24"/>
          <w:szCs w:val="24"/>
          <w:lang w:val="es-ES"/>
        </w:rPr>
        <w:t xml:space="preserve"> u otra estructura o mejora de cualquier naturaleza, junto con el paisajismo</w:t>
      </w:r>
      <w:r w:rsidRPr="000C5A45">
        <w:rPr>
          <w:rFonts w:eastAsia="Times New Roman" w:cs="Courier New"/>
          <w:color w:val="222222"/>
          <w:sz w:val="24"/>
          <w:szCs w:val="24"/>
          <w:lang w:val="es-ES"/>
        </w:rPr>
        <w:t xml:space="preserve"> (jardinera)</w:t>
      </w:r>
      <w:r w:rsidR="006D3F0A" w:rsidRPr="006D3F0A">
        <w:rPr>
          <w:rFonts w:eastAsia="Times New Roman" w:cs="Courier New"/>
          <w:color w:val="222222"/>
          <w:sz w:val="24"/>
          <w:szCs w:val="24"/>
          <w:lang w:val="es-ES"/>
        </w:rPr>
        <w:t>, se erigirá, colocará o alterará en cada lote solo de acuerdo con los planos y especificaciones así aprobados y se erigirá, colocará o alterará (según corresponda) solo por profesionales con licencia, de conformidad con los permisos de construcción apropiados que se hayan obtenido primero.</w:t>
      </w:r>
      <w:r w:rsidRPr="000C5A45">
        <w:rPr>
          <w:rFonts w:eastAsia="Times New Roman" w:cs="Courier New"/>
          <w:color w:val="222222"/>
          <w:sz w:val="24"/>
          <w:szCs w:val="24"/>
          <w:lang w:val="es-ES"/>
        </w:rPr>
        <w:t xml:space="preserve"> S</w:t>
      </w:r>
      <w:r w:rsidR="006D3F0A" w:rsidRPr="006D3F0A">
        <w:rPr>
          <w:rFonts w:eastAsia="Times New Roman" w:cs="Courier New"/>
          <w:color w:val="222222"/>
          <w:sz w:val="24"/>
          <w:szCs w:val="24"/>
          <w:lang w:val="es-ES"/>
        </w:rPr>
        <w:t xml:space="preserve">i lo requiere el </w:t>
      </w:r>
      <w:r w:rsidRPr="000C5A45">
        <w:rPr>
          <w:rFonts w:eastAsia="Times New Roman" w:cs="Courier New"/>
          <w:color w:val="222222"/>
          <w:sz w:val="24"/>
          <w:szCs w:val="24"/>
          <w:lang w:val="es-ES"/>
        </w:rPr>
        <w:t>ARB</w:t>
      </w:r>
      <w:r w:rsidR="006D3F0A" w:rsidRPr="006D3F0A">
        <w:rPr>
          <w:rFonts w:eastAsia="Times New Roman" w:cs="Courier New"/>
          <w:color w:val="222222"/>
          <w:sz w:val="24"/>
          <w:szCs w:val="24"/>
          <w:lang w:val="es-ES"/>
        </w:rPr>
        <w:t xml:space="preserve">, copias de licencias profesionales y evidencia de que se han obtenido coberturas de seguro de compensación para trabajadores </w:t>
      </w:r>
      <w:r w:rsidRPr="000C5A45">
        <w:rPr>
          <w:rFonts w:eastAsia="Times New Roman" w:cs="Courier New"/>
          <w:color w:val="222222"/>
          <w:sz w:val="24"/>
          <w:szCs w:val="24"/>
          <w:lang w:val="es-ES"/>
        </w:rPr>
        <w:t xml:space="preserve">(seguro por “Workmen’s Comp”) </w:t>
      </w:r>
      <w:r w:rsidR="006D3F0A" w:rsidRPr="006D3F0A">
        <w:rPr>
          <w:rFonts w:eastAsia="Times New Roman" w:cs="Courier New"/>
          <w:color w:val="222222"/>
          <w:sz w:val="24"/>
          <w:szCs w:val="24"/>
          <w:lang w:val="es-ES"/>
        </w:rPr>
        <w:t xml:space="preserve">y de responsabilidad civil y que están en pleno vigor y efecto, con respecto a cada contratista que realiza la construcción, modificación y / o alteración, </w:t>
      </w:r>
      <w:r w:rsidRPr="000C5A45">
        <w:rPr>
          <w:rFonts w:eastAsia="Times New Roman" w:cs="Courier New"/>
          <w:color w:val="222222"/>
          <w:sz w:val="24"/>
          <w:szCs w:val="24"/>
          <w:lang w:val="es-ES"/>
        </w:rPr>
        <w:t xml:space="preserve">lo cual los </w:t>
      </w:r>
      <w:r w:rsidR="006D3F0A" w:rsidRPr="006D3F0A">
        <w:rPr>
          <w:rFonts w:eastAsia="Times New Roman" w:cs="Courier New"/>
          <w:color w:val="222222"/>
          <w:sz w:val="24"/>
          <w:szCs w:val="24"/>
          <w:lang w:val="es-ES"/>
        </w:rPr>
        <w:t xml:space="preserve">certificados de seguro deberán nombrar a la </w:t>
      </w:r>
      <w:r w:rsidRPr="000C5A45">
        <w:rPr>
          <w:rFonts w:eastAsia="Times New Roman" w:cs="Courier New"/>
          <w:color w:val="222222"/>
          <w:sz w:val="24"/>
          <w:szCs w:val="24"/>
          <w:lang w:val="es-ES"/>
        </w:rPr>
        <w:t>A</w:t>
      </w:r>
      <w:r w:rsidR="006D3F0A" w:rsidRPr="006D3F0A">
        <w:rPr>
          <w:rFonts w:eastAsia="Times New Roman" w:cs="Courier New"/>
          <w:color w:val="222222"/>
          <w:sz w:val="24"/>
          <w:szCs w:val="24"/>
          <w:lang w:val="es-ES"/>
        </w:rPr>
        <w:t xml:space="preserve">sociación como un </w:t>
      </w:r>
      <w:r w:rsidRPr="000C5A45">
        <w:rPr>
          <w:rFonts w:eastAsia="Times New Roman" w:cs="Courier New"/>
          <w:color w:val="222222"/>
          <w:sz w:val="24"/>
          <w:szCs w:val="24"/>
          <w:lang w:val="es-ES"/>
        </w:rPr>
        <w:t>asegurado</w:t>
      </w:r>
      <w:r w:rsidR="006D3F0A" w:rsidRPr="006D3F0A">
        <w:rPr>
          <w:rFonts w:eastAsia="Times New Roman" w:cs="Courier New"/>
          <w:color w:val="222222"/>
          <w:sz w:val="24"/>
          <w:szCs w:val="24"/>
          <w:lang w:val="es-ES"/>
        </w:rPr>
        <w:t xml:space="preserve"> adicional a continuación, </w:t>
      </w:r>
      <w:r w:rsidRPr="000C5A45">
        <w:rPr>
          <w:rFonts w:eastAsia="Times New Roman" w:cs="Courier New"/>
          <w:color w:val="222222"/>
          <w:sz w:val="24"/>
          <w:szCs w:val="24"/>
          <w:lang w:val="es-ES"/>
        </w:rPr>
        <w:t xml:space="preserve">y </w:t>
      </w:r>
      <w:r w:rsidR="006D3F0A" w:rsidRPr="006D3F0A">
        <w:rPr>
          <w:rFonts w:eastAsia="Times New Roman" w:cs="Courier New"/>
          <w:color w:val="222222"/>
          <w:sz w:val="24"/>
          <w:szCs w:val="24"/>
          <w:lang w:val="es-ES"/>
        </w:rPr>
        <w:t xml:space="preserve">se proporcionará al </w:t>
      </w:r>
      <w:r w:rsidRPr="000C5A45">
        <w:rPr>
          <w:rFonts w:eastAsia="Times New Roman" w:cs="Courier New"/>
          <w:color w:val="222222"/>
          <w:sz w:val="24"/>
          <w:szCs w:val="24"/>
          <w:lang w:val="es-ES"/>
        </w:rPr>
        <w:t>ARB. L</w:t>
      </w:r>
      <w:r w:rsidR="006D3F0A" w:rsidRPr="006D3F0A">
        <w:rPr>
          <w:rFonts w:eastAsia="Times New Roman" w:cs="Courier New"/>
          <w:color w:val="222222"/>
          <w:sz w:val="24"/>
          <w:szCs w:val="24"/>
          <w:lang w:val="es-ES"/>
        </w:rPr>
        <w:t xml:space="preserve">a denegación de aprobación de planos, especificaciones y planos de parcelas, o cualquiera de ellos, puede basarse en cualquier motivo, incluidos motivos puramente estéticos. Cualquier cambio en la apariencia exterior de cualquier edificio, muro, </w:t>
      </w:r>
      <w:r w:rsidRPr="000C5A45">
        <w:rPr>
          <w:rFonts w:eastAsia="Times New Roman" w:cs="Courier New"/>
          <w:color w:val="222222"/>
          <w:sz w:val="24"/>
          <w:szCs w:val="24"/>
          <w:lang w:val="es-ES"/>
        </w:rPr>
        <w:t>verja</w:t>
      </w:r>
      <w:r w:rsidR="006D3F0A" w:rsidRPr="006D3F0A">
        <w:rPr>
          <w:rFonts w:eastAsia="Times New Roman" w:cs="Courier New"/>
          <w:color w:val="222222"/>
          <w:sz w:val="24"/>
          <w:szCs w:val="24"/>
          <w:lang w:val="es-ES"/>
        </w:rPr>
        <w:t xml:space="preserve"> u otra estructura o mejoras, y cualquier cambio en la apariencia del paisaje</w:t>
      </w:r>
      <w:r w:rsidRPr="000C5A45">
        <w:rPr>
          <w:rFonts w:eastAsia="Times New Roman" w:cs="Courier New"/>
          <w:color w:val="222222"/>
          <w:sz w:val="24"/>
          <w:szCs w:val="24"/>
          <w:lang w:val="es-ES"/>
        </w:rPr>
        <w:t xml:space="preserve"> (jardinera)</w:t>
      </w:r>
      <w:r w:rsidR="006D3F0A" w:rsidRPr="006D3F0A">
        <w:rPr>
          <w:rFonts w:eastAsia="Times New Roman" w:cs="Courier New"/>
          <w:color w:val="222222"/>
          <w:sz w:val="24"/>
          <w:szCs w:val="24"/>
          <w:lang w:val="es-ES"/>
        </w:rPr>
        <w:t>, se considerará una alteración que requiere aprobación.</w:t>
      </w:r>
      <w:r w:rsidRPr="000C5A45">
        <w:rPr>
          <w:rFonts w:eastAsia="Times New Roman" w:cs="Courier New"/>
          <w:color w:val="222222"/>
          <w:sz w:val="24"/>
          <w:szCs w:val="24"/>
          <w:lang w:val="es-ES"/>
        </w:rPr>
        <w:t xml:space="preserve"> </w:t>
      </w:r>
      <w:r w:rsidR="006D3F0A" w:rsidRPr="006D3F0A">
        <w:rPr>
          <w:rFonts w:eastAsia="Times New Roman" w:cs="Courier New"/>
          <w:color w:val="222222"/>
          <w:sz w:val="24"/>
          <w:szCs w:val="24"/>
          <w:lang w:val="es-ES"/>
        </w:rPr>
        <w:t xml:space="preserve">El </w:t>
      </w:r>
      <w:r>
        <w:rPr>
          <w:rFonts w:eastAsia="Times New Roman" w:cs="Courier New"/>
          <w:color w:val="222222"/>
          <w:sz w:val="24"/>
          <w:szCs w:val="24"/>
          <w:lang w:val="es-ES"/>
        </w:rPr>
        <w:t>ARB</w:t>
      </w:r>
      <w:r w:rsidR="006D3F0A" w:rsidRPr="006D3F0A">
        <w:rPr>
          <w:rFonts w:eastAsia="Times New Roman" w:cs="Courier New"/>
          <w:color w:val="222222"/>
          <w:sz w:val="24"/>
          <w:szCs w:val="24"/>
          <w:lang w:val="es-ES"/>
        </w:rPr>
        <w:t xml:space="preserve">, que constará de tres </w:t>
      </w:r>
      <w:r>
        <w:rPr>
          <w:rFonts w:eastAsia="Times New Roman" w:cs="Courier New"/>
          <w:color w:val="222222"/>
          <w:sz w:val="24"/>
          <w:szCs w:val="24"/>
          <w:lang w:val="es-ES"/>
        </w:rPr>
        <w:t xml:space="preserve">(3) </w:t>
      </w:r>
      <w:r w:rsidR="006D3F0A" w:rsidRPr="006D3F0A">
        <w:rPr>
          <w:rFonts w:eastAsia="Times New Roman" w:cs="Courier New"/>
          <w:color w:val="222222"/>
          <w:sz w:val="24"/>
          <w:szCs w:val="24"/>
          <w:lang w:val="es-ES"/>
        </w:rPr>
        <w:t>miembros, que no nece</w:t>
      </w:r>
      <w:r>
        <w:rPr>
          <w:rFonts w:eastAsia="Times New Roman" w:cs="Courier New"/>
          <w:color w:val="222222"/>
          <w:sz w:val="24"/>
          <w:szCs w:val="24"/>
          <w:lang w:val="es-ES"/>
        </w:rPr>
        <w:t>sariamente</w:t>
      </w:r>
      <w:r w:rsidR="006D3F0A" w:rsidRPr="006D3F0A">
        <w:rPr>
          <w:rFonts w:eastAsia="Times New Roman" w:cs="Courier New"/>
          <w:color w:val="222222"/>
          <w:sz w:val="24"/>
          <w:szCs w:val="24"/>
          <w:lang w:val="es-ES"/>
        </w:rPr>
        <w:t xml:space="preserve"> ser</w:t>
      </w:r>
      <w:r>
        <w:rPr>
          <w:rFonts w:eastAsia="Times New Roman" w:cs="Courier New"/>
          <w:color w:val="222222"/>
          <w:sz w:val="24"/>
          <w:szCs w:val="24"/>
          <w:lang w:val="es-ES"/>
        </w:rPr>
        <w:t>án</w:t>
      </w:r>
      <w:r w:rsidR="006D3F0A" w:rsidRPr="006D3F0A">
        <w:rPr>
          <w:rFonts w:eastAsia="Times New Roman" w:cs="Courier New"/>
          <w:color w:val="222222"/>
          <w:sz w:val="24"/>
          <w:szCs w:val="24"/>
          <w:lang w:val="es-ES"/>
        </w:rPr>
        <w:t xml:space="preserve"> miembros de la </w:t>
      </w:r>
      <w:r>
        <w:rPr>
          <w:rFonts w:eastAsia="Times New Roman" w:cs="Courier New"/>
          <w:color w:val="222222"/>
          <w:sz w:val="24"/>
          <w:szCs w:val="24"/>
          <w:lang w:val="es-ES"/>
        </w:rPr>
        <w:t>As</w:t>
      </w:r>
      <w:r w:rsidR="006D3F0A" w:rsidRPr="006D3F0A">
        <w:rPr>
          <w:rFonts w:eastAsia="Times New Roman" w:cs="Courier New"/>
          <w:color w:val="222222"/>
          <w:sz w:val="24"/>
          <w:szCs w:val="24"/>
          <w:lang w:val="es-ES"/>
        </w:rPr>
        <w:t>ociación, tendrá el poder de promulgar las normas y reglamentos que considere necesarios para llevar a cabo las disposiciones</w:t>
      </w:r>
      <w:r>
        <w:rPr>
          <w:rFonts w:eastAsia="Times New Roman" w:cs="Courier New"/>
          <w:color w:val="222222"/>
          <w:sz w:val="24"/>
          <w:szCs w:val="24"/>
          <w:lang w:val="es-ES"/>
        </w:rPr>
        <w:t xml:space="preserve"> y leyes </w:t>
      </w:r>
      <w:r w:rsidR="006D3F0A" w:rsidRPr="006D3F0A">
        <w:rPr>
          <w:rFonts w:eastAsia="Times New Roman" w:cs="Courier New"/>
          <w:color w:val="222222"/>
          <w:sz w:val="24"/>
          <w:szCs w:val="24"/>
          <w:lang w:val="es-ES"/>
        </w:rPr>
        <w:t xml:space="preserve">y la intención de este párrafo. El </w:t>
      </w:r>
      <w:r>
        <w:rPr>
          <w:rFonts w:eastAsia="Times New Roman" w:cs="Courier New"/>
          <w:color w:val="222222"/>
          <w:sz w:val="24"/>
          <w:szCs w:val="24"/>
          <w:lang w:val="es-ES"/>
        </w:rPr>
        <w:t>D</w:t>
      </w:r>
      <w:r w:rsidR="006D3F0A" w:rsidRPr="006D3F0A">
        <w:rPr>
          <w:rFonts w:eastAsia="Times New Roman" w:cs="Courier New"/>
          <w:color w:val="222222"/>
          <w:sz w:val="24"/>
          <w:szCs w:val="24"/>
          <w:lang w:val="es-ES"/>
        </w:rPr>
        <w:t xml:space="preserve">esarrollador designará el </w:t>
      </w:r>
      <w:r>
        <w:rPr>
          <w:rFonts w:eastAsia="Times New Roman" w:cs="Courier New"/>
          <w:color w:val="222222"/>
          <w:sz w:val="24"/>
          <w:szCs w:val="24"/>
          <w:lang w:val="es-ES"/>
        </w:rPr>
        <w:t>ARB</w:t>
      </w:r>
      <w:r w:rsidR="006D3F0A" w:rsidRPr="006D3F0A">
        <w:rPr>
          <w:rFonts w:eastAsia="Times New Roman" w:cs="Courier New"/>
          <w:color w:val="222222"/>
          <w:sz w:val="24"/>
          <w:szCs w:val="24"/>
          <w:lang w:val="es-ES"/>
        </w:rPr>
        <w:t xml:space="preserve"> siempre que tenga el título de un lote y, posteriormente, la </w:t>
      </w:r>
      <w:r>
        <w:rPr>
          <w:rFonts w:eastAsia="Times New Roman" w:cs="Courier New"/>
          <w:color w:val="222222"/>
          <w:sz w:val="24"/>
          <w:szCs w:val="24"/>
          <w:lang w:val="es-ES"/>
        </w:rPr>
        <w:t>A</w:t>
      </w:r>
      <w:r w:rsidR="006D3F0A" w:rsidRPr="006D3F0A">
        <w:rPr>
          <w:rFonts w:eastAsia="Times New Roman" w:cs="Courier New"/>
          <w:color w:val="222222"/>
          <w:sz w:val="24"/>
          <w:szCs w:val="24"/>
          <w:lang w:val="es-ES"/>
        </w:rPr>
        <w:t xml:space="preserve">sociación. </w:t>
      </w:r>
      <w:r>
        <w:rPr>
          <w:rFonts w:eastAsia="Times New Roman" w:cs="Courier New"/>
          <w:color w:val="222222"/>
          <w:sz w:val="24"/>
          <w:szCs w:val="24"/>
          <w:lang w:val="es-ES"/>
        </w:rPr>
        <w:t>L</w:t>
      </w:r>
      <w:r w:rsidR="006D3F0A" w:rsidRPr="006D3F0A">
        <w:rPr>
          <w:rFonts w:eastAsia="Times New Roman" w:cs="Courier New"/>
          <w:color w:val="222222"/>
          <w:sz w:val="24"/>
          <w:szCs w:val="24"/>
          <w:lang w:val="es-ES"/>
        </w:rPr>
        <w:t xml:space="preserve">a </w:t>
      </w:r>
      <w:r>
        <w:rPr>
          <w:rFonts w:eastAsia="Times New Roman" w:cs="Courier New"/>
          <w:color w:val="222222"/>
          <w:sz w:val="24"/>
          <w:szCs w:val="24"/>
          <w:lang w:val="es-ES"/>
        </w:rPr>
        <w:t>dirección</w:t>
      </w:r>
      <w:r w:rsidR="006D3F0A" w:rsidRPr="006D3F0A">
        <w:rPr>
          <w:rFonts w:eastAsia="Times New Roman" w:cs="Courier New"/>
          <w:color w:val="222222"/>
          <w:sz w:val="24"/>
          <w:szCs w:val="24"/>
          <w:lang w:val="es-ES"/>
        </w:rPr>
        <w:t xml:space="preserve"> del </w:t>
      </w:r>
      <w:r>
        <w:rPr>
          <w:rFonts w:eastAsia="Times New Roman" w:cs="Courier New"/>
          <w:color w:val="222222"/>
          <w:sz w:val="24"/>
          <w:szCs w:val="24"/>
          <w:lang w:val="es-ES"/>
        </w:rPr>
        <w:t>ARB</w:t>
      </w:r>
      <w:r w:rsidR="006D3F0A" w:rsidRPr="006D3F0A">
        <w:rPr>
          <w:rFonts w:eastAsia="Times New Roman" w:cs="Courier New"/>
          <w:color w:val="222222"/>
          <w:sz w:val="24"/>
          <w:szCs w:val="24"/>
          <w:lang w:val="es-ES"/>
        </w:rPr>
        <w:t xml:space="preserve"> será la de la </w:t>
      </w:r>
      <w:r>
        <w:rPr>
          <w:rFonts w:eastAsia="Times New Roman" w:cs="Courier New"/>
          <w:color w:val="222222"/>
          <w:sz w:val="24"/>
          <w:szCs w:val="24"/>
          <w:lang w:val="es-ES"/>
        </w:rPr>
        <w:t>A</w:t>
      </w:r>
      <w:r w:rsidR="006D3F0A" w:rsidRPr="006D3F0A">
        <w:rPr>
          <w:rFonts w:eastAsia="Times New Roman" w:cs="Courier New"/>
          <w:color w:val="222222"/>
          <w:sz w:val="24"/>
          <w:szCs w:val="24"/>
          <w:lang w:val="es-ES"/>
        </w:rPr>
        <w:t>sociación.</w:t>
      </w:r>
    </w:p>
    <w:p w14:paraId="18E884AF" w14:textId="77777777" w:rsidR="006B62F8" w:rsidRPr="00A24951" w:rsidRDefault="006B62F8" w:rsidP="006B62F8">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50E8475F" w14:textId="3D3C1ACA" w:rsidR="006B62F8" w:rsidRPr="006B62F8" w:rsidRDefault="00A24951" w:rsidP="006B62F8">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contextualSpacing w:val="0"/>
        <w:rPr>
          <w:rFonts w:eastAsia="Times New Roman" w:cs="Courier New"/>
          <w:color w:val="222222"/>
          <w:sz w:val="24"/>
          <w:szCs w:val="24"/>
        </w:rPr>
      </w:pPr>
      <w:r w:rsidRPr="00A24951">
        <w:rPr>
          <w:rFonts w:eastAsia="Times New Roman" w:cs="Courier New"/>
          <w:color w:val="222222"/>
          <w:sz w:val="24"/>
          <w:szCs w:val="24"/>
          <w:u w:val="single"/>
          <w:lang w:val="es-ES"/>
        </w:rPr>
        <w:t>Junta de Revisión Arquitectónica</w:t>
      </w:r>
      <w:r w:rsidRPr="00A24951">
        <w:rPr>
          <w:rFonts w:eastAsia="Times New Roman" w:cs="Courier New"/>
          <w:color w:val="222222"/>
          <w:sz w:val="24"/>
          <w:szCs w:val="24"/>
          <w:lang w:val="es-ES"/>
        </w:rPr>
        <w:t xml:space="preserve">: </w:t>
      </w:r>
      <w:r>
        <w:rPr>
          <w:rFonts w:eastAsia="Times New Roman" w:cs="Courier New"/>
          <w:color w:val="222222"/>
          <w:sz w:val="24"/>
          <w:szCs w:val="24"/>
          <w:lang w:val="es-ES"/>
        </w:rPr>
        <w:t>L</w:t>
      </w:r>
      <w:r w:rsidRPr="00A24951">
        <w:rPr>
          <w:rFonts w:eastAsia="Times New Roman" w:cs="Courier New"/>
          <w:color w:val="222222"/>
          <w:sz w:val="24"/>
          <w:szCs w:val="24"/>
          <w:lang w:val="es-ES"/>
        </w:rPr>
        <w:t xml:space="preserve">a mayoría </w:t>
      </w:r>
      <w:r>
        <w:rPr>
          <w:rFonts w:eastAsia="Times New Roman" w:cs="Courier New"/>
          <w:color w:val="222222"/>
          <w:sz w:val="24"/>
          <w:szCs w:val="24"/>
          <w:lang w:val="es-ES"/>
        </w:rPr>
        <w:t>en el ARB</w:t>
      </w:r>
      <w:r w:rsidRPr="00A24951">
        <w:rPr>
          <w:rFonts w:eastAsia="Times New Roman" w:cs="Courier New"/>
          <w:color w:val="222222"/>
          <w:sz w:val="24"/>
          <w:szCs w:val="24"/>
          <w:lang w:val="es-ES"/>
        </w:rPr>
        <w:t xml:space="preserve"> puede tomar cualquier acción que el </w:t>
      </w:r>
      <w:r>
        <w:rPr>
          <w:rFonts w:eastAsia="Times New Roman" w:cs="Courier New"/>
          <w:color w:val="222222"/>
          <w:sz w:val="24"/>
          <w:szCs w:val="24"/>
          <w:lang w:val="es-ES"/>
        </w:rPr>
        <w:t xml:space="preserve">ARB </w:t>
      </w:r>
      <w:r w:rsidRPr="00A24951">
        <w:rPr>
          <w:rFonts w:eastAsia="Times New Roman" w:cs="Courier New"/>
          <w:color w:val="222222"/>
          <w:sz w:val="24"/>
          <w:szCs w:val="24"/>
          <w:lang w:val="es-ES"/>
        </w:rPr>
        <w:t xml:space="preserve">esté facultado para tomar, puede designar un representante para que actúe en su nombre y puede emplear personal y consultores para que actúen en su nombre. En caso de fallecimiento, discapacidad o renuncia de cualquier miembro del </w:t>
      </w:r>
      <w:r>
        <w:rPr>
          <w:rFonts w:eastAsia="Times New Roman" w:cs="Courier New"/>
          <w:color w:val="222222"/>
          <w:sz w:val="24"/>
          <w:szCs w:val="24"/>
          <w:lang w:val="es-ES"/>
        </w:rPr>
        <w:t>ARB</w:t>
      </w:r>
      <w:r w:rsidRPr="00A24951">
        <w:rPr>
          <w:rFonts w:eastAsia="Times New Roman" w:cs="Courier New"/>
          <w:color w:val="222222"/>
          <w:sz w:val="24"/>
          <w:szCs w:val="24"/>
          <w:lang w:val="es-ES"/>
        </w:rPr>
        <w:t xml:space="preserve">, la </w:t>
      </w:r>
      <w:r>
        <w:rPr>
          <w:rFonts w:eastAsia="Times New Roman" w:cs="Courier New"/>
          <w:color w:val="222222"/>
          <w:sz w:val="24"/>
          <w:szCs w:val="24"/>
          <w:lang w:val="es-ES"/>
        </w:rPr>
        <w:t>J</w:t>
      </w:r>
      <w:r w:rsidRPr="00A24951">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w:t>
      </w:r>
      <w:r w:rsidRPr="00A24951">
        <w:rPr>
          <w:rFonts w:eastAsia="Times New Roman" w:cs="Courier New"/>
          <w:color w:val="222222"/>
          <w:sz w:val="24"/>
          <w:szCs w:val="24"/>
          <w:lang w:val="es-ES"/>
        </w:rPr>
        <w:t xml:space="preserve">de la </w:t>
      </w:r>
      <w:r>
        <w:rPr>
          <w:rFonts w:eastAsia="Times New Roman" w:cs="Courier New"/>
          <w:color w:val="222222"/>
          <w:sz w:val="24"/>
          <w:szCs w:val="24"/>
          <w:lang w:val="es-ES"/>
        </w:rPr>
        <w:t>A</w:t>
      </w:r>
      <w:r w:rsidRPr="00A24951">
        <w:rPr>
          <w:rFonts w:eastAsia="Times New Roman" w:cs="Courier New"/>
          <w:color w:val="222222"/>
          <w:sz w:val="24"/>
          <w:szCs w:val="24"/>
          <w:lang w:val="es-ES"/>
        </w:rPr>
        <w:t xml:space="preserve">sociación designará un sucesor. </w:t>
      </w:r>
      <w:r>
        <w:rPr>
          <w:rFonts w:eastAsia="Times New Roman" w:cs="Courier New"/>
          <w:color w:val="222222"/>
          <w:sz w:val="24"/>
          <w:szCs w:val="24"/>
          <w:lang w:val="es-ES"/>
        </w:rPr>
        <w:t>L</w:t>
      </w:r>
      <w:r w:rsidRPr="00A24951">
        <w:rPr>
          <w:rFonts w:eastAsia="Times New Roman" w:cs="Courier New"/>
          <w:color w:val="222222"/>
          <w:sz w:val="24"/>
          <w:szCs w:val="24"/>
          <w:lang w:val="es-ES"/>
        </w:rPr>
        <w:t xml:space="preserve">os miembros del </w:t>
      </w:r>
      <w:r>
        <w:rPr>
          <w:rFonts w:eastAsia="Times New Roman" w:cs="Courier New"/>
          <w:color w:val="222222"/>
          <w:sz w:val="24"/>
          <w:szCs w:val="24"/>
          <w:lang w:val="es-ES"/>
        </w:rPr>
        <w:t>ARB</w:t>
      </w:r>
      <w:r w:rsidRPr="00A24951">
        <w:rPr>
          <w:rFonts w:eastAsia="Times New Roman" w:cs="Courier New"/>
          <w:color w:val="222222"/>
          <w:sz w:val="24"/>
          <w:szCs w:val="24"/>
          <w:lang w:val="es-ES"/>
        </w:rPr>
        <w:t xml:space="preserve"> no tendrán derecho a ninguna compensación por los servicios prestados de conformidad con este </w:t>
      </w:r>
      <w:r>
        <w:rPr>
          <w:rFonts w:eastAsia="Times New Roman" w:cs="Courier New"/>
          <w:color w:val="222222"/>
          <w:sz w:val="24"/>
          <w:szCs w:val="24"/>
          <w:lang w:val="es-ES"/>
        </w:rPr>
        <w:t>A</w:t>
      </w:r>
      <w:r w:rsidRPr="00A24951">
        <w:rPr>
          <w:rFonts w:eastAsia="Times New Roman" w:cs="Courier New"/>
          <w:color w:val="222222"/>
          <w:sz w:val="24"/>
          <w:szCs w:val="24"/>
          <w:lang w:val="es-ES"/>
        </w:rPr>
        <w:t>rtículo X.</w:t>
      </w:r>
    </w:p>
    <w:p w14:paraId="32C67658" w14:textId="5FD0AD5D" w:rsidR="00A24951" w:rsidRPr="006B62F8" w:rsidRDefault="00A24951" w:rsidP="004E22BA">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6B62F8">
        <w:rPr>
          <w:rFonts w:eastAsia="Times New Roman" w:cs="Courier New"/>
          <w:color w:val="222222"/>
          <w:sz w:val="24"/>
          <w:szCs w:val="24"/>
          <w:u w:val="single"/>
          <w:lang w:val="es-ES"/>
        </w:rPr>
        <w:t>Informes del ARB</w:t>
      </w:r>
      <w:r w:rsidRPr="00A24951">
        <w:rPr>
          <w:rFonts w:eastAsia="Times New Roman" w:cs="Courier New"/>
          <w:color w:val="222222"/>
          <w:sz w:val="24"/>
          <w:szCs w:val="24"/>
          <w:lang w:val="es-ES"/>
        </w:rPr>
        <w:t xml:space="preserve">: </w:t>
      </w:r>
      <w:r>
        <w:rPr>
          <w:rFonts w:eastAsia="Times New Roman" w:cs="Courier New"/>
          <w:color w:val="222222"/>
          <w:sz w:val="24"/>
          <w:szCs w:val="24"/>
          <w:lang w:val="es-ES"/>
        </w:rPr>
        <w:t>L</w:t>
      </w:r>
      <w:r w:rsidRPr="00A24951">
        <w:rPr>
          <w:rFonts w:eastAsia="Times New Roman" w:cs="Courier New"/>
          <w:color w:val="222222"/>
          <w:sz w:val="24"/>
          <w:szCs w:val="24"/>
          <w:lang w:val="es-ES"/>
        </w:rPr>
        <w:t xml:space="preserve">a aprobación o desaprobación del </w:t>
      </w:r>
      <w:r>
        <w:rPr>
          <w:rFonts w:eastAsia="Times New Roman" w:cs="Courier New"/>
          <w:color w:val="222222"/>
          <w:sz w:val="24"/>
          <w:szCs w:val="24"/>
          <w:lang w:val="es-ES"/>
        </w:rPr>
        <w:t xml:space="preserve">ARB </w:t>
      </w:r>
      <w:r w:rsidRPr="00A24951">
        <w:rPr>
          <w:rFonts w:eastAsia="Times New Roman" w:cs="Courier New"/>
          <w:color w:val="222222"/>
          <w:sz w:val="24"/>
          <w:szCs w:val="24"/>
          <w:lang w:val="es-ES"/>
        </w:rPr>
        <w:t xml:space="preserve">de los planes y especificaciones se entregará por escrito a la </w:t>
      </w:r>
      <w:r w:rsidR="006B62F8">
        <w:rPr>
          <w:rFonts w:eastAsia="Times New Roman" w:cs="Courier New"/>
          <w:color w:val="222222"/>
          <w:sz w:val="24"/>
          <w:szCs w:val="24"/>
          <w:lang w:val="es-ES"/>
        </w:rPr>
        <w:t>J</w:t>
      </w:r>
      <w:r w:rsidRPr="00A24951">
        <w:rPr>
          <w:rFonts w:eastAsia="Times New Roman" w:cs="Courier New"/>
          <w:color w:val="222222"/>
          <w:sz w:val="24"/>
          <w:szCs w:val="24"/>
          <w:lang w:val="es-ES"/>
        </w:rPr>
        <w:t xml:space="preserve">unta </w:t>
      </w:r>
      <w:r w:rsidR="006B62F8">
        <w:rPr>
          <w:rFonts w:eastAsia="Times New Roman" w:cs="Courier New"/>
          <w:color w:val="222222"/>
          <w:sz w:val="24"/>
          <w:szCs w:val="24"/>
          <w:lang w:val="es-ES"/>
        </w:rPr>
        <w:t xml:space="preserve">de Directores </w:t>
      </w:r>
      <w:r w:rsidRPr="00A24951">
        <w:rPr>
          <w:rFonts w:eastAsia="Times New Roman" w:cs="Courier New"/>
          <w:color w:val="222222"/>
          <w:sz w:val="24"/>
          <w:szCs w:val="24"/>
          <w:lang w:val="es-ES"/>
        </w:rPr>
        <w:t xml:space="preserve">de la </w:t>
      </w:r>
      <w:r w:rsidR="006B62F8">
        <w:rPr>
          <w:rFonts w:eastAsia="Times New Roman" w:cs="Courier New"/>
          <w:color w:val="222222"/>
          <w:sz w:val="24"/>
          <w:szCs w:val="24"/>
          <w:lang w:val="es-ES"/>
        </w:rPr>
        <w:t>A</w:t>
      </w:r>
      <w:r w:rsidRPr="00A24951">
        <w:rPr>
          <w:rFonts w:eastAsia="Times New Roman" w:cs="Courier New"/>
          <w:color w:val="222222"/>
          <w:sz w:val="24"/>
          <w:szCs w:val="24"/>
          <w:lang w:val="es-ES"/>
        </w:rPr>
        <w:t xml:space="preserve">sociación y al </w:t>
      </w:r>
      <w:r w:rsidR="006B62F8">
        <w:rPr>
          <w:rFonts w:eastAsia="Times New Roman" w:cs="Courier New"/>
          <w:color w:val="222222"/>
          <w:sz w:val="24"/>
          <w:szCs w:val="24"/>
          <w:lang w:val="es-ES"/>
        </w:rPr>
        <w:t xml:space="preserve">Dueño </w:t>
      </w:r>
      <w:r w:rsidRPr="00A24951">
        <w:rPr>
          <w:rFonts w:eastAsia="Times New Roman" w:cs="Courier New"/>
          <w:color w:val="222222"/>
          <w:sz w:val="24"/>
          <w:szCs w:val="24"/>
          <w:lang w:val="es-ES"/>
        </w:rPr>
        <w:t xml:space="preserve">que los presente dentro de los sesenta </w:t>
      </w:r>
      <w:r w:rsidR="006B62F8">
        <w:rPr>
          <w:rFonts w:eastAsia="Times New Roman" w:cs="Courier New"/>
          <w:color w:val="222222"/>
          <w:sz w:val="24"/>
          <w:szCs w:val="24"/>
          <w:lang w:val="es-ES"/>
        </w:rPr>
        <w:t xml:space="preserve">(60) </w:t>
      </w:r>
      <w:r w:rsidRPr="00A24951">
        <w:rPr>
          <w:rFonts w:eastAsia="Times New Roman" w:cs="Courier New"/>
          <w:color w:val="222222"/>
          <w:sz w:val="24"/>
          <w:szCs w:val="24"/>
          <w:lang w:val="es-ES"/>
        </w:rPr>
        <w:t xml:space="preserve">días a partir de la fecha de </w:t>
      </w:r>
      <w:r w:rsidR="006B62F8">
        <w:rPr>
          <w:rFonts w:eastAsia="Times New Roman" w:cs="Courier New"/>
          <w:color w:val="222222"/>
          <w:sz w:val="24"/>
          <w:szCs w:val="24"/>
          <w:lang w:val="es-ES"/>
        </w:rPr>
        <w:t xml:space="preserve">la </w:t>
      </w:r>
      <w:r w:rsidRPr="00A24951">
        <w:rPr>
          <w:rFonts w:eastAsia="Times New Roman" w:cs="Courier New"/>
          <w:color w:val="222222"/>
          <w:sz w:val="24"/>
          <w:szCs w:val="24"/>
          <w:lang w:val="es-ES"/>
        </w:rPr>
        <w:t>presentación</w:t>
      </w:r>
      <w:r w:rsidR="006B62F8">
        <w:rPr>
          <w:rFonts w:eastAsia="Times New Roman" w:cs="Courier New"/>
          <w:color w:val="222222"/>
          <w:sz w:val="24"/>
          <w:szCs w:val="24"/>
          <w:lang w:val="es-ES"/>
        </w:rPr>
        <w:t xml:space="preserve"> completa</w:t>
      </w:r>
      <w:r w:rsidRPr="00A24951">
        <w:rPr>
          <w:rFonts w:eastAsia="Times New Roman" w:cs="Courier New"/>
          <w:color w:val="222222"/>
          <w:sz w:val="24"/>
          <w:szCs w:val="24"/>
          <w:lang w:val="es-ES"/>
        </w:rPr>
        <w:t xml:space="preserve"> </w:t>
      </w:r>
      <w:r w:rsidR="006B62F8">
        <w:rPr>
          <w:rFonts w:eastAsia="Times New Roman" w:cs="Courier New"/>
          <w:color w:val="222222"/>
          <w:sz w:val="24"/>
          <w:szCs w:val="24"/>
          <w:lang w:val="es-ES"/>
        </w:rPr>
        <w:t xml:space="preserve">(formulario completado) </w:t>
      </w:r>
      <w:r w:rsidRPr="00A24951">
        <w:rPr>
          <w:rFonts w:eastAsia="Times New Roman" w:cs="Courier New"/>
          <w:color w:val="222222"/>
          <w:sz w:val="24"/>
          <w:szCs w:val="24"/>
          <w:lang w:val="es-ES"/>
        </w:rPr>
        <w:t xml:space="preserve">de los planes y especificaciones al </w:t>
      </w:r>
      <w:r w:rsidR="006B62F8">
        <w:rPr>
          <w:rFonts w:eastAsia="Times New Roman" w:cs="Courier New"/>
          <w:color w:val="222222"/>
          <w:sz w:val="24"/>
          <w:szCs w:val="24"/>
          <w:lang w:val="es-ES"/>
        </w:rPr>
        <w:t>ARB.</w:t>
      </w:r>
    </w:p>
    <w:p w14:paraId="6397A2EC" w14:textId="77777777" w:rsidR="006B62F8" w:rsidRPr="006B62F8" w:rsidRDefault="006B62F8" w:rsidP="006B62F8">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54345F3B" w14:textId="76F994DC" w:rsidR="006B62F8" w:rsidRPr="006B62F8" w:rsidRDefault="006B62F8" w:rsidP="006B62F8">
      <w:pPr>
        <w:pStyle w:val="ListParagraph"/>
        <w:numPr>
          <w:ilvl w:val="0"/>
          <w:numId w:val="14"/>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6B62F8">
        <w:rPr>
          <w:rFonts w:eastAsia="Times New Roman" w:cs="Courier New"/>
          <w:color w:val="222222"/>
          <w:sz w:val="24"/>
          <w:szCs w:val="24"/>
          <w:u w:val="single"/>
        </w:rPr>
        <w:t>Po</w:t>
      </w:r>
      <w:r w:rsidRPr="006B62F8">
        <w:rPr>
          <w:rFonts w:eastAsia="Times New Roman" w:cs="Courier New"/>
          <w:color w:val="222222"/>
          <w:sz w:val="24"/>
          <w:szCs w:val="24"/>
          <w:u w:val="single"/>
          <w:lang w:val="es-ES"/>
        </w:rPr>
        <w:t>deres y Deberes del ARB</w:t>
      </w:r>
      <w:r>
        <w:rPr>
          <w:rFonts w:eastAsia="Times New Roman" w:cs="Courier New"/>
          <w:color w:val="222222"/>
          <w:sz w:val="24"/>
          <w:szCs w:val="24"/>
          <w:lang w:val="es-ES"/>
        </w:rPr>
        <w:t>: C</w:t>
      </w:r>
      <w:r w:rsidRPr="006B62F8">
        <w:rPr>
          <w:rFonts w:eastAsia="Times New Roman" w:cs="Courier New"/>
          <w:color w:val="222222"/>
          <w:sz w:val="24"/>
          <w:szCs w:val="24"/>
          <w:lang w:val="es-ES"/>
        </w:rPr>
        <w:t xml:space="preserve">ualquier parte perjudicada por una decisión del </w:t>
      </w:r>
      <w:r>
        <w:rPr>
          <w:rFonts w:eastAsia="Times New Roman" w:cs="Courier New"/>
          <w:color w:val="222222"/>
          <w:sz w:val="24"/>
          <w:szCs w:val="24"/>
          <w:lang w:val="es-ES"/>
        </w:rPr>
        <w:t xml:space="preserve">ARB </w:t>
      </w:r>
    </w:p>
    <w:p w14:paraId="1399C54A" w14:textId="0ACF6F73" w:rsidR="006B62F8" w:rsidRPr="006B62F8" w:rsidRDefault="006B62F8" w:rsidP="006B62F8">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6B62F8">
        <w:rPr>
          <w:rFonts w:eastAsia="Times New Roman" w:cs="Courier New"/>
          <w:color w:val="222222"/>
          <w:sz w:val="24"/>
          <w:szCs w:val="24"/>
          <w:lang w:val="es-ES"/>
        </w:rPr>
        <w:t xml:space="preserve">tendrá derecho a presentar una solicitud por escrito a la </w:t>
      </w:r>
      <w:r>
        <w:rPr>
          <w:rFonts w:eastAsia="Times New Roman" w:cs="Courier New"/>
          <w:color w:val="222222"/>
          <w:sz w:val="24"/>
          <w:szCs w:val="24"/>
          <w:lang w:val="es-ES"/>
        </w:rPr>
        <w:t>J</w:t>
      </w:r>
      <w:r w:rsidRPr="006B62F8">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w:t>
      </w:r>
      <w:r w:rsidRPr="006B62F8">
        <w:rPr>
          <w:rFonts w:eastAsia="Times New Roman" w:cs="Courier New"/>
          <w:color w:val="222222"/>
          <w:sz w:val="24"/>
          <w:szCs w:val="24"/>
          <w:lang w:val="es-ES"/>
        </w:rPr>
        <w:t xml:space="preserve">de la </w:t>
      </w:r>
      <w:r>
        <w:rPr>
          <w:rFonts w:eastAsia="Times New Roman" w:cs="Courier New"/>
          <w:color w:val="222222"/>
          <w:sz w:val="24"/>
          <w:szCs w:val="24"/>
          <w:lang w:val="es-ES"/>
        </w:rPr>
        <w:t>A</w:t>
      </w:r>
      <w:r w:rsidRPr="006B62F8">
        <w:rPr>
          <w:rFonts w:eastAsia="Times New Roman" w:cs="Courier New"/>
          <w:color w:val="222222"/>
          <w:sz w:val="24"/>
          <w:szCs w:val="24"/>
          <w:lang w:val="es-ES"/>
        </w:rPr>
        <w:t xml:space="preserve">sociación, dentro de los diez </w:t>
      </w:r>
      <w:r>
        <w:rPr>
          <w:rFonts w:eastAsia="Times New Roman" w:cs="Courier New"/>
          <w:color w:val="222222"/>
          <w:sz w:val="24"/>
          <w:szCs w:val="24"/>
          <w:lang w:val="es-ES"/>
        </w:rPr>
        <w:t xml:space="preserve">(10) </w:t>
      </w:r>
      <w:r w:rsidRPr="006B62F8">
        <w:rPr>
          <w:rFonts w:eastAsia="Times New Roman" w:cs="Courier New"/>
          <w:color w:val="222222"/>
          <w:sz w:val="24"/>
          <w:szCs w:val="24"/>
          <w:lang w:val="es-ES"/>
        </w:rPr>
        <w:t xml:space="preserve">días posteriores a dicha decisión, para su revisión. </w:t>
      </w:r>
      <w:r>
        <w:rPr>
          <w:rFonts w:eastAsia="Times New Roman" w:cs="Courier New"/>
          <w:color w:val="222222"/>
          <w:sz w:val="24"/>
          <w:szCs w:val="24"/>
          <w:lang w:val="es-ES"/>
        </w:rPr>
        <w:t>L</w:t>
      </w:r>
      <w:r w:rsidRPr="006B62F8">
        <w:rPr>
          <w:rFonts w:eastAsia="Times New Roman" w:cs="Courier New"/>
          <w:color w:val="222222"/>
          <w:sz w:val="24"/>
          <w:szCs w:val="24"/>
          <w:lang w:val="es-ES"/>
        </w:rPr>
        <w:t xml:space="preserve">a determinación de la </w:t>
      </w:r>
      <w:r>
        <w:rPr>
          <w:rFonts w:eastAsia="Times New Roman" w:cs="Courier New"/>
          <w:color w:val="222222"/>
          <w:sz w:val="24"/>
          <w:szCs w:val="24"/>
          <w:lang w:val="es-ES"/>
        </w:rPr>
        <w:t>J</w:t>
      </w:r>
      <w:r w:rsidRPr="006B62F8">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w:t>
      </w:r>
      <w:r w:rsidRPr="006B62F8">
        <w:rPr>
          <w:rFonts w:eastAsia="Times New Roman" w:cs="Courier New"/>
          <w:color w:val="222222"/>
          <w:sz w:val="24"/>
          <w:szCs w:val="24"/>
          <w:lang w:val="es-ES"/>
        </w:rPr>
        <w:t>al revisar cualquier decisión de este tipo será en todo caso decisiva.</w:t>
      </w:r>
    </w:p>
    <w:p w14:paraId="6005F1A2" w14:textId="77777777" w:rsidR="00A24951" w:rsidRPr="006D3F0A" w:rsidRDefault="00A24951" w:rsidP="006B62F8">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5641A989" w14:textId="7C0705B4" w:rsidR="006B62F8" w:rsidRPr="00DE52DD" w:rsidRDefault="006B62F8" w:rsidP="006B62F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 xml:space="preserve">ARTICULO </w:t>
      </w:r>
      <w:r>
        <w:rPr>
          <w:rFonts w:eastAsia="Times New Roman" w:cs="Courier New"/>
          <w:b/>
          <w:bCs/>
          <w:color w:val="222222"/>
          <w:sz w:val="24"/>
          <w:szCs w:val="24"/>
        </w:rPr>
        <w:t>X.</w:t>
      </w:r>
    </w:p>
    <w:p w14:paraId="3011D0CD" w14:textId="5688A68C" w:rsidR="006B62F8" w:rsidRDefault="006B62F8" w:rsidP="006B62F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Pr>
          <w:rFonts w:eastAsia="Times New Roman" w:cs="Courier New"/>
          <w:b/>
          <w:bCs/>
          <w:color w:val="222222"/>
          <w:sz w:val="24"/>
          <w:szCs w:val="24"/>
          <w:u w:val="single"/>
        </w:rPr>
        <w:t>REQUISITOS DE RESIDENCIAS PARA ADULTOS</w:t>
      </w:r>
    </w:p>
    <w:p w14:paraId="147EC99B" w14:textId="32081C75" w:rsidR="006B62F8" w:rsidRDefault="008B701D" w:rsidP="006B62F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rPr>
        <w:t>Cada residencia será ocupada por una (1) familia o sus invitados, como una residencia y para ningún otro propósito. Dos (2) adultos o más, que también son co-dueños o co-inquilinos, serán considerados una familia.</w:t>
      </w:r>
    </w:p>
    <w:p w14:paraId="39D2CE4D" w14:textId="3E79A7F5" w:rsidR="00293EC3" w:rsidRDefault="008B701D" w:rsidP="00293EC3">
      <w:pPr>
        <w:pStyle w:val="HTMLPreformatted"/>
        <w:shd w:val="clear" w:color="auto" w:fill="F8F9FA"/>
        <w:spacing w:after="120"/>
        <w:rPr>
          <w:rFonts w:asciiTheme="minorHAnsi" w:eastAsia="Times New Roman" w:hAnsiTheme="minorHAnsi" w:cs="Courier New"/>
          <w:color w:val="222222"/>
          <w:sz w:val="24"/>
          <w:szCs w:val="24"/>
          <w:lang w:val="es-ES"/>
        </w:rPr>
      </w:pPr>
      <w:r w:rsidRPr="00293EC3">
        <w:rPr>
          <w:rFonts w:asciiTheme="minorHAnsi" w:eastAsia="Times New Roman" w:hAnsiTheme="minorHAnsi" w:cs="Courier New"/>
          <w:color w:val="222222"/>
          <w:sz w:val="24"/>
          <w:szCs w:val="24"/>
        </w:rPr>
        <w:t xml:space="preserve">La Propiedad (Lakeshore Club Villas) es una comunidad de adultos que provee alojamiento para personas de 55 años o mayor. Todas las residencias dentro de la Propiedad deberán ser ocupadas por al menos una (1) persona que tenga 55 años o más. </w:t>
      </w:r>
      <w:r w:rsidRPr="00293EC3">
        <w:rPr>
          <w:rFonts w:asciiTheme="minorHAnsi" w:eastAsia="Times New Roman" w:hAnsiTheme="minorHAnsi" w:cs="Courier New"/>
          <w:color w:val="222222"/>
          <w:sz w:val="24"/>
          <w:szCs w:val="24"/>
          <w:lang w:val="es-ES"/>
        </w:rPr>
        <w:t>Ninguna persona menor de 19 años puede ser residente permanente de una residencia en un lote, excepto que las personas menores de 19 años pueden visitar y residir temporalmente en una residencia en un lote por períodos que no excedan los treinta</w:t>
      </w:r>
      <w:r w:rsidR="00293EC3">
        <w:rPr>
          <w:rFonts w:asciiTheme="minorHAnsi" w:eastAsia="Times New Roman" w:hAnsiTheme="minorHAnsi" w:cs="Courier New"/>
          <w:color w:val="222222"/>
          <w:sz w:val="24"/>
          <w:szCs w:val="24"/>
          <w:lang w:val="es-ES"/>
        </w:rPr>
        <w:t xml:space="preserve"> (30)</w:t>
      </w:r>
      <w:r w:rsidRPr="00293EC3">
        <w:rPr>
          <w:rFonts w:asciiTheme="minorHAnsi" w:eastAsia="Times New Roman" w:hAnsiTheme="minorHAnsi" w:cs="Courier New"/>
          <w:color w:val="222222"/>
          <w:sz w:val="24"/>
          <w:szCs w:val="24"/>
          <w:lang w:val="es-ES"/>
        </w:rPr>
        <w:t xml:space="preserve"> días en total durante cualquier período de año calendario.</w:t>
      </w:r>
      <w:r w:rsidR="00293EC3">
        <w:rPr>
          <w:rFonts w:asciiTheme="minorHAnsi" w:eastAsia="Times New Roman" w:hAnsiTheme="minorHAnsi" w:cs="Courier New"/>
          <w:color w:val="222222"/>
          <w:sz w:val="24"/>
          <w:szCs w:val="24"/>
          <w:lang w:val="es-ES"/>
        </w:rPr>
        <w:t xml:space="preserve"> L</w:t>
      </w:r>
      <w:r w:rsidR="00293EC3" w:rsidRPr="00293EC3">
        <w:rPr>
          <w:rFonts w:asciiTheme="minorHAnsi" w:eastAsia="Times New Roman" w:hAnsiTheme="minorHAnsi" w:cs="Courier New"/>
          <w:color w:val="222222"/>
          <w:sz w:val="24"/>
          <w:szCs w:val="24"/>
          <w:lang w:val="es-ES"/>
        </w:rPr>
        <w:t xml:space="preserve">a </w:t>
      </w:r>
      <w:r w:rsidR="00293EC3">
        <w:rPr>
          <w:rFonts w:asciiTheme="minorHAnsi" w:eastAsia="Times New Roman" w:hAnsiTheme="minorHAnsi" w:cs="Courier New"/>
          <w:color w:val="222222"/>
          <w:sz w:val="24"/>
          <w:szCs w:val="24"/>
          <w:lang w:val="es-ES"/>
        </w:rPr>
        <w:t>A</w:t>
      </w:r>
      <w:r w:rsidR="00293EC3" w:rsidRPr="00293EC3">
        <w:rPr>
          <w:rFonts w:asciiTheme="minorHAnsi" w:eastAsia="Times New Roman" w:hAnsiTheme="minorHAnsi" w:cs="Courier New"/>
          <w:color w:val="222222"/>
          <w:sz w:val="24"/>
          <w:szCs w:val="24"/>
          <w:lang w:val="es-ES"/>
        </w:rPr>
        <w:t xml:space="preserve">sociación, a su sola discreción, tendrá derecho a establecer excepciones por dificultades para permitir que las personas entre las edades de 19 años y 55 años residan permanentemente en una residencia en un lote, a pesar de que no haya un residente permanente en la residencia que tiene 55 años de edad o más; siempre que dichas excepciones no se permitan en situaciones en las que la concesión de una excepción por dificultad resultaría en que menos del ochenta por ciento </w:t>
      </w:r>
      <w:r w:rsidR="00293EC3">
        <w:rPr>
          <w:rFonts w:asciiTheme="minorHAnsi" w:eastAsia="Times New Roman" w:hAnsiTheme="minorHAnsi" w:cs="Courier New"/>
          <w:color w:val="222222"/>
          <w:sz w:val="24"/>
          <w:szCs w:val="24"/>
          <w:lang w:val="es-ES"/>
        </w:rPr>
        <w:t xml:space="preserve">(80%) </w:t>
      </w:r>
      <w:r w:rsidR="00293EC3" w:rsidRPr="00293EC3">
        <w:rPr>
          <w:rFonts w:asciiTheme="minorHAnsi" w:eastAsia="Times New Roman" w:hAnsiTheme="minorHAnsi" w:cs="Courier New"/>
          <w:color w:val="222222"/>
          <w:sz w:val="24"/>
          <w:szCs w:val="24"/>
          <w:lang w:val="es-ES"/>
        </w:rPr>
        <w:t>de las residencias dentro de la propia propiedad tengan al menos un residente de 55 años de edad o más,</w:t>
      </w:r>
      <w:r w:rsidR="00293EC3">
        <w:rPr>
          <w:rFonts w:asciiTheme="minorHAnsi" w:eastAsia="Times New Roman" w:hAnsiTheme="minorHAnsi" w:cs="Courier New"/>
          <w:color w:val="222222"/>
          <w:sz w:val="24"/>
          <w:szCs w:val="24"/>
          <w:lang w:val="es-ES"/>
        </w:rPr>
        <w:t xml:space="preserve"> </w:t>
      </w:r>
      <w:r w:rsidR="00293EC3" w:rsidRPr="00293EC3">
        <w:rPr>
          <w:rFonts w:asciiTheme="minorHAnsi" w:eastAsia="Times New Roman" w:hAnsiTheme="minorHAnsi" w:cs="Courier New"/>
          <w:color w:val="222222"/>
          <w:sz w:val="24"/>
          <w:szCs w:val="24"/>
          <w:lang w:val="es-ES"/>
        </w:rPr>
        <w:t xml:space="preserve">siendo la intención que al menos el ochenta por ciento </w:t>
      </w:r>
      <w:r w:rsidR="00293EC3">
        <w:rPr>
          <w:rFonts w:asciiTheme="minorHAnsi" w:eastAsia="Times New Roman" w:hAnsiTheme="minorHAnsi" w:cs="Courier New"/>
          <w:color w:val="222222"/>
          <w:sz w:val="24"/>
          <w:szCs w:val="24"/>
          <w:lang w:val="es-ES"/>
        </w:rPr>
        <w:t xml:space="preserve">(80%) </w:t>
      </w:r>
      <w:r w:rsidR="00293EC3" w:rsidRPr="00293EC3">
        <w:rPr>
          <w:rFonts w:asciiTheme="minorHAnsi" w:eastAsia="Times New Roman" w:hAnsiTheme="minorHAnsi" w:cs="Courier New"/>
          <w:color w:val="222222"/>
          <w:sz w:val="24"/>
          <w:szCs w:val="24"/>
          <w:lang w:val="es-ES"/>
        </w:rPr>
        <w:t>de las residencias dentro de la propiedad tengan, en todo momento, al menos un residente de 55 años o más.</w:t>
      </w:r>
    </w:p>
    <w:p w14:paraId="41BDE2B3" w14:textId="42D83F65" w:rsidR="00EE19C5" w:rsidRDefault="00EE19C5" w:rsidP="00EE19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lang w:val="es-ES"/>
        </w:rPr>
      </w:pPr>
      <w:r>
        <w:rPr>
          <w:rFonts w:eastAsia="Times New Roman" w:cs="Courier New"/>
          <w:color w:val="222222"/>
          <w:sz w:val="24"/>
          <w:szCs w:val="24"/>
          <w:lang w:val="es-ES"/>
        </w:rPr>
        <w:t>L</w:t>
      </w:r>
      <w:r w:rsidRPr="00EE19C5">
        <w:rPr>
          <w:rFonts w:eastAsia="Times New Roman" w:cs="Courier New"/>
          <w:color w:val="222222"/>
          <w:sz w:val="24"/>
          <w:szCs w:val="24"/>
          <w:lang w:val="es-ES"/>
        </w:rPr>
        <w:t xml:space="preserve">a </w:t>
      </w:r>
      <w:r>
        <w:rPr>
          <w:rFonts w:eastAsia="Times New Roman" w:cs="Courier New"/>
          <w:color w:val="222222"/>
          <w:sz w:val="24"/>
          <w:szCs w:val="24"/>
          <w:lang w:val="es-ES"/>
        </w:rPr>
        <w:t>A</w:t>
      </w:r>
      <w:r w:rsidRPr="00EE19C5">
        <w:rPr>
          <w:rFonts w:eastAsia="Times New Roman" w:cs="Courier New"/>
          <w:color w:val="222222"/>
          <w:sz w:val="24"/>
          <w:szCs w:val="24"/>
          <w:lang w:val="es-ES"/>
        </w:rPr>
        <w:t>sociación establecerá reglas, reglamentos, políticas y procedimientos con el fin de asegurar que los porcentajes anteriores requeridos de ocupación adulta de las residencias dentro de la propiedad se mantengan en todo momento.</w:t>
      </w:r>
      <w:r>
        <w:rPr>
          <w:rFonts w:eastAsia="Times New Roman" w:cs="Courier New"/>
          <w:color w:val="222222"/>
          <w:sz w:val="24"/>
          <w:szCs w:val="24"/>
          <w:lang w:val="es-ES"/>
        </w:rPr>
        <w:t xml:space="preserve"> L</w:t>
      </w:r>
      <w:r w:rsidRPr="00EE19C5">
        <w:rPr>
          <w:rFonts w:eastAsia="Times New Roman" w:cs="Courier New"/>
          <w:color w:val="222222"/>
          <w:sz w:val="24"/>
          <w:szCs w:val="24"/>
          <w:lang w:val="es-ES"/>
        </w:rPr>
        <w:t xml:space="preserve">a </w:t>
      </w:r>
      <w:r>
        <w:rPr>
          <w:rFonts w:eastAsia="Times New Roman" w:cs="Courier New"/>
          <w:color w:val="222222"/>
          <w:sz w:val="24"/>
          <w:szCs w:val="24"/>
          <w:lang w:val="es-ES"/>
        </w:rPr>
        <w:t>A</w:t>
      </w:r>
      <w:r w:rsidRPr="00EE19C5">
        <w:rPr>
          <w:rFonts w:eastAsia="Times New Roman" w:cs="Courier New"/>
          <w:color w:val="222222"/>
          <w:sz w:val="24"/>
          <w:szCs w:val="24"/>
          <w:lang w:val="es-ES"/>
        </w:rPr>
        <w:t xml:space="preserve">sociación tendrá la autoridad única y absoluta para negar la ocupación de una residencia por cualquier persona que pueda crear una violación de los porcentajes antes mencionados de ocupación adulta de las residencias. La ocupación permanente o la residencia pueden definirse en mayor medida en las normas y reglamentos que la </w:t>
      </w:r>
      <w:r>
        <w:rPr>
          <w:rFonts w:eastAsia="Times New Roman" w:cs="Courier New"/>
          <w:color w:val="222222"/>
          <w:sz w:val="24"/>
          <w:szCs w:val="24"/>
          <w:lang w:val="es-ES"/>
        </w:rPr>
        <w:t>A</w:t>
      </w:r>
      <w:r w:rsidRPr="00EE19C5">
        <w:rPr>
          <w:rFonts w:eastAsia="Times New Roman" w:cs="Courier New"/>
          <w:color w:val="222222"/>
          <w:sz w:val="24"/>
          <w:szCs w:val="24"/>
          <w:lang w:val="es-ES"/>
        </w:rPr>
        <w:t xml:space="preserve">sociación pueda promulgar periódicamente. </w:t>
      </w:r>
      <w:r>
        <w:rPr>
          <w:rFonts w:eastAsia="Times New Roman" w:cs="Courier New"/>
          <w:color w:val="222222"/>
          <w:sz w:val="24"/>
          <w:szCs w:val="24"/>
          <w:lang w:val="es-ES"/>
        </w:rPr>
        <w:t>T</w:t>
      </w:r>
      <w:r w:rsidRPr="00EE19C5">
        <w:rPr>
          <w:rFonts w:eastAsia="Times New Roman" w:cs="Courier New"/>
          <w:color w:val="222222"/>
          <w:sz w:val="24"/>
          <w:szCs w:val="24"/>
          <w:lang w:val="es-ES"/>
        </w:rPr>
        <w:t xml:space="preserve">odos los residentes deberán certificar, de vez en cuando, según lo solicite la </w:t>
      </w:r>
      <w:r>
        <w:rPr>
          <w:rFonts w:eastAsia="Times New Roman" w:cs="Courier New"/>
          <w:color w:val="222222"/>
          <w:sz w:val="24"/>
          <w:szCs w:val="24"/>
          <w:lang w:val="es-ES"/>
        </w:rPr>
        <w:t>A</w:t>
      </w:r>
      <w:r w:rsidRPr="00EE19C5">
        <w:rPr>
          <w:rFonts w:eastAsia="Times New Roman" w:cs="Courier New"/>
          <w:color w:val="222222"/>
          <w:sz w:val="24"/>
          <w:szCs w:val="24"/>
          <w:lang w:val="es-ES"/>
        </w:rPr>
        <w:t>sociación, los nombres y fechas de nacimiento de todos los ocupantes de la residencia.</w:t>
      </w:r>
    </w:p>
    <w:p w14:paraId="7D04D21D" w14:textId="3CFDAD3A" w:rsidR="00EE19C5" w:rsidRDefault="00EE19C5" w:rsidP="00EE19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lang w:val="es-ES"/>
        </w:rPr>
      </w:pPr>
    </w:p>
    <w:p w14:paraId="6AEB6C4D" w14:textId="77777777" w:rsidR="00EE19C5" w:rsidRPr="00EE19C5" w:rsidRDefault="00EE19C5" w:rsidP="00EE19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rPr>
      </w:pPr>
    </w:p>
    <w:p w14:paraId="09480D9B" w14:textId="7B5A75A3" w:rsidR="00EE19C5" w:rsidRPr="00DE52DD" w:rsidRDefault="00EE19C5" w:rsidP="00EE19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 xml:space="preserve">ARTICULO </w:t>
      </w:r>
      <w:r>
        <w:rPr>
          <w:rFonts w:eastAsia="Times New Roman" w:cs="Courier New"/>
          <w:b/>
          <w:bCs/>
          <w:color w:val="222222"/>
          <w:sz w:val="24"/>
          <w:szCs w:val="24"/>
        </w:rPr>
        <w:t>XI.</w:t>
      </w:r>
    </w:p>
    <w:p w14:paraId="2C3EAC08" w14:textId="134BE7DA" w:rsidR="00EE19C5" w:rsidRDefault="00EE19C5" w:rsidP="00EE19C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rPr>
      </w:pPr>
      <w:r>
        <w:rPr>
          <w:rFonts w:eastAsia="Times New Roman" w:cs="Courier New"/>
          <w:b/>
          <w:bCs/>
          <w:color w:val="222222"/>
          <w:sz w:val="24"/>
          <w:szCs w:val="24"/>
          <w:u w:val="single"/>
        </w:rPr>
        <w:t>RESTRICCIONES</w:t>
      </w:r>
    </w:p>
    <w:p w14:paraId="5ACFE7CD" w14:textId="6536962C" w:rsidR="00EE19C5" w:rsidRPr="009A63B0" w:rsidRDefault="00EE19C5" w:rsidP="009C042D">
      <w:pPr>
        <w:pStyle w:val="ListParagraph"/>
        <w:numPr>
          <w:ilvl w:val="0"/>
          <w:numId w:val="1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E61999">
        <w:rPr>
          <w:rFonts w:eastAsia="Times New Roman" w:cs="Courier New"/>
          <w:color w:val="222222"/>
          <w:sz w:val="24"/>
          <w:szCs w:val="24"/>
          <w:u w:val="single"/>
          <w:lang w:val="es-ES"/>
        </w:rPr>
        <w:t>Uso de la Tierra</w:t>
      </w:r>
      <w:r w:rsidRPr="00E61999">
        <w:rPr>
          <w:rFonts w:eastAsia="Times New Roman" w:cs="Courier New"/>
          <w:color w:val="222222"/>
          <w:sz w:val="24"/>
          <w:szCs w:val="24"/>
          <w:lang w:val="es-ES"/>
        </w:rPr>
        <w:t>: La Propiedad sujeta a esta Declaración puede usarse para uso</w:t>
      </w:r>
      <w:r w:rsidR="00436028">
        <w:rPr>
          <w:rFonts w:eastAsia="Times New Roman" w:cs="Courier New"/>
          <w:color w:val="222222"/>
          <w:sz w:val="24"/>
          <w:szCs w:val="24"/>
          <w:lang w:val="es-ES"/>
        </w:rPr>
        <w:t xml:space="preserve"> </w:t>
      </w:r>
      <w:r w:rsidRPr="00E61999">
        <w:rPr>
          <w:rFonts w:eastAsia="Times New Roman" w:cs="Courier New"/>
          <w:color w:val="222222"/>
          <w:sz w:val="24"/>
          <w:szCs w:val="24"/>
          <w:lang w:val="es-ES"/>
        </w:rPr>
        <w:t xml:space="preserve">residencial y para usos accesorios como se define en el Código de Ordenanzas del Condado de Polk, Florida y para ningún otro propósito. No se puede erigir ningún edificio comercial o </w:t>
      </w:r>
      <w:r w:rsidR="00E61999" w:rsidRPr="00E61999">
        <w:rPr>
          <w:rFonts w:eastAsia="Times New Roman" w:cs="Courier New"/>
          <w:color w:val="222222"/>
          <w:sz w:val="24"/>
          <w:szCs w:val="24"/>
          <w:lang w:val="es-ES"/>
        </w:rPr>
        <w:t xml:space="preserve">uso </w:t>
      </w:r>
      <w:r w:rsidRPr="00E61999">
        <w:rPr>
          <w:rFonts w:eastAsia="Times New Roman" w:cs="Courier New"/>
          <w:color w:val="222222"/>
          <w:sz w:val="24"/>
          <w:szCs w:val="24"/>
          <w:lang w:val="es-ES"/>
        </w:rPr>
        <w:t xml:space="preserve">comercial en ningún lote y no se puede realizar ningún negocio en ninguna parte del mismo, siempre que esto no pretenda impedir que el </w:t>
      </w:r>
      <w:r w:rsidR="00E61999" w:rsidRPr="00E61999">
        <w:rPr>
          <w:rFonts w:eastAsia="Times New Roman" w:cs="Courier New"/>
          <w:color w:val="222222"/>
          <w:sz w:val="24"/>
          <w:szCs w:val="24"/>
          <w:lang w:val="es-ES"/>
        </w:rPr>
        <w:t>D</w:t>
      </w:r>
      <w:r w:rsidRPr="00E61999">
        <w:rPr>
          <w:rFonts w:eastAsia="Times New Roman" w:cs="Courier New"/>
          <w:color w:val="222222"/>
          <w:sz w:val="24"/>
          <w:szCs w:val="24"/>
          <w:lang w:val="es-ES"/>
        </w:rPr>
        <w:t>esarrollador construya y us</w:t>
      </w:r>
      <w:r w:rsidR="00E61999" w:rsidRPr="00E61999">
        <w:rPr>
          <w:rFonts w:eastAsia="Times New Roman" w:cs="Courier New"/>
          <w:color w:val="222222"/>
          <w:sz w:val="24"/>
          <w:szCs w:val="24"/>
          <w:lang w:val="es-ES"/>
        </w:rPr>
        <w:t>o de</w:t>
      </w:r>
      <w:r w:rsidRPr="00E61999">
        <w:rPr>
          <w:rFonts w:eastAsia="Times New Roman" w:cs="Courier New"/>
          <w:color w:val="222222"/>
          <w:sz w:val="24"/>
          <w:szCs w:val="24"/>
          <w:lang w:val="es-ES"/>
        </w:rPr>
        <w:t xml:space="preserve"> modelos de venta.</w:t>
      </w:r>
      <w:r w:rsidR="00E61999" w:rsidRPr="00E61999">
        <w:rPr>
          <w:rFonts w:eastAsia="Times New Roman" w:cs="Courier New"/>
          <w:color w:val="222222"/>
          <w:sz w:val="24"/>
          <w:szCs w:val="24"/>
          <w:lang w:val="es-ES"/>
        </w:rPr>
        <w:t xml:space="preserve"> </w:t>
      </w:r>
      <w:r w:rsidR="00E61999">
        <w:rPr>
          <w:rFonts w:eastAsia="Times New Roman" w:cs="Courier New"/>
          <w:color w:val="222222"/>
          <w:sz w:val="24"/>
          <w:szCs w:val="24"/>
          <w:lang w:val="es-ES"/>
        </w:rPr>
        <w:t>N</w:t>
      </w:r>
      <w:r w:rsidRPr="00EE19C5">
        <w:rPr>
          <w:rFonts w:eastAsia="Times New Roman" w:cs="Courier New"/>
          <w:color w:val="222222"/>
          <w:sz w:val="24"/>
          <w:szCs w:val="24"/>
          <w:lang w:val="es-ES"/>
        </w:rPr>
        <w:t xml:space="preserve">ingún lote se dividirá, subdividirá o reducirá en tamaño. </w:t>
      </w:r>
      <w:r w:rsidR="00E61999">
        <w:rPr>
          <w:rFonts w:eastAsia="Times New Roman" w:cs="Courier New"/>
          <w:color w:val="222222"/>
          <w:sz w:val="24"/>
          <w:szCs w:val="24"/>
          <w:lang w:val="es-ES"/>
        </w:rPr>
        <w:t>N</w:t>
      </w:r>
      <w:r w:rsidRPr="00EE19C5">
        <w:rPr>
          <w:rFonts w:eastAsia="Times New Roman" w:cs="Courier New"/>
          <w:color w:val="222222"/>
          <w:sz w:val="24"/>
          <w:szCs w:val="24"/>
          <w:lang w:val="es-ES"/>
        </w:rPr>
        <w:t xml:space="preserve">o se erigirá, alterará, colocará o permitirá que permanezca en cualquier sitio, </w:t>
      </w:r>
      <w:r w:rsidR="00E61999">
        <w:rPr>
          <w:rFonts w:eastAsia="Times New Roman" w:cs="Courier New"/>
          <w:color w:val="222222"/>
          <w:sz w:val="24"/>
          <w:szCs w:val="24"/>
          <w:lang w:val="es-ES"/>
        </w:rPr>
        <w:t xml:space="preserve">una </w:t>
      </w:r>
      <w:r w:rsidRPr="00EE19C5">
        <w:rPr>
          <w:rFonts w:eastAsia="Times New Roman" w:cs="Courier New"/>
          <w:color w:val="222222"/>
          <w:sz w:val="24"/>
          <w:szCs w:val="24"/>
          <w:lang w:val="es-ES"/>
        </w:rPr>
        <w:t>vivienda u otra estructura o mejora, sin incluir al menos un lote completamente plateado de acuerdo con la plataforma registrada de</w:t>
      </w:r>
      <w:r w:rsidR="00E61999">
        <w:rPr>
          <w:rFonts w:eastAsia="Times New Roman" w:cs="Courier New"/>
          <w:color w:val="222222"/>
          <w:sz w:val="24"/>
          <w:szCs w:val="24"/>
          <w:lang w:val="es-ES"/>
        </w:rPr>
        <w:t xml:space="preserve"> Lakeshore Club Villas </w:t>
      </w:r>
      <w:r w:rsidRPr="00EE19C5">
        <w:rPr>
          <w:rFonts w:eastAsia="Times New Roman" w:cs="Courier New"/>
          <w:color w:val="222222"/>
          <w:sz w:val="24"/>
          <w:szCs w:val="24"/>
          <w:lang w:val="es-ES"/>
        </w:rPr>
        <w:t xml:space="preserve">o la plataforma de cualquier parte de la </w:t>
      </w:r>
      <w:r w:rsidR="00E61999">
        <w:rPr>
          <w:rFonts w:eastAsia="Times New Roman" w:cs="Courier New"/>
          <w:color w:val="222222"/>
          <w:sz w:val="24"/>
          <w:szCs w:val="24"/>
          <w:lang w:val="es-ES"/>
        </w:rPr>
        <w:t>P</w:t>
      </w:r>
      <w:r w:rsidRPr="00EE19C5">
        <w:rPr>
          <w:rFonts w:eastAsia="Times New Roman" w:cs="Courier New"/>
          <w:color w:val="222222"/>
          <w:sz w:val="24"/>
          <w:szCs w:val="24"/>
          <w:lang w:val="es-ES"/>
        </w:rPr>
        <w:t>ropiedad.</w:t>
      </w:r>
    </w:p>
    <w:p w14:paraId="1DB9F4EC" w14:textId="3BF4EF9D" w:rsidR="009A63B0" w:rsidRPr="00BB02D1" w:rsidRDefault="009A63B0" w:rsidP="009C042D">
      <w:pPr>
        <w:pStyle w:val="ListParagraph"/>
        <w:numPr>
          <w:ilvl w:val="0"/>
          <w:numId w:val="1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9A63B0">
        <w:rPr>
          <w:rFonts w:eastAsia="Times New Roman" w:cs="Courier New"/>
          <w:color w:val="222222"/>
          <w:sz w:val="24"/>
          <w:szCs w:val="24"/>
          <w:u w:val="single"/>
          <w:lang w:val="es-ES"/>
        </w:rPr>
        <w:t>Plan Maestro</w:t>
      </w:r>
      <w:r w:rsidRPr="009A63B0">
        <w:rPr>
          <w:rFonts w:eastAsia="Times New Roman" w:cs="Courier New"/>
          <w:color w:val="222222"/>
          <w:sz w:val="24"/>
          <w:szCs w:val="24"/>
        </w:rPr>
        <w:t>: T</w:t>
      </w:r>
      <w:r w:rsidRPr="009A63B0">
        <w:rPr>
          <w:rFonts w:eastAsia="Times New Roman" w:cs="Courier New"/>
          <w:color w:val="222222"/>
          <w:sz w:val="24"/>
          <w:szCs w:val="24"/>
          <w:lang w:val="es-ES"/>
        </w:rPr>
        <w:t xml:space="preserve">odos los contratiempos (incluidos, entre otros, los contratiempos del edificio, la piscina y el cerramiento del techo de “screen room”) deberán cumplir con el Plan Maestro aprobado por el Condado de Polk (el "Plan Maestro") para la Propiedad, según enmendado a partir de tiempo al tiempo. </w:t>
      </w:r>
      <w:r>
        <w:rPr>
          <w:rFonts w:eastAsia="Times New Roman" w:cs="Courier New"/>
          <w:color w:val="222222"/>
          <w:sz w:val="24"/>
          <w:szCs w:val="24"/>
          <w:lang w:val="es-ES"/>
        </w:rPr>
        <w:t>T</w:t>
      </w:r>
      <w:r w:rsidRPr="009A63B0">
        <w:rPr>
          <w:rFonts w:eastAsia="Times New Roman" w:cs="Courier New"/>
          <w:color w:val="222222"/>
          <w:sz w:val="24"/>
          <w:szCs w:val="24"/>
          <w:lang w:val="es-ES"/>
        </w:rPr>
        <w:t xml:space="preserve">odas las demás mejoras en la </w:t>
      </w:r>
      <w:r>
        <w:rPr>
          <w:rFonts w:eastAsia="Times New Roman" w:cs="Courier New"/>
          <w:color w:val="222222"/>
          <w:sz w:val="24"/>
          <w:szCs w:val="24"/>
          <w:lang w:val="es-ES"/>
        </w:rPr>
        <w:t>P</w:t>
      </w:r>
      <w:r w:rsidRPr="009A63B0">
        <w:rPr>
          <w:rFonts w:eastAsia="Times New Roman" w:cs="Courier New"/>
          <w:color w:val="222222"/>
          <w:sz w:val="24"/>
          <w:szCs w:val="24"/>
          <w:lang w:val="es-ES"/>
        </w:rPr>
        <w:t xml:space="preserve">ropiedad, no identificadas en el </w:t>
      </w:r>
      <w:r>
        <w:rPr>
          <w:rFonts w:eastAsia="Times New Roman" w:cs="Courier New"/>
          <w:color w:val="222222"/>
          <w:sz w:val="24"/>
          <w:szCs w:val="24"/>
          <w:lang w:val="es-ES"/>
        </w:rPr>
        <w:t>P</w:t>
      </w:r>
      <w:r w:rsidRPr="009A63B0">
        <w:rPr>
          <w:rFonts w:eastAsia="Times New Roman" w:cs="Courier New"/>
          <w:color w:val="222222"/>
          <w:sz w:val="24"/>
          <w:szCs w:val="24"/>
          <w:lang w:val="es-ES"/>
        </w:rPr>
        <w:t xml:space="preserve">lan </w:t>
      </w:r>
      <w:r>
        <w:rPr>
          <w:rFonts w:eastAsia="Times New Roman" w:cs="Courier New"/>
          <w:color w:val="222222"/>
          <w:sz w:val="24"/>
          <w:szCs w:val="24"/>
          <w:lang w:val="es-ES"/>
        </w:rPr>
        <w:t>M</w:t>
      </w:r>
      <w:r w:rsidRPr="009A63B0">
        <w:rPr>
          <w:rFonts w:eastAsia="Times New Roman" w:cs="Courier New"/>
          <w:color w:val="222222"/>
          <w:sz w:val="24"/>
          <w:szCs w:val="24"/>
          <w:lang w:val="es-ES"/>
        </w:rPr>
        <w:t xml:space="preserve">aestro, deberán cumplir con las regulaciones del </w:t>
      </w:r>
      <w:r>
        <w:rPr>
          <w:rFonts w:eastAsia="Times New Roman" w:cs="Courier New"/>
          <w:color w:val="222222"/>
          <w:sz w:val="24"/>
          <w:szCs w:val="24"/>
          <w:lang w:val="es-ES"/>
        </w:rPr>
        <w:t>C</w:t>
      </w:r>
      <w:r w:rsidRPr="009A63B0">
        <w:rPr>
          <w:rFonts w:eastAsia="Times New Roman" w:cs="Courier New"/>
          <w:color w:val="222222"/>
          <w:sz w:val="24"/>
          <w:szCs w:val="24"/>
          <w:lang w:val="es-ES"/>
        </w:rPr>
        <w:t xml:space="preserve">ódigo </w:t>
      </w:r>
      <w:r>
        <w:rPr>
          <w:rFonts w:eastAsia="Times New Roman" w:cs="Courier New"/>
          <w:color w:val="222222"/>
          <w:sz w:val="24"/>
          <w:szCs w:val="24"/>
          <w:lang w:val="es-ES"/>
        </w:rPr>
        <w:t>de</w:t>
      </w:r>
      <w:r w:rsidRPr="009A63B0">
        <w:rPr>
          <w:rFonts w:eastAsia="Times New Roman" w:cs="Courier New"/>
          <w:color w:val="222222"/>
          <w:sz w:val="24"/>
          <w:szCs w:val="24"/>
          <w:lang w:val="es-ES"/>
        </w:rPr>
        <w:t xml:space="preserve"> </w:t>
      </w:r>
      <w:r>
        <w:rPr>
          <w:rFonts w:eastAsia="Times New Roman" w:cs="Courier New"/>
          <w:color w:val="222222"/>
          <w:sz w:val="24"/>
          <w:szCs w:val="24"/>
          <w:lang w:val="es-ES"/>
        </w:rPr>
        <w:t>O</w:t>
      </w:r>
      <w:r w:rsidRPr="009A63B0">
        <w:rPr>
          <w:rFonts w:eastAsia="Times New Roman" w:cs="Courier New"/>
          <w:color w:val="222222"/>
          <w:sz w:val="24"/>
          <w:szCs w:val="24"/>
          <w:lang w:val="es-ES"/>
        </w:rPr>
        <w:t xml:space="preserve">rdenanzas del </w:t>
      </w:r>
      <w:r>
        <w:rPr>
          <w:rFonts w:eastAsia="Times New Roman" w:cs="Courier New"/>
          <w:color w:val="222222"/>
          <w:sz w:val="24"/>
          <w:szCs w:val="24"/>
          <w:lang w:val="es-ES"/>
        </w:rPr>
        <w:t>C</w:t>
      </w:r>
      <w:r w:rsidRPr="009A63B0">
        <w:rPr>
          <w:rFonts w:eastAsia="Times New Roman" w:cs="Courier New"/>
          <w:color w:val="222222"/>
          <w:sz w:val="24"/>
          <w:szCs w:val="24"/>
          <w:lang w:val="es-ES"/>
        </w:rPr>
        <w:t>ondado de Pol</w:t>
      </w:r>
      <w:r>
        <w:rPr>
          <w:rFonts w:eastAsia="Times New Roman" w:cs="Courier New"/>
          <w:color w:val="222222"/>
          <w:sz w:val="24"/>
          <w:szCs w:val="24"/>
          <w:lang w:val="es-ES"/>
        </w:rPr>
        <w:t>k.</w:t>
      </w:r>
    </w:p>
    <w:p w14:paraId="32BDB89F" w14:textId="3A3158E5" w:rsidR="009A63B0" w:rsidRPr="00BB02D1" w:rsidRDefault="00BB02D1" w:rsidP="009C042D">
      <w:pPr>
        <w:pStyle w:val="ListParagraph"/>
        <w:numPr>
          <w:ilvl w:val="0"/>
          <w:numId w:val="1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BB02D1">
        <w:rPr>
          <w:rFonts w:eastAsia="Times New Roman" w:cs="Courier New"/>
          <w:color w:val="222222"/>
          <w:sz w:val="24"/>
          <w:szCs w:val="24"/>
          <w:u w:val="single"/>
          <w:lang w:val="es-ES"/>
        </w:rPr>
        <w:t>Conexiones de Servicios Públicos</w:t>
      </w:r>
      <w:r w:rsidRPr="00BB02D1">
        <w:rPr>
          <w:rFonts w:eastAsia="Times New Roman" w:cs="Courier New"/>
          <w:color w:val="222222"/>
          <w:sz w:val="24"/>
          <w:szCs w:val="24"/>
        </w:rPr>
        <w:t xml:space="preserve">: </w:t>
      </w:r>
      <w:r>
        <w:rPr>
          <w:rFonts w:eastAsia="Times New Roman" w:cs="Courier New"/>
          <w:color w:val="222222"/>
          <w:sz w:val="24"/>
          <w:szCs w:val="24"/>
        </w:rPr>
        <w:t>L</w:t>
      </w:r>
      <w:r w:rsidR="009A63B0" w:rsidRPr="009A63B0">
        <w:rPr>
          <w:rFonts w:eastAsia="Times New Roman" w:cs="Courier New"/>
          <w:color w:val="222222"/>
          <w:sz w:val="24"/>
          <w:szCs w:val="24"/>
          <w:lang w:val="es-ES"/>
        </w:rPr>
        <w:t>as conexiones del edificio para todos los servicios públicos, incluidos, entre otros, agua, electricidad, teléfono y televisión, se realizarán bajo tierra desde los puntos de conexión adecuados a la estructura del edificio de tal manera que sean aceptables para la autoridad de servicios públicos.</w:t>
      </w:r>
    </w:p>
    <w:p w14:paraId="0348C381" w14:textId="15D9C587" w:rsidR="009A63B0" w:rsidRPr="009C042D" w:rsidRDefault="00BB02D1" w:rsidP="00D151B5">
      <w:pPr>
        <w:pStyle w:val="ListParagraph"/>
        <w:numPr>
          <w:ilvl w:val="0"/>
          <w:numId w:val="1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9C042D">
        <w:rPr>
          <w:rFonts w:eastAsia="Times New Roman" w:cs="Courier New"/>
          <w:color w:val="222222"/>
          <w:sz w:val="24"/>
          <w:szCs w:val="24"/>
          <w:u w:val="single"/>
          <w:lang w:val="es-ES"/>
        </w:rPr>
        <w:t>Apariencias Exteriores y Jardinera: L</w:t>
      </w:r>
      <w:r w:rsidR="009A63B0" w:rsidRPr="009A63B0">
        <w:rPr>
          <w:rFonts w:eastAsia="Times New Roman" w:cs="Courier New"/>
          <w:color w:val="222222"/>
          <w:sz w:val="24"/>
          <w:szCs w:val="24"/>
          <w:lang w:val="es-ES"/>
        </w:rPr>
        <w:t xml:space="preserve">a pintura, el revestimiento, las manchas y otros colores de acabado exterior en todos los edificios se mantendrán tal como fueron instalados originalmente por el </w:t>
      </w:r>
      <w:r w:rsidRPr="009C042D">
        <w:rPr>
          <w:rFonts w:eastAsia="Times New Roman" w:cs="Courier New"/>
          <w:color w:val="222222"/>
          <w:sz w:val="24"/>
          <w:szCs w:val="24"/>
          <w:lang w:val="es-ES"/>
        </w:rPr>
        <w:t>D</w:t>
      </w:r>
      <w:r w:rsidR="009A63B0" w:rsidRPr="009A63B0">
        <w:rPr>
          <w:rFonts w:eastAsia="Times New Roman" w:cs="Courier New"/>
          <w:color w:val="222222"/>
          <w:sz w:val="24"/>
          <w:szCs w:val="24"/>
          <w:lang w:val="es-ES"/>
        </w:rPr>
        <w:t xml:space="preserve">esarrollador sin la necesidad de obtener la aprobación previa del </w:t>
      </w:r>
      <w:r w:rsidRPr="009C042D">
        <w:rPr>
          <w:rFonts w:eastAsia="Times New Roman" w:cs="Courier New"/>
          <w:color w:val="222222"/>
          <w:sz w:val="24"/>
          <w:szCs w:val="24"/>
          <w:lang w:val="es-ES"/>
        </w:rPr>
        <w:t>Control Arquitectónico (Architectural Review Board, ARB)</w:t>
      </w:r>
      <w:r w:rsidR="009A63B0" w:rsidRPr="009A63B0">
        <w:rPr>
          <w:rFonts w:eastAsia="Times New Roman" w:cs="Courier New"/>
          <w:color w:val="222222"/>
          <w:sz w:val="24"/>
          <w:szCs w:val="24"/>
          <w:lang w:val="es-ES"/>
        </w:rPr>
        <w:t xml:space="preserve">, pero la aprobación previa </w:t>
      </w:r>
      <w:r w:rsidRPr="009C042D">
        <w:rPr>
          <w:rFonts w:eastAsia="Times New Roman" w:cs="Courier New"/>
          <w:color w:val="222222"/>
          <w:sz w:val="24"/>
          <w:szCs w:val="24"/>
          <w:lang w:val="es-ES"/>
        </w:rPr>
        <w:t xml:space="preserve">ARB </w:t>
      </w:r>
      <w:r w:rsidR="009A63B0" w:rsidRPr="009A63B0">
        <w:rPr>
          <w:rFonts w:eastAsia="Times New Roman" w:cs="Courier New"/>
          <w:color w:val="222222"/>
          <w:sz w:val="24"/>
          <w:szCs w:val="24"/>
          <w:lang w:val="es-ES"/>
        </w:rPr>
        <w:t>deberá ser necesario antes de que se cambie el color de</w:t>
      </w:r>
      <w:r w:rsidRPr="009C042D">
        <w:rPr>
          <w:rFonts w:eastAsia="Times New Roman" w:cs="Courier New"/>
          <w:color w:val="222222"/>
          <w:sz w:val="24"/>
          <w:szCs w:val="24"/>
          <w:lang w:val="es-ES"/>
        </w:rPr>
        <w:t>l</w:t>
      </w:r>
      <w:r w:rsidR="009A63B0" w:rsidRPr="009A63B0">
        <w:rPr>
          <w:rFonts w:eastAsia="Times New Roman" w:cs="Courier New"/>
          <w:color w:val="222222"/>
          <w:sz w:val="24"/>
          <w:szCs w:val="24"/>
          <w:lang w:val="es-ES"/>
        </w:rPr>
        <w:t xml:space="preserve"> acabado exterior.</w:t>
      </w:r>
      <w:r w:rsidR="009C042D" w:rsidRPr="009C042D">
        <w:rPr>
          <w:rFonts w:eastAsia="Times New Roman" w:cs="Courier New"/>
          <w:color w:val="222222"/>
          <w:sz w:val="24"/>
          <w:szCs w:val="24"/>
          <w:lang w:val="es-ES"/>
        </w:rPr>
        <w:t xml:space="preserve"> </w:t>
      </w:r>
      <w:r w:rsidR="009C042D">
        <w:rPr>
          <w:rFonts w:eastAsia="Times New Roman" w:cs="Courier New"/>
          <w:color w:val="222222"/>
          <w:sz w:val="24"/>
          <w:szCs w:val="24"/>
          <w:lang w:val="es-ES"/>
        </w:rPr>
        <w:t>E</w:t>
      </w:r>
      <w:r w:rsidR="009A63B0" w:rsidRPr="009A63B0">
        <w:rPr>
          <w:rFonts w:eastAsia="Times New Roman" w:cs="Courier New"/>
          <w:color w:val="222222"/>
          <w:sz w:val="24"/>
          <w:szCs w:val="24"/>
          <w:lang w:val="es-ES"/>
        </w:rPr>
        <w:t>l paisajismo</w:t>
      </w:r>
      <w:r w:rsidR="009C042D">
        <w:rPr>
          <w:rFonts w:eastAsia="Times New Roman" w:cs="Courier New"/>
          <w:color w:val="222222"/>
          <w:sz w:val="24"/>
          <w:szCs w:val="24"/>
          <w:lang w:val="es-ES"/>
        </w:rPr>
        <w:t xml:space="preserve"> (jardinería)</w:t>
      </w:r>
      <w:r w:rsidR="009A63B0" w:rsidRPr="009A63B0">
        <w:rPr>
          <w:rFonts w:eastAsia="Times New Roman" w:cs="Courier New"/>
          <w:color w:val="222222"/>
          <w:sz w:val="24"/>
          <w:szCs w:val="24"/>
          <w:lang w:val="es-ES"/>
        </w:rPr>
        <w:t xml:space="preserve">, incluidos, entre otros, los árboles, arbustos, céspedes, macizos de flores, pasillos y elevaciones del suelo, se mantendrá tal como lo instaló originalmente el </w:t>
      </w:r>
      <w:r w:rsidR="009C042D">
        <w:rPr>
          <w:rFonts w:eastAsia="Times New Roman" w:cs="Courier New"/>
          <w:color w:val="222222"/>
          <w:sz w:val="24"/>
          <w:szCs w:val="24"/>
          <w:lang w:val="es-ES"/>
        </w:rPr>
        <w:t>D</w:t>
      </w:r>
      <w:r w:rsidR="009A63B0" w:rsidRPr="009A63B0">
        <w:rPr>
          <w:rFonts w:eastAsia="Times New Roman" w:cs="Courier New"/>
          <w:color w:val="222222"/>
          <w:sz w:val="24"/>
          <w:szCs w:val="24"/>
          <w:lang w:val="es-ES"/>
        </w:rPr>
        <w:t xml:space="preserve">esarrollador, a menos que se obtenga la aprobación previa para cualquier cambio, modificación y / o adición al paisajismo del </w:t>
      </w:r>
      <w:r w:rsidR="009C042D">
        <w:rPr>
          <w:rFonts w:eastAsia="Times New Roman" w:cs="Courier New"/>
          <w:color w:val="222222"/>
          <w:sz w:val="24"/>
          <w:szCs w:val="24"/>
          <w:lang w:val="es-ES"/>
        </w:rPr>
        <w:t>ARB.</w:t>
      </w:r>
    </w:p>
    <w:p w14:paraId="5E7B94B9" w14:textId="46055E64" w:rsidR="009C042D" w:rsidRDefault="009C042D" w:rsidP="009C042D">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u w:val="single"/>
          <w:lang w:val="es-ES"/>
        </w:rPr>
      </w:pPr>
    </w:p>
    <w:p w14:paraId="0987F806" w14:textId="277850C5" w:rsidR="009C042D" w:rsidRPr="00DE52DD" w:rsidRDefault="009C042D" w:rsidP="009C042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 xml:space="preserve">ARTICULO </w:t>
      </w:r>
      <w:r>
        <w:rPr>
          <w:rFonts w:eastAsia="Times New Roman" w:cs="Courier New"/>
          <w:b/>
          <w:bCs/>
          <w:color w:val="222222"/>
          <w:sz w:val="24"/>
          <w:szCs w:val="24"/>
        </w:rPr>
        <w:t>XI</w:t>
      </w:r>
      <w:r w:rsidR="00A8789B">
        <w:rPr>
          <w:rFonts w:eastAsia="Times New Roman" w:cs="Courier New"/>
          <w:b/>
          <w:bCs/>
          <w:color w:val="222222"/>
          <w:sz w:val="24"/>
          <w:szCs w:val="24"/>
        </w:rPr>
        <w:t>I</w:t>
      </w:r>
      <w:r>
        <w:rPr>
          <w:rFonts w:eastAsia="Times New Roman" w:cs="Courier New"/>
          <w:b/>
          <w:bCs/>
          <w:color w:val="222222"/>
          <w:sz w:val="24"/>
          <w:szCs w:val="24"/>
        </w:rPr>
        <w:t>.</w:t>
      </w:r>
    </w:p>
    <w:p w14:paraId="6E46A211" w14:textId="0BD493C7" w:rsidR="00A8789B" w:rsidRPr="00A8789B" w:rsidRDefault="00A8789B" w:rsidP="00A8789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lang w:val="es-ES"/>
        </w:rPr>
      </w:pPr>
      <w:r w:rsidRPr="00A8789B">
        <w:rPr>
          <w:rFonts w:eastAsia="Times New Roman" w:cs="Courier New"/>
          <w:b/>
          <w:bCs/>
          <w:color w:val="222222"/>
          <w:sz w:val="24"/>
          <w:szCs w:val="24"/>
          <w:u w:val="single"/>
          <w:lang w:val="es-ES"/>
        </w:rPr>
        <w:t>CONVENIOS RESTRICTIVOS GENERALES</w:t>
      </w:r>
    </w:p>
    <w:p w14:paraId="0689E37F" w14:textId="02BC6836" w:rsidR="00A8789B" w:rsidRPr="00693D61" w:rsidRDefault="00A8789B" w:rsidP="000C001C">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A8789B">
        <w:rPr>
          <w:rFonts w:eastAsia="Times New Roman" w:cs="Courier New"/>
          <w:color w:val="222222"/>
          <w:sz w:val="24"/>
          <w:szCs w:val="24"/>
          <w:u w:val="single"/>
          <w:lang w:val="es-ES"/>
        </w:rPr>
        <w:t>Paredes de Fiesta (Paredes Adyacentes/Divisoras)</w:t>
      </w:r>
      <w:r w:rsidRPr="00A8789B">
        <w:rPr>
          <w:rFonts w:eastAsia="Times New Roman" w:cs="Courier New"/>
          <w:color w:val="222222"/>
          <w:sz w:val="24"/>
          <w:szCs w:val="24"/>
          <w:lang w:val="es-ES"/>
        </w:rPr>
        <w:t xml:space="preserve">: Cada pared construida como parte de la construcción inicial de una residencia y colocada en la línea de propiedad que divide los lotes individuales constituirá una pared divisora/adyacente y cada Dueño que posea un lote contiguo será el Dueño de la pared adyacente que se ha erigido sobre dicho lote, con una servidumbre cruzada de apoyo en la parte restante de la pared a favor del Dueño del lote contiguo. Ningún </w:t>
      </w:r>
      <w:r>
        <w:rPr>
          <w:rFonts w:eastAsia="Times New Roman" w:cs="Courier New"/>
          <w:color w:val="222222"/>
          <w:sz w:val="24"/>
          <w:szCs w:val="24"/>
          <w:lang w:val="es-ES"/>
        </w:rPr>
        <w:t>Dueño</w:t>
      </w:r>
      <w:r w:rsidRPr="00A8789B">
        <w:rPr>
          <w:rFonts w:eastAsia="Times New Roman" w:cs="Courier New"/>
          <w:color w:val="222222"/>
          <w:sz w:val="24"/>
          <w:szCs w:val="24"/>
          <w:lang w:val="es-ES"/>
        </w:rPr>
        <w:t xml:space="preserve"> que comparta una pared </w:t>
      </w:r>
      <w:r>
        <w:rPr>
          <w:rFonts w:eastAsia="Times New Roman" w:cs="Courier New"/>
          <w:color w:val="222222"/>
          <w:sz w:val="24"/>
          <w:szCs w:val="24"/>
          <w:lang w:val="es-ES"/>
        </w:rPr>
        <w:t>adyacente/divisora</w:t>
      </w:r>
      <w:r w:rsidRPr="00A8789B">
        <w:rPr>
          <w:rFonts w:eastAsia="Times New Roman" w:cs="Courier New"/>
          <w:color w:val="222222"/>
          <w:sz w:val="24"/>
          <w:szCs w:val="24"/>
          <w:lang w:val="es-ES"/>
        </w:rPr>
        <w:t xml:space="preserve"> con un </w:t>
      </w:r>
      <w:r>
        <w:rPr>
          <w:rFonts w:eastAsia="Times New Roman" w:cs="Courier New"/>
          <w:color w:val="222222"/>
          <w:sz w:val="24"/>
          <w:szCs w:val="24"/>
          <w:lang w:val="es-ES"/>
        </w:rPr>
        <w:t>Dueño</w:t>
      </w:r>
      <w:r w:rsidRPr="00A8789B">
        <w:rPr>
          <w:rFonts w:eastAsia="Times New Roman" w:cs="Courier New"/>
          <w:color w:val="222222"/>
          <w:sz w:val="24"/>
          <w:szCs w:val="24"/>
          <w:lang w:val="es-ES"/>
        </w:rPr>
        <w:t xml:space="preserve"> contiguo tendrá derecho a cortar ventanas u otras aberturas en la pared </w:t>
      </w:r>
      <w:r>
        <w:rPr>
          <w:rFonts w:eastAsia="Times New Roman" w:cs="Courier New"/>
          <w:color w:val="222222"/>
          <w:sz w:val="24"/>
          <w:szCs w:val="24"/>
          <w:lang w:val="es-ES"/>
        </w:rPr>
        <w:t xml:space="preserve">divisora </w:t>
      </w:r>
      <w:r w:rsidRPr="00A8789B">
        <w:rPr>
          <w:rFonts w:eastAsia="Times New Roman" w:cs="Courier New"/>
          <w:color w:val="222222"/>
          <w:sz w:val="24"/>
          <w:szCs w:val="24"/>
          <w:lang w:val="es-ES"/>
        </w:rPr>
        <w:t xml:space="preserve">ni a realizar modificaciones, adiciones, modificaciones o cambios estructurales en </w:t>
      </w:r>
      <w:r>
        <w:rPr>
          <w:rFonts w:eastAsia="Times New Roman" w:cs="Courier New"/>
          <w:color w:val="222222"/>
          <w:sz w:val="24"/>
          <w:szCs w:val="24"/>
          <w:lang w:val="es-ES"/>
        </w:rPr>
        <w:t>dicha pared</w:t>
      </w:r>
      <w:r w:rsidRPr="00A8789B">
        <w:rPr>
          <w:rFonts w:eastAsia="Times New Roman" w:cs="Courier New"/>
          <w:color w:val="222222"/>
          <w:sz w:val="24"/>
          <w:szCs w:val="24"/>
          <w:lang w:val="es-ES"/>
        </w:rPr>
        <w:t xml:space="preserve">, sin el consentimiento previo por escrito de la </w:t>
      </w:r>
      <w:r>
        <w:rPr>
          <w:rFonts w:eastAsia="Times New Roman" w:cs="Courier New"/>
          <w:color w:val="222222"/>
          <w:sz w:val="24"/>
          <w:szCs w:val="24"/>
          <w:lang w:val="es-ES"/>
        </w:rPr>
        <w:t>J</w:t>
      </w:r>
      <w:r w:rsidRPr="00A8789B">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w:t>
      </w:r>
      <w:r w:rsidRPr="00A8789B">
        <w:rPr>
          <w:rFonts w:eastAsia="Times New Roman" w:cs="Courier New"/>
          <w:color w:val="222222"/>
          <w:sz w:val="24"/>
          <w:szCs w:val="24"/>
          <w:lang w:val="es-ES"/>
        </w:rPr>
        <w:t xml:space="preserve">de la </w:t>
      </w:r>
      <w:r>
        <w:rPr>
          <w:rFonts w:eastAsia="Times New Roman" w:cs="Courier New"/>
          <w:color w:val="222222"/>
          <w:sz w:val="24"/>
          <w:szCs w:val="24"/>
          <w:lang w:val="es-ES"/>
        </w:rPr>
        <w:t>A</w:t>
      </w:r>
      <w:r w:rsidRPr="00A8789B">
        <w:rPr>
          <w:rFonts w:eastAsia="Times New Roman" w:cs="Courier New"/>
          <w:color w:val="222222"/>
          <w:sz w:val="24"/>
          <w:szCs w:val="24"/>
          <w:lang w:val="es-ES"/>
        </w:rPr>
        <w:t>sociación.</w:t>
      </w:r>
    </w:p>
    <w:p w14:paraId="1B33D2A2" w14:textId="3FFDD0A4" w:rsidR="00A8789B" w:rsidRPr="00A8789B" w:rsidRDefault="00693D61" w:rsidP="00057523">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693D61">
        <w:rPr>
          <w:rFonts w:eastAsia="Times New Roman" w:cs="Courier New"/>
          <w:color w:val="222222"/>
          <w:sz w:val="24"/>
          <w:szCs w:val="24"/>
          <w:u w:val="single"/>
          <w:lang w:val="es-ES"/>
        </w:rPr>
        <w:t>Preparativos para Huracanes</w:t>
      </w:r>
      <w:r w:rsidRPr="00693D61">
        <w:rPr>
          <w:rFonts w:eastAsia="Times New Roman" w:cs="Courier New"/>
          <w:color w:val="222222"/>
          <w:sz w:val="24"/>
          <w:szCs w:val="24"/>
        </w:rPr>
        <w:t>: C</w:t>
      </w:r>
      <w:r w:rsidR="00A8789B" w:rsidRPr="00A8789B">
        <w:rPr>
          <w:rFonts w:eastAsia="Times New Roman" w:cs="Courier New"/>
          <w:color w:val="222222"/>
          <w:sz w:val="24"/>
          <w:szCs w:val="24"/>
          <w:lang w:val="es-ES"/>
        </w:rPr>
        <w:t xml:space="preserve">ada </w:t>
      </w:r>
      <w:r w:rsidRPr="00693D61">
        <w:rPr>
          <w:rFonts w:eastAsia="Times New Roman" w:cs="Courier New"/>
          <w:color w:val="222222"/>
          <w:sz w:val="24"/>
          <w:szCs w:val="24"/>
          <w:lang w:val="es-ES"/>
        </w:rPr>
        <w:t xml:space="preserve">Dueño </w:t>
      </w:r>
      <w:r w:rsidR="00A8789B" w:rsidRPr="00A8789B">
        <w:rPr>
          <w:rFonts w:eastAsia="Times New Roman" w:cs="Courier New"/>
          <w:color w:val="222222"/>
          <w:sz w:val="24"/>
          <w:szCs w:val="24"/>
          <w:lang w:val="es-ES"/>
        </w:rPr>
        <w:t xml:space="preserve">que planea estar ausente de las propiedades durante la temporada de huracanes debe preparar la residencia del </w:t>
      </w:r>
      <w:r w:rsidRPr="00693D61">
        <w:rPr>
          <w:rFonts w:eastAsia="Times New Roman" w:cs="Courier New"/>
          <w:color w:val="222222"/>
          <w:sz w:val="24"/>
          <w:szCs w:val="24"/>
          <w:lang w:val="es-ES"/>
        </w:rPr>
        <w:t>Dueño</w:t>
      </w:r>
      <w:r w:rsidR="00A8789B" w:rsidRPr="00A8789B">
        <w:rPr>
          <w:rFonts w:eastAsia="Times New Roman" w:cs="Courier New"/>
          <w:color w:val="222222"/>
          <w:sz w:val="24"/>
          <w:szCs w:val="24"/>
          <w:lang w:val="es-ES"/>
        </w:rPr>
        <w:t xml:space="preserve"> antes de la salida designando una empresa o persona responsable para cuidar la residencia durante la ausencia del </w:t>
      </w:r>
      <w:r w:rsidRPr="00693D61">
        <w:rPr>
          <w:rFonts w:eastAsia="Times New Roman" w:cs="Courier New"/>
          <w:color w:val="222222"/>
          <w:sz w:val="24"/>
          <w:szCs w:val="24"/>
          <w:lang w:val="es-ES"/>
        </w:rPr>
        <w:t>Dueño</w:t>
      </w:r>
      <w:r w:rsidR="00A8789B" w:rsidRPr="00A8789B">
        <w:rPr>
          <w:rFonts w:eastAsia="Times New Roman" w:cs="Courier New"/>
          <w:color w:val="222222"/>
          <w:sz w:val="24"/>
          <w:szCs w:val="24"/>
          <w:lang w:val="es-ES"/>
        </w:rPr>
        <w:t xml:space="preserve"> en caso de que la residencia </w:t>
      </w:r>
      <w:r w:rsidRPr="00693D61">
        <w:rPr>
          <w:rFonts w:eastAsia="Times New Roman" w:cs="Courier New"/>
          <w:color w:val="222222"/>
          <w:sz w:val="24"/>
          <w:szCs w:val="24"/>
          <w:lang w:val="es-ES"/>
        </w:rPr>
        <w:t xml:space="preserve">pueda </w:t>
      </w:r>
      <w:r w:rsidR="00A8789B" w:rsidRPr="00A8789B">
        <w:rPr>
          <w:rFonts w:eastAsia="Times New Roman" w:cs="Courier New"/>
          <w:color w:val="222222"/>
          <w:sz w:val="24"/>
          <w:szCs w:val="24"/>
          <w:lang w:val="es-ES"/>
        </w:rPr>
        <w:t>sufrir daños por huracanes.</w:t>
      </w:r>
      <w:r w:rsidRPr="00693D61">
        <w:rPr>
          <w:rFonts w:eastAsia="Times New Roman" w:cs="Courier New"/>
          <w:color w:val="222222"/>
          <w:sz w:val="24"/>
          <w:szCs w:val="24"/>
          <w:lang w:val="es-ES"/>
        </w:rPr>
        <w:t xml:space="preserve"> L</w:t>
      </w:r>
      <w:r w:rsidR="00A8789B" w:rsidRPr="00A8789B">
        <w:rPr>
          <w:rFonts w:eastAsia="Times New Roman" w:cs="Courier New"/>
          <w:color w:val="222222"/>
          <w:sz w:val="24"/>
          <w:szCs w:val="24"/>
          <w:lang w:val="es-ES"/>
        </w:rPr>
        <w:t xml:space="preserve">a firma o persona designada deberá estar registrada </w:t>
      </w:r>
      <w:r w:rsidRPr="00693D61">
        <w:rPr>
          <w:rFonts w:eastAsia="Times New Roman" w:cs="Courier New"/>
          <w:color w:val="222222"/>
          <w:sz w:val="24"/>
          <w:szCs w:val="24"/>
          <w:lang w:val="es-ES"/>
        </w:rPr>
        <w:t>con</w:t>
      </w:r>
      <w:r w:rsidR="00A8789B" w:rsidRPr="00A8789B">
        <w:rPr>
          <w:rFonts w:eastAsia="Times New Roman" w:cs="Courier New"/>
          <w:color w:val="222222"/>
          <w:sz w:val="24"/>
          <w:szCs w:val="24"/>
          <w:lang w:val="es-ES"/>
        </w:rPr>
        <w:t xml:space="preserve"> la </w:t>
      </w:r>
      <w:r w:rsidRPr="00693D61">
        <w:rPr>
          <w:rFonts w:eastAsia="Times New Roman" w:cs="Courier New"/>
          <w:color w:val="222222"/>
          <w:sz w:val="24"/>
          <w:szCs w:val="24"/>
          <w:lang w:val="es-ES"/>
        </w:rPr>
        <w:t>Junta de Directores de la A</w:t>
      </w:r>
      <w:r w:rsidR="00A8789B" w:rsidRPr="00A8789B">
        <w:rPr>
          <w:rFonts w:eastAsia="Times New Roman" w:cs="Courier New"/>
          <w:color w:val="222222"/>
          <w:sz w:val="24"/>
          <w:szCs w:val="24"/>
          <w:lang w:val="es-ES"/>
        </w:rPr>
        <w:t xml:space="preserve">sociación y dicha firma o persona designada deberá comunicarse con la </w:t>
      </w:r>
      <w:r w:rsidRPr="00693D61">
        <w:rPr>
          <w:rFonts w:eastAsia="Times New Roman" w:cs="Courier New"/>
          <w:color w:val="222222"/>
          <w:sz w:val="24"/>
          <w:szCs w:val="24"/>
          <w:lang w:val="es-ES"/>
        </w:rPr>
        <w:t>Junta de Directores de la Asociación para</w:t>
      </w:r>
      <w:r w:rsidR="00A8789B" w:rsidRPr="00A8789B">
        <w:rPr>
          <w:rFonts w:eastAsia="Times New Roman" w:cs="Courier New"/>
          <w:color w:val="222222"/>
          <w:sz w:val="24"/>
          <w:szCs w:val="24"/>
          <w:lang w:val="es-ES"/>
        </w:rPr>
        <w:t xml:space="preserve"> obtener permiso para instalar o quitar persianas de huracán.</w:t>
      </w:r>
      <w:r w:rsidRPr="00693D61">
        <w:rPr>
          <w:rFonts w:eastAsia="Times New Roman" w:cs="Courier New"/>
          <w:color w:val="222222"/>
          <w:sz w:val="24"/>
          <w:szCs w:val="24"/>
          <w:lang w:val="es-ES"/>
        </w:rPr>
        <w:t xml:space="preserve"> </w:t>
      </w:r>
      <w:r w:rsidR="00A8789B" w:rsidRPr="00A8789B">
        <w:rPr>
          <w:rFonts w:eastAsia="Times New Roman" w:cs="Courier New"/>
          <w:color w:val="222222"/>
          <w:sz w:val="24"/>
          <w:szCs w:val="24"/>
          <w:lang w:val="es-ES"/>
        </w:rPr>
        <w:t xml:space="preserve">Si la </w:t>
      </w:r>
      <w:r w:rsidRPr="00693D61">
        <w:rPr>
          <w:rFonts w:eastAsia="Times New Roman" w:cs="Courier New"/>
          <w:color w:val="222222"/>
          <w:sz w:val="24"/>
          <w:szCs w:val="24"/>
          <w:lang w:val="es-ES"/>
        </w:rPr>
        <w:t>J</w:t>
      </w:r>
      <w:r w:rsidR="00A8789B" w:rsidRPr="00A8789B">
        <w:rPr>
          <w:rFonts w:eastAsia="Times New Roman" w:cs="Courier New"/>
          <w:color w:val="222222"/>
          <w:sz w:val="24"/>
          <w:szCs w:val="24"/>
          <w:lang w:val="es-ES"/>
        </w:rPr>
        <w:t xml:space="preserve">unta </w:t>
      </w:r>
      <w:r w:rsidRPr="00693D61">
        <w:rPr>
          <w:rFonts w:eastAsia="Times New Roman" w:cs="Courier New"/>
          <w:color w:val="222222"/>
          <w:sz w:val="24"/>
          <w:szCs w:val="24"/>
          <w:lang w:val="es-ES"/>
        </w:rPr>
        <w:t xml:space="preserve">de Directores de la Asociación </w:t>
      </w:r>
      <w:r w:rsidR="00A8789B" w:rsidRPr="00A8789B">
        <w:rPr>
          <w:rFonts w:eastAsia="Times New Roman" w:cs="Courier New"/>
          <w:color w:val="222222"/>
          <w:sz w:val="24"/>
          <w:szCs w:val="24"/>
          <w:lang w:val="es-ES"/>
        </w:rPr>
        <w:t xml:space="preserve">concede permiso para la instalación de persianas, la aprobación estará condicionada a que la </w:t>
      </w:r>
      <w:r w:rsidRPr="00693D61">
        <w:rPr>
          <w:rFonts w:eastAsia="Times New Roman" w:cs="Courier New"/>
          <w:color w:val="222222"/>
          <w:sz w:val="24"/>
          <w:szCs w:val="24"/>
          <w:lang w:val="es-ES"/>
        </w:rPr>
        <w:t>Junta de Directores de la Asociación</w:t>
      </w:r>
      <w:r w:rsidR="00A8789B" w:rsidRPr="00A8789B">
        <w:rPr>
          <w:rFonts w:eastAsia="Times New Roman" w:cs="Courier New"/>
          <w:color w:val="222222"/>
          <w:sz w:val="24"/>
          <w:szCs w:val="24"/>
          <w:lang w:val="es-ES"/>
        </w:rPr>
        <w:t xml:space="preserve"> también apruebe la calidad de las persianas y la apariencia estética de las persianas.</w:t>
      </w:r>
      <w:r w:rsidRPr="00693D61">
        <w:rPr>
          <w:rFonts w:eastAsia="Times New Roman" w:cs="Courier New"/>
          <w:color w:val="222222"/>
          <w:sz w:val="24"/>
          <w:szCs w:val="24"/>
          <w:lang w:val="es-ES"/>
        </w:rPr>
        <w:t xml:space="preserve"> </w:t>
      </w:r>
      <w:r w:rsidR="00A8789B" w:rsidRPr="00A8789B">
        <w:rPr>
          <w:rFonts w:eastAsia="Times New Roman" w:cs="Courier New"/>
          <w:color w:val="222222"/>
          <w:sz w:val="24"/>
          <w:szCs w:val="24"/>
          <w:lang w:val="es-ES"/>
        </w:rPr>
        <w:t>Tod</w:t>
      </w:r>
      <w:r w:rsidR="000C001C">
        <w:rPr>
          <w:rFonts w:eastAsia="Times New Roman" w:cs="Courier New"/>
          <w:color w:val="222222"/>
          <w:sz w:val="24"/>
          <w:szCs w:val="24"/>
          <w:lang w:val="es-ES"/>
        </w:rPr>
        <w:t>a</w:t>
      </w:r>
      <w:r w:rsidR="00A8789B" w:rsidRPr="00A8789B">
        <w:rPr>
          <w:rFonts w:eastAsia="Times New Roman" w:cs="Courier New"/>
          <w:color w:val="222222"/>
          <w:sz w:val="24"/>
          <w:szCs w:val="24"/>
          <w:lang w:val="es-ES"/>
        </w:rPr>
        <w:t xml:space="preserve">s </w:t>
      </w:r>
      <w:r w:rsidR="000C001C">
        <w:rPr>
          <w:rFonts w:eastAsia="Times New Roman" w:cs="Courier New"/>
          <w:color w:val="222222"/>
          <w:sz w:val="24"/>
          <w:szCs w:val="24"/>
          <w:lang w:val="es-ES"/>
        </w:rPr>
        <w:t>las persianas</w:t>
      </w:r>
      <w:r w:rsidR="00A8789B" w:rsidRPr="00A8789B">
        <w:rPr>
          <w:rFonts w:eastAsia="Times New Roman" w:cs="Courier New"/>
          <w:color w:val="222222"/>
          <w:sz w:val="24"/>
          <w:szCs w:val="24"/>
          <w:lang w:val="es-ES"/>
        </w:rPr>
        <w:t xml:space="preserve"> de tormenta que puedan ser aprobad</w:t>
      </w:r>
      <w:r w:rsidR="000C001C">
        <w:rPr>
          <w:rFonts w:eastAsia="Times New Roman" w:cs="Courier New"/>
          <w:color w:val="222222"/>
          <w:sz w:val="24"/>
          <w:szCs w:val="24"/>
          <w:lang w:val="es-ES"/>
        </w:rPr>
        <w:t>as</w:t>
      </w:r>
      <w:r w:rsidR="00A8789B" w:rsidRPr="00A8789B">
        <w:rPr>
          <w:rFonts w:eastAsia="Times New Roman" w:cs="Courier New"/>
          <w:color w:val="222222"/>
          <w:sz w:val="24"/>
          <w:szCs w:val="24"/>
          <w:lang w:val="es-ES"/>
        </w:rPr>
        <w:t xml:space="preserve"> por la </w:t>
      </w:r>
      <w:r w:rsidR="000C001C">
        <w:rPr>
          <w:rFonts w:eastAsia="Times New Roman" w:cs="Courier New"/>
          <w:color w:val="222222"/>
          <w:sz w:val="24"/>
          <w:szCs w:val="24"/>
          <w:lang w:val="es-ES"/>
        </w:rPr>
        <w:t xml:space="preserve">Junta de Directores de la Asociación </w:t>
      </w:r>
      <w:r w:rsidR="00A8789B" w:rsidRPr="00A8789B">
        <w:rPr>
          <w:rFonts w:eastAsia="Times New Roman" w:cs="Courier New"/>
          <w:color w:val="222222"/>
          <w:sz w:val="24"/>
          <w:szCs w:val="24"/>
          <w:lang w:val="es-ES"/>
        </w:rPr>
        <w:t xml:space="preserve">serán de color blanco y deberán ser de tipo acordeón. </w:t>
      </w:r>
      <w:r w:rsidR="000C001C">
        <w:rPr>
          <w:rFonts w:eastAsia="Times New Roman" w:cs="Courier New"/>
          <w:color w:val="222222"/>
          <w:sz w:val="24"/>
          <w:szCs w:val="24"/>
          <w:lang w:val="es-ES"/>
        </w:rPr>
        <w:t>La</w:t>
      </w:r>
      <w:r w:rsidR="00A8789B" w:rsidRPr="00A8789B">
        <w:rPr>
          <w:rFonts w:eastAsia="Times New Roman" w:cs="Courier New"/>
          <w:color w:val="222222"/>
          <w:sz w:val="24"/>
          <w:szCs w:val="24"/>
          <w:lang w:val="es-ES"/>
        </w:rPr>
        <w:t xml:space="preserve">s </w:t>
      </w:r>
      <w:r w:rsidR="000C001C">
        <w:rPr>
          <w:rFonts w:eastAsia="Times New Roman" w:cs="Courier New"/>
          <w:color w:val="222222"/>
          <w:sz w:val="24"/>
          <w:szCs w:val="24"/>
          <w:lang w:val="es-ES"/>
        </w:rPr>
        <w:t>persianas</w:t>
      </w:r>
      <w:r w:rsidR="00A8789B" w:rsidRPr="00A8789B">
        <w:rPr>
          <w:rFonts w:eastAsia="Times New Roman" w:cs="Courier New"/>
          <w:color w:val="222222"/>
          <w:sz w:val="24"/>
          <w:szCs w:val="24"/>
          <w:lang w:val="es-ES"/>
        </w:rPr>
        <w:t xml:space="preserve"> de tormenta solo se instalarán durante situaciones de "vigilancia" y </w:t>
      </w:r>
      <w:r w:rsidR="000C001C">
        <w:rPr>
          <w:rFonts w:eastAsia="Times New Roman" w:cs="Courier New"/>
          <w:color w:val="222222"/>
          <w:sz w:val="24"/>
          <w:szCs w:val="24"/>
          <w:lang w:val="es-ES"/>
        </w:rPr>
        <w:t>“</w:t>
      </w:r>
      <w:r w:rsidR="00A8789B" w:rsidRPr="00A8789B">
        <w:rPr>
          <w:rFonts w:eastAsia="Times New Roman" w:cs="Courier New"/>
          <w:color w:val="222222"/>
          <w:sz w:val="24"/>
          <w:szCs w:val="24"/>
          <w:lang w:val="es-ES"/>
        </w:rPr>
        <w:t>advertencia</w:t>
      </w:r>
      <w:r w:rsidR="000C001C">
        <w:rPr>
          <w:rFonts w:eastAsia="Times New Roman" w:cs="Courier New"/>
          <w:color w:val="222222"/>
          <w:sz w:val="24"/>
          <w:szCs w:val="24"/>
          <w:lang w:val="es-ES"/>
        </w:rPr>
        <w:t>”</w:t>
      </w:r>
      <w:r w:rsidR="00A8789B" w:rsidRPr="00A8789B">
        <w:rPr>
          <w:rFonts w:eastAsia="Times New Roman" w:cs="Courier New"/>
          <w:color w:val="222222"/>
          <w:sz w:val="24"/>
          <w:szCs w:val="24"/>
          <w:lang w:val="es-ES"/>
        </w:rPr>
        <w:t xml:space="preserve"> de huracán.</w:t>
      </w:r>
    </w:p>
    <w:p w14:paraId="4D0C401D" w14:textId="2FC45FE3" w:rsidR="00A8789B" w:rsidRPr="00A8789B" w:rsidRDefault="000C001C" w:rsidP="000C00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rPr>
          <w:rFonts w:eastAsia="Times New Roman" w:cs="Courier New"/>
          <w:color w:val="222222"/>
          <w:sz w:val="24"/>
          <w:szCs w:val="24"/>
        </w:rPr>
      </w:pPr>
      <w:r>
        <w:rPr>
          <w:rFonts w:eastAsia="Times New Roman" w:cs="Courier New"/>
          <w:color w:val="222222"/>
          <w:sz w:val="24"/>
          <w:szCs w:val="24"/>
          <w:lang w:val="es-ES"/>
        </w:rPr>
        <w:t>La Junta de Directores de la Asociación</w:t>
      </w:r>
      <w:r w:rsidR="00A8789B" w:rsidRPr="00A8789B">
        <w:rPr>
          <w:rFonts w:eastAsia="Times New Roman" w:cs="Courier New"/>
          <w:color w:val="222222"/>
          <w:sz w:val="24"/>
          <w:szCs w:val="24"/>
          <w:lang w:val="es-ES"/>
        </w:rPr>
        <w:t xml:space="preserve"> puede instalar persianas para huracanes y puede mantener, reparar o reemplazar dichas persianas para huracanes, ya sea en las áreas comunes o dentro de las residencias.</w:t>
      </w:r>
      <w:r>
        <w:rPr>
          <w:rFonts w:eastAsia="Times New Roman" w:cs="Courier New"/>
          <w:color w:val="222222"/>
          <w:sz w:val="24"/>
          <w:szCs w:val="24"/>
          <w:lang w:val="es-ES"/>
        </w:rPr>
        <w:t xml:space="preserve"> S</w:t>
      </w:r>
      <w:r w:rsidR="00A8789B" w:rsidRPr="00A8789B">
        <w:rPr>
          <w:rFonts w:eastAsia="Times New Roman" w:cs="Courier New"/>
          <w:color w:val="222222"/>
          <w:sz w:val="24"/>
          <w:szCs w:val="24"/>
          <w:lang w:val="es-ES"/>
        </w:rPr>
        <w:t xml:space="preserve">in embargo, cuando un </w:t>
      </w:r>
      <w:r>
        <w:rPr>
          <w:rFonts w:eastAsia="Times New Roman" w:cs="Courier New"/>
          <w:color w:val="222222"/>
          <w:sz w:val="24"/>
          <w:szCs w:val="24"/>
          <w:lang w:val="es-ES"/>
        </w:rPr>
        <w:t>Dueño</w:t>
      </w:r>
      <w:r w:rsidR="00A8789B" w:rsidRPr="00A8789B">
        <w:rPr>
          <w:rFonts w:eastAsia="Times New Roman" w:cs="Courier New"/>
          <w:color w:val="222222"/>
          <w:sz w:val="24"/>
          <w:szCs w:val="24"/>
          <w:lang w:val="es-ES"/>
        </w:rPr>
        <w:t xml:space="preserve"> haya instalado un vidrio laminado o una película de ventana diseñada arquitectónicamente para funcionar como protección contra huracanes que cumpla con el código de construcción aplicable, la </w:t>
      </w:r>
      <w:r>
        <w:rPr>
          <w:rFonts w:eastAsia="Times New Roman" w:cs="Courier New"/>
          <w:color w:val="222222"/>
          <w:sz w:val="24"/>
          <w:szCs w:val="24"/>
          <w:lang w:val="es-ES"/>
        </w:rPr>
        <w:t>Junta de Directores</w:t>
      </w:r>
      <w:r w:rsidR="00A8789B" w:rsidRPr="00A8789B">
        <w:rPr>
          <w:rFonts w:eastAsia="Times New Roman" w:cs="Courier New"/>
          <w:color w:val="222222"/>
          <w:sz w:val="24"/>
          <w:szCs w:val="24"/>
          <w:lang w:val="es-ES"/>
        </w:rPr>
        <w:t xml:space="preserve"> la </w:t>
      </w:r>
      <w:r>
        <w:rPr>
          <w:rFonts w:eastAsia="Times New Roman" w:cs="Courier New"/>
          <w:color w:val="222222"/>
          <w:sz w:val="24"/>
          <w:szCs w:val="24"/>
          <w:lang w:val="es-ES"/>
        </w:rPr>
        <w:t>A</w:t>
      </w:r>
      <w:r w:rsidR="00A8789B" w:rsidRPr="00A8789B">
        <w:rPr>
          <w:rFonts w:eastAsia="Times New Roman" w:cs="Courier New"/>
          <w:color w:val="222222"/>
          <w:sz w:val="24"/>
          <w:szCs w:val="24"/>
          <w:lang w:val="es-ES"/>
        </w:rPr>
        <w:t xml:space="preserve">sociación no puede instalar </w:t>
      </w:r>
      <w:r>
        <w:rPr>
          <w:rFonts w:eastAsia="Times New Roman" w:cs="Courier New"/>
          <w:color w:val="222222"/>
          <w:sz w:val="24"/>
          <w:szCs w:val="24"/>
          <w:lang w:val="es-ES"/>
        </w:rPr>
        <w:t xml:space="preserve">persianas </w:t>
      </w:r>
      <w:r w:rsidR="00A8789B" w:rsidRPr="00A8789B">
        <w:rPr>
          <w:rFonts w:eastAsia="Times New Roman" w:cs="Courier New"/>
          <w:color w:val="222222"/>
          <w:sz w:val="24"/>
          <w:szCs w:val="24"/>
          <w:lang w:val="es-ES"/>
        </w:rPr>
        <w:t xml:space="preserve">contra huracanes en la residencia de dicho </w:t>
      </w:r>
      <w:r>
        <w:rPr>
          <w:rFonts w:eastAsia="Times New Roman" w:cs="Courier New"/>
          <w:color w:val="222222"/>
          <w:sz w:val="24"/>
          <w:szCs w:val="24"/>
          <w:lang w:val="es-ES"/>
        </w:rPr>
        <w:t>Dueño</w:t>
      </w:r>
      <w:r w:rsidR="00A8789B" w:rsidRPr="00A8789B">
        <w:rPr>
          <w:rFonts w:eastAsia="Times New Roman" w:cs="Courier New"/>
          <w:color w:val="222222"/>
          <w:sz w:val="24"/>
          <w:szCs w:val="24"/>
          <w:lang w:val="es-ES"/>
        </w:rPr>
        <w:t>.</w:t>
      </w:r>
    </w:p>
    <w:p w14:paraId="26405253" w14:textId="05C3FEFD" w:rsidR="00454AB5" w:rsidRDefault="000C001C" w:rsidP="000C00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rPr>
          <w:rFonts w:eastAsia="Times New Roman" w:cs="Courier New"/>
          <w:color w:val="222222"/>
          <w:sz w:val="24"/>
          <w:szCs w:val="24"/>
          <w:lang w:val="es-ES"/>
        </w:rPr>
      </w:pPr>
      <w:r>
        <w:rPr>
          <w:rFonts w:eastAsia="Times New Roman" w:cs="Courier New"/>
          <w:color w:val="222222"/>
          <w:sz w:val="24"/>
          <w:szCs w:val="24"/>
          <w:lang w:val="es-ES"/>
        </w:rPr>
        <w:t>L</w:t>
      </w:r>
      <w:r w:rsidR="00454AB5" w:rsidRPr="00454AB5">
        <w:rPr>
          <w:rFonts w:eastAsia="Times New Roman" w:cs="Courier New"/>
          <w:color w:val="222222"/>
          <w:sz w:val="24"/>
          <w:szCs w:val="24"/>
          <w:lang w:val="es-ES"/>
        </w:rPr>
        <w:t xml:space="preserve">os gastos de instalación, reemplazo, operación, reparación y mantenimiento de persianas contra huracanes por la </w:t>
      </w:r>
      <w:r>
        <w:rPr>
          <w:rFonts w:eastAsia="Times New Roman" w:cs="Courier New"/>
          <w:color w:val="222222"/>
          <w:sz w:val="24"/>
          <w:szCs w:val="24"/>
          <w:lang w:val="es-ES"/>
        </w:rPr>
        <w:t>Junta de Directores de la Asociación</w:t>
      </w:r>
      <w:r w:rsidR="00454AB5" w:rsidRPr="00454AB5">
        <w:rPr>
          <w:rFonts w:eastAsia="Times New Roman" w:cs="Courier New"/>
          <w:color w:val="222222"/>
          <w:sz w:val="24"/>
          <w:szCs w:val="24"/>
          <w:lang w:val="es-ES"/>
        </w:rPr>
        <w:t xml:space="preserve"> constituirán un gasto de la </w:t>
      </w:r>
      <w:r>
        <w:rPr>
          <w:rFonts w:eastAsia="Times New Roman" w:cs="Courier New"/>
          <w:color w:val="222222"/>
          <w:sz w:val="24"/>
          <w:szCs w:val="24"/>
          <w:lang w:val="es-ES"/>
        </w:rPr>
        <w:t>A</w:t>
      </w:r>
      <w:r w:rsidR="00454AB5" w:rsidRPr="00454AB5">
        <w:rPr>
          <w:rFonts w:eastAsia="Times New Roman" w:cs="Courier New"/>
          <w:color w:val="222222"/>
          <w:sz w:val="24"/>
          <w:szCs w:val="24"/>
          <w:lang w:val="es-ES"/>
        </w:rPr>
        <w:t xml:space="preserve">sociación y se evaluarán según lo dispuesto en esta </w:t>
      </w:r>
      <w:r>
        <w:rPr>
          <w:rFonts w:eastAsia="Times New Roman" w:cs="Courier New"/>
          <w:color w:val="222222"/>
          <w:sz w:val="24"/>
          <w:szCs w:val="24"/>
          <w:lang w:val="es-ES"/>
        </w:rPr>
        <w:t>D</w:t>
      </w:r>
      <w:r w:rsidR="00454AB5" w:rsidRPr="00454AB5">
        <w:rPr>
          <w:rFonts w:eastAsia="Times New Roman" w:cs="Courier New"/>
          <w:color w:val="222222"/>
          <w:sz w:val="24"/>
          <w:szCs w:val="24"/>
          <w:lang w:val="es-ES"/>
        </w:rPr>
        <w:t>eclaración. No obstant</w:t>
      </w:r>
      <w:r>
        <w:rPr>
          <w:rFonts w:eastAsia="Times New Roman" w:cs="Courier New"/>
          <w:color w:val="222222"/>
          <w:sz w:val="24"/>
          <w:szCs w:val="24"/>
          <w:lang w:val="es-ES"/>
        </w:rPr>
        <w:t xml:space="preserve">e </w:t>
      </w:r>
      <w:r w:rsidR="00436028">
        <w:rPr>
          <w:rFonts w:eastAsia="Times New Roman" w:cs="Courier New"/>
          <w:color w:val="222222"/>
          <w:sz w:val="24"/>
          <w:szCs w:val="24"/>
          <w:lang w:val="es-ES"/>
        </w:rPr>
        <w:t xml:space="preserve">a </w:t>
      </w:r>
      <w:r w:rsidR="00454AB5" w:rsidRPr="00454AB5">
        <w:rPr>
          <w:rFonts w:eastAsia="Times New Roman" w:cs="Courier New"/>
          <w:color w:val="222222"/>
          <w:sz w:val="24"/>
          <w:szCs w:val="24"/>
          <w:lang w:val="es-ES"/>
        </w:rPr>
        <w:t xml:space="preserve">lo anterior, un </w:t>
      </w:r>
      <w:r>
        <w:rPr>
          <w:rFonts w:eastAsia="Times New Roman" w:cs="Courier New"/>
          <w:color w:val="222222"/>
          <w:sz w:val="24"/>
          <w:szCs w:val="24"/>
          <w:lang w:val="es-ES"/>
        </w:rPr>
        <w:t>Dueño</w:t>
      </w:r>
      <w:r w:rsidR="00454AB5" w:rsidRPr="00454AB5">
        <w:rPr>
          <w:rFonts w:eastAsia="Times New Roman" w:cs="Courier New"/>
          <w:color w:val="222222"/>
          <w:sz w:val="24"/>
          <w:szCs w:val="24"/>
          <w:lang w:val="es-ES"/>
        </w:rPr>
        <w:t xml:space="preserve"> que haya instalado previamente persianas contra huracanes de acuerdo con las disposiciones de este </w:t>
      </w:r>
      <w:r>
        <w:rPr>
          <w:rFonts w:eastAsia="Times New Roman" w:cs="Courier New"/>
          <w:color w:val="222222"/>
          <w:sz w:val="24"/>
          <w:szCs w:val="24"/>
          <w:lang w:val="es-ES"/>
        </w:rPr>
        <w:t>P</w:t>
      </w:r>
      <w:r w:rsidR="00454AB5" w:rsidRPr="00454AB5">
        <w:rPr>
          <w:rFonts w:eastAsia="Times New Roman" w:cs="Courier New"/>
          <w:color w:val="222222"/>
          <w:sz w:val="24"/>
          <w:szCs w:val="24"/>
          <w:lang w:val="es-ES"/>
        </w:rPr>
        <w:t xml:space="preserve">árrafo de vidrio laminado diseñado arquitectónicamente para funcionar como una protección contra huracanes que cumpla con el código de construcción aplicable, recibirá un crédito igual a la parte prorrateada del impuesto </w:t>
      </w:r>
      <w:r>
        <w:rPr>
          <w:rFonts w:eastAsia="Times New Roman" w:cs="Courier New"/>
          <w:color w:val="222222"/>
          <w:sz w:val="24"/>
          <w:szCs w:val="24"/>
          <w:lang w:val="es-ES"/>
        </w:rPr>
        <w:t>c</w:t>
      </w:r>
      <w:r w:rsidR="00454AB5" w:rsidRPr="00454AB5">
        <w:rPr>
          <w:rFonts w:eastAsia="Times New Roman" w:cs="Courier New"/>
          <w:color w:val="222222"/>
          <w:sz w:val="24"/>
          <w:szCs w:val="24"/>
          <w:lang w:val="es-ES"/>
        </w:rPr>
        <w:t>osto de instalación asignado a cada lote.</w:t>
      </w:r>
      <w:r>
        <w:rPr>
          <w:rFonts w:eastAsia="Times New Roman" w:cs="Courier New"/>
          <w:color w:val="222222"/>
          <w:sz w:val="24"/>
          <w:szCs w:val="24"/>
          <w:lang w:val="es-ES"/>
        </w:rPr>
        <w:t xml:space="preserve"> S</w:t>
      </w:r>
      <w:r w:rsidR="00454AB5" w:rsidRPr="00454AB5">
        <w:rPr>
          <w:rFonts w:eastAsia="Times New Roman" w:cs="Courier New"/>
          <w:color w:val="222222"/>
          <w:sz w:val="24"/>
          <w:szCs w:val="24"/>
          <w:lang w:val="es-ES"/>
        </w:rPr>
        <w:t xml:space="preserve">in embargo, dicho </w:t>
      </w:r>
      <w:r>
        <w:rPr>
          <w:rFonts w:eastAsia="Times New Roman" w:cs="Courier New"/>
          <w:color w:val="222222"/>
          <w:sz w:val="24"/>
          <w:szCs w:val="24"/>
          <w:lang w:val="es-ES"/>
        </w:rPr>
        <w:t>Dueño</w:t>
      </w:r>
      <w:r w:rsidR="00454AB5" w:rsidRPr="00454AB5">
        <w:rPr>
          <w:rFonts w:eastAsia="Times New Roman" w:cs="Courier New"/>
          <w:color w:val="222222"/>
          <w:sz w:val="24"/>
          <w:szCs w:val="24"/>
          <w:lang w:val="es-ES"/>
        </w:rPr>
        <w:t xml:space="preserve"> seguirá siendo responsable de la parte prorrateada de los gastos por persianas de huracán instaladas en edificios construidos dentro de las </w:t>
      </w:r>
      <w:r>
        <w:rPr>
          <w:rFonts w:eastAsia="Times New Roman" w:cs="Courier New"/>
          <w:color w:val="222222"/>
          <w:sz w:val="24"/>
          <w:szCs w:val="24"/>
          <w:lang w:val="es-ES"/>
        </w:rPr>
        <w:t>A</w:t>
      </w:r>
      <w:r w:rsidR="00454AB5" w:rsidRPr="00454AB5">
        <w:rPr>
          <w:rFonts w:eastAsia="Times New Roman" w:cs="Courier New"/>
          <w:color w:val="222222"/>
          <w:sz w:val="24"/>
          <w:szCs w:val="24"/>
          <w:lang w:val="es-ES"/>
        </w:rPr>
        <w:t xml:space="preserve">reas </w:t>
      </w:r>
      <w:r>
        <w:rPr>
          <w:rFonts w:eastAsia="Times New Roman" w:cs="Courier New"/>
          <w:color w:val="222222"/>
          <w:sz w:val="24"/>
          <w:szCs w:val="24"/>
          <w:lang w:val="es-ES"/>
        </w:rPr>
        <w:t>C</w:t>
      </w:r>
      <w:r w:rsidR="00454AB5" w:rsidRPr="00454AB5">
        <w:rPr>
          <w:rFonts w:eastAsia="Times New Roman" w:cs="Courier New"/>
          <w:color w:val="222222"/>
          <w:sz w:val="24"/>
          <w:szCs w:val="24"/>
          <w:lang w:val="es-ES"/>
        </w:rPr>
        <w:t>omunes y seguirá siendo responsable de una parte prorrateada de los gastos de reemplazo, operación, reparación y mantenimiento de dichas persianas.</w:t>
      </w:r>
    </w:p>
    <w:p w14:paraId="2CB7EDEE" w14:textId="12A6A746" w:rsidR="00604940" w:rsidRPr="00604940" w:rsidRDefault="00604940" w:rsidP="001237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firstLine="0"/>
        <w:contextualSpacing w:val="0"/>
        <w:rPr>
          <w:rFonts w:eastAsia="Times New Roman" w:cs="Courier New"/>
          <w:color w:val="222222"/>
          <w:sz w:val="24"/>
          <w:szCs w:val="24"/>
        </w:rPr>
      </w:pPr>
      <w:r w:rsidRPr="00604940">
        <w:rPr>
          <w:rFonts w:eastAsia="Times New Roman" w:cs="Courier New"/>
          <w:color w:val="222222"/>
          <w:sz w:val="24"/>
          <w:szCs w:val="24"/>
          <w:u w:val="single"/>
        </w:rPr>
        <w:t>Embarcaciones (botes) y Vehículos de Motor</w:t>
      </w:r>
      <w:r w:rsidRPr="00604940">
        <w:rPr>
          <w:rFonts w:eastAsia="Times New Roman" w:cs="Courier New"/>
          <w:color w:val="222222"/>
          <w:sz w:val="24"/>
          <w:szCs w:val="24"/>
        </w:rPr>
        <w:t>: N</w:t>
      </w:r>
      <w:r w:rsidRPr="00604940">
        <w:rPr>
          <w:rFonts w:eastAsia="Times New Roman" w:cs="Courier New"/>
          <w:color w:val="222222"/>
          <w:sz w:val="24"/>
          <w:szCs w:val="24"/>
          <w:lang w:val="es-ES"/>
        </w:rPr>
        <w:t xml:space="preserve">o se permitirá estacionar ni almacenar en ningún lugar de ningún lote camiones o vehículos comerciales, autocaravanas, casas móviles, autocaravanas, embarcaciones, remolques de casas, remolques de embarcaciones o remolques de cualquier otra descripción, excepto solo durante los períodos de construcción aprobada en dicho lote. El término vehículo comercial, </w:t>
      </w:r>
      <w:r>
        <w:rPr>
          <w:rFonts w:eastAsia="Times New Roman" w:cs="Courier New"/>
          <w:color w:val="222222"/>
          <w:sz w:val="24"/>
          <w:szCs w:val="24"/>
          <w:lang w:val="es-ES"/>
        </w:rPr>
        <w:t>para los</w:t>
      </w:r>
      <w:r w:rsidRPr="00604940">
        <w:rPr>
          <w:rFonts w:eastAsia="Times New Roman" w:cs="Courier New"/>
          <w:color w:val="222222"/>
          <w:sz w:val="24"/>
          <w:szCs w:val="24"/>
          <w:lang w:val="es-ES"/>
        </w:rPr>
        <w:t xml:space="preserve"> efectos del presente </w:t>
      </w:r>
      <w:r>
        <w:rPr>
          <w:rFonts w:eastAsia="Times New Roman" w:cs="Courier New"/>
          <w:color w:val="222222"/>
          <w:sz w:val="24"/>
          <w:szCs w:val="24"/>
          <w:lang w:val="es-ES"/>
        </w:rPr>
        <w:t>P</w:t>
      </w:r>
      <w:r w:rsidRPr="00604940">
        <w:rPr>
          <w:rFonts w:eastAsia="Times New Roman" w:cs="Courier New"/>
          <w:color w:val="222222"/>
          <w:sz w:val="24"/>
          <w:szCs w:val="24"/>
          <w:lang w:val="es-ES"/>
        </w:rPr>
        <w:t xml:space="preserve">árrafo 1, incluirá todos los vehículos de más de ocho </w:t>
      </w:r>
      <w:r>
        <w:rPr>
          <w:rFonts w:eastAsia="Times New Roman" w:cs="Courier New"/>
          <w:color w:val="222222"/>
          <w:sz w:val="24"/>
          <w:szCs w:val="24"/>
          <w:lang w:val="es-ES"/>
        </w:rPr>
        <w:t xml:space="preserve">(8’) </w:t>
      </w:r>
      <w:r w:rsidRPr="00604940">
        <w:rPr>
          <w:rFonts w:eastAsia="Times New Roman" w:cs="Courier New"/>
          <w:color w:val="222222"/>
          <w:sz w:val="24"/>
          <w:szCs w:val="24"/>
          <w:lang w:val="es-ES"/>
        </w:rPr>
        <w:t xml:space="preserve">pies de altura o veinticinco </w:t>
      </w:r>
      <w:r>
        <w:rPr>
          <w:rFonts w:eastAsia="Times New Roman" w:cs="Courier New"/>
          <w:color w:val="222222"/>
          <w:sz w:val="24"/>
          <w:szCs w:val="24"/>
          <w:lang w:val="es-ES"/>
        </w:rPr>
        <w:t xml:space="preserve">(25’) </w:t>
      </w:r>
      <w:r w:rsidRPr="00604940">
        <w:rPr>
          <w:rFonts w:eastAsia="Times New Roman" w:cs="Courier New"/>
          <w:color w:val="222222"/>
          <w:sz w:val="24"/>
          <w:szCs w:val="24"/>
          <w:lang w:val="es-ES"/>
        </w:rPr>
        <w:t xml:space="preserve">pies de longitud. </w:t>
      </w:r>
      <w:r>
        <w:rPr>
          <w:rFonts w:eastAsia="Times New Roman" w:cs="Courier New"/>
          <w:color w:val="222222"/>
          <w:sz w:val="24"/>
          <w:szCs w:val="24"/>
          <w:lang w:val="es-ES"/>
        </w:rPr>
        <w:t>N</w:t>
      </w:r>
      <w:r w:rsidRPr="00604940">
        <w:rPr>
          <w:rFonts w:eastAsia="Times New Roman" w:cs="Courier New"/>
          <w:color w:val="222222"/>
          <w:sz w:val="24"/>
          <w:szCs w:val="24"/>
          <w:lang w:val="es-ES"/>
        </w:rPr>
        <w:t>o se realizarán mantenimiento ni reparaciones en ningún bote o vehículo motorizado en ningún lote.</w:t>
      </w:r>
    </w:p>
    <w:p w14:paraId="2713E7D8" w14:textId="7D2CBDE2" w:rsidR="00604940" w:rsidRPr="00123784" w:rsidRDefault="00123784" w:rsidP="001237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lang w:val="es-ES"/>
        </w:rPr>
      </w:pPr>
      <w:r w:rsidRPr="00123784">
        <w:rPr>
          <w:rFonts w:eastAsia="Times New Roman" w:cs="Courier New"/>
          <w:color w:val="222222"/>
          <w:sz w:val="24"/>
          <w:szCs w:val="24"/>
          <w:u w:val="single"/>
          <w:lang w:val="es-ES"/>
        </w:rPr>
        <w:t>A</w:t>
      </w:r>
      <w:r w:rsidR="00604940" w:rsidRPr="00123784">
        <w:rPr>
          <w:rFonts w:eastAsia="Times New Roman" w:cs="Courier New"/>
          <w:color w:val="222222"/>
          <w:sz w:val="24"/>
          <w:szCs w:val="24"/>
          <w:u w:val="single"/>
          <w:lang w:val="es-ES"/>
        </w:rPr>
        <w:t xml:space="preserve">reas de </w:t>
      </w:r>
      <w:r w:rsidRPr="00123784">
        <w:rPr>
          <w:rFonts w:eastAsia="Times New Roman" w:cs="Courier New"/>
          <w:color w:val="222222"/>
          <w:sz w:val="24"/>
          <w:szCs w:val="24"/>
          <w:u w:val="single"/>
          <w:lang w:val="es-ES"/>
        </w:rPr>
        <w:t>A</w:t>
      </w:r>
      <w:r w:rsidR="00604940" w:rsidRPr="00123784">
        <w:rPr>
          <w:rFonts w:eastAsia="Times New Roman" w:cs="Courier New"/>
          <w:color w:val="222222"/>
          <w:sz w:val="24"/>
          <w:szCs w:val="24"/>
          <w:u w:val="single"/>
          <w:lang w:val="es-ES"/>
        </w:rPr>
        <w:t xml:space="preserve">lmacenamiento de </w:t>
      </w:r>
      <w:r w:rsidRPr="00123784">
        <w:rPr>
          <w:rFonts w:eastAsia="Times New Roman" w:cs="Courier New"/>
          <w:color w:val="222222"/>
          <w:sz w:val="24"/>
          <w:szCs w:val="24"/>
          <w:u w:val="single"/>
          <w:lang w:val="es-ES"/>
        </w:rPr>
        <w:t>C</w:t>
      </w:r>
      <w:r w:rsidR="00604940" w:rsidRPr="00123784">
        <w:rPr>
          <w:rFonts w:eastAsia="Times New Roman" w:cs="Courier New"/>
          <w:color w:val="222222"/>
          <w:sz w:val="24"/>
          <w:szCs w:val="24"/>
          <w:u w:val="single"/>
          <w:lang w:val="es-ES"/>
        </w:rPr>
        <w:t xml:space="preserve">arritos de </w:t>
      </w:r>
      <w:r w:rsidRPr="00123784">
        <w:rPr>
          <w:rFonts w:eastAsia="Times New Roman" w:cs="Courier New"/>
          <w:color w:val="222222"/>
          <w:sz w:val="24"/>
          <w:szCs w:val="24"/>
          <w:u w:val="single"/>
          <w:lang w:val="es-ES"/>
        </w:rPr>
        <w:t>G</w:t>
      </w:r>
      <w:r w:rsidR="00604940" w:rsidRPr="00123784">
        <w:rPr>
          <w:rFonts w:eastAsia="Times New Roman" w:cs="Courier New"/>
          <w:color w:val="222222"/>
          <w:sz w:val="24"/>
          <w:szCs w:val="24"/>
          <w:u w:val="single"/>
          <w:lang w:val="es-ES"/>
        </w:rPr>
        <w:t>olf</w:t>
      </w:r>
      <w:r w:rsidR="00604940" w:rsidRPr="00123784">
        <w:rPr>
          <w:rFonts w:eastAsia="Times New Roman" w:cs="Courier New"/>
          <w:color w:val="222222"/>
          <w:sz w:val="24"/>
          <w:szCs w:val="24"/>
          <w:lang w:val="es-ES"/>
        </w:rPr>
        <w:t xml:space="preserve">: </w:t>
      </w:r>
      <w:r w:rsidRPr="00123784">
        <w:rPr>
          <w:rFonts w:eastAsia="Times New Roman" w:cs="Courier New"/>
          <w:color w:val="222222"/>
          <w:sz w:val="24"/>
          <w:szCs w:val="24"/>
          <w:lang w:val="es-ES"/>
        </w:rPr>
        <w:t>N</w:t>
      </w:r>
      <w:r w:rsidR="00604940" w:rsidRPr="00123784">
        <w:rPr>
          <w:rFonts w:eastAsia="Times New Roman" w:cs="Courier New"/>
          <w:color w:val="222222"/>
          <w:sz w:val="24"/>
          <w:szCs w:val="24"/>
          <w:lang w:val="es-ES"/>
        </w:rPr>
        <w:t>ingún área de almacenamiento de carritos de golf deberá cerrarse permanentemente o convertirse para otro uso.</w:t>
      </w:r>
    </w:p>
    <w:p w14:paraId="5070F85F" w14:textId="315D97EA" w:rsidR="00604940" w:rsidRPr="00123784" w:rsidRDefault="00123784" w:rsidP="001237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123784">
        <w:rPr>
          <w:rFonts w:eastAsia="Times New Roman" w:cs="Courier New"/>
          <w:color w:val="222222"/>
          <w:sz w:val="24"/>
          <w:szCs w:val="24"/>
          <w:u w:val="single"/>
          <w:lang w:val="es-ES"/>
        </w:rPr>
        <w:t>Basura y Contenedores de Basur</w:t>
      </w:r>
      <w:r>
        <w:rPr>
          <w:rFonts w:eastAsia="Times New Roman" w:cs="Courier New"/>
          <w:color w:val="222222"/>
          <w:sz w:val="24"/>
          <w:szCs w:val="24"/>
          <w:u w:val="single"/>
          <w:lang w:val="es-ES"/>
        </w:rPr>
        <w:t>a</w:t>
      </w:r>
      <w:r w:rsidRPr="00123784">
        <w:rPr>
          <w:rFonts w:eastAsia="Times New Roman" w:cs="Courier New"/>
          <w:color w:val="222222"/>
          <w:sz w:val="24"/>
          <w:szCs w:val="24"/>
        </w:rPr>
        <w:t xml:space="preserve">: </w:t>
      </w:r>
      <w:r>
        <w:rPr>
          <w:rFonts w:eastAsia="Times New Roman" w:cs="Courier New"/>
          <w:color w:val="222222"/>
          <w:sz w:val="24"/>
          <w:szCs w:val="24"/>
        </w:rPr>
        <w:t>N</w:t>
      </w:r>
      <w:r w:rsidR="00604940" w:rsidRPr="00604940">
        <w:rPr>
          <w:rFonts w:eastAsia="Times New Roman" w:cs="Courier New"/>
          <w:color w:val="222222"/>
          <w:sz w:val="24"/>
          <w:szCs w:val="24"/>
          <w:lang w:val="es-ES"/>
        </w:rPr>
        <w:t>o se utilizará ni mantendrá ningún lote como vertedero de basura,</w:t>
      </w:r>
      <w:r>
        <w:rPr>
          <w:rFonts w:eastAsia="Times New Roman" w:cs="Courier New"/>
          <w:color w:val="222222"/>
          <w:sz w:val="24"/>
          <w:szCs w:val="24"/>
          <w:lang w:val="es-ES"/>
        </w:rPr>
        <w:t xml:space="preserve"> </w:t>
      </w:r>
      <w:r w:rsidR="00604940" w:rsidRPr="00604940">
        <w:rPr>
          <w:rFonts w:eastAsia="Times New Roman" w:cs="Courier New"/>
          <w:color w:val="222222"/>
          <w:sz w:val="24"/>
          <w:szCs w:val="24"/>
          <w:lang w:val="es-ES"/>
        </w:rPr>
        <w:t xml:space="preserve">u otros desechos. el </w:t>
      </w:r>
      <w:r>
        <w:rPr>
          <w:rFonts w:eastAsia="Times New Roman" w:cs="Courier New"/>
          <w:color w:val="222222"/>
          <w:sz w:val="24"/>
          <w:szCs w:val="24"/>
          <w:lang w:val="es-ES"/>
        </w:rPr>
        <w:t xml:space="preserve">Dueño </w:t>
      </w:r>
      <w:r w:rsidR="00604940" w:rsidRPr="00604940">
        <w:rPr>
          <w:rFonts w:eastAsia="Times New Roman" w:cs="Courier New"/>
          <w:color w:val="222222"/>
          <w:sz w:val="24"/>
          <w:szCs w:val="24"/>
          <w:lang w:val="es-ES"/>
        </w:rPr>
        <w:t>depositará toda la basura</w:t>
      </w:r>
      <w:r>
        <w:rPr>
          <w:rFonts w:eastAsia="Times New Roman" w:cs="Courier New"/>
          <w:color w:val="222222"/>
          <w:sz w:val="24"/>
          <w:szCs w:val="24"/>
          <w:lang w:val="es-ES"/>
        </w:rPr>
        <w:t xml:space="preserve"> </w:t>
      </w:r>
      <w:r w:rsidR="00604940" w:rsidRPr="00604940">
        <w:rPr>
          <w:rFonts w:eastAsia="Times New Roman" w:cs="Courier New"/>
          <w:color w:val="222222"/>
          <w:sz w:val="24"/>
          <w:szCs w:val="24"/>
          <w:lang w:val="es-ES"/>
        </w:rPr>
        <w:t xml:space="preserve">y otros desechos en los contenedores de basura que puedan estar ubicados, de vez en cuando, en el </w:t>
      </w:r>
      <w:r>
        <w:rPr>
          <w:rFonts w:eastAsia="Times New Roman" w:cs="Courier New"/>
          <w:color w:val="222222"/>
          <w:sz w:val="24"/>
          <w:szCs w:val="24"/>
          <w:lang w:val="es-ES"/>
        </w:rPr>
        <w:t>A</w:t>
      </w:r>
      <w:r w:rsidR="00604940" w:rsidRPr="00604940">
        <w:rPr>
          <w:rFonts w:eastAsia="Times New Roman" w:cs="Courier New"/>
          <w:color w:val="222222"/>
          <w:sz w:val="24"/>
          <w:szCs w:val="24"/>
          <w:lang w:val="es-ES"/>
        </w:rPr>
        <w:t xml:space="preserve">rea </w:t>
      </w:r>
      <w:r>
        <w:rPr>
          <w:rFonts w:eastAsia="Times New Roman" w:cs="Courier New"/>
          <w:color w:val="222222"/>
          <w:sz w:val="24"/>
          <w:szCs w:val="24"/>
          <w:lang w:val="es-ES"/>
        </w:rPr>
        <w:t>C</w:t>
      </w:r>
      <w:r w:rsidR="00604940" w:rsidRPr="00604940">
        <w:rPr>
          <w:rFonts w:eastAsia="Times New Roman" w:cs="Courier New"/>
          <w:color w:val="222222"/>
          <w:sz w:val="24"/>
          <w:szCs w:val="24"/>
          <w:lang w:val="es-ES"/>
        </w:rPr>
        <w:t>omún. Los contenedores de basura dentro de una residencia no deben ser visibles desde lotes adyacentes o áreas públicas.</w:t>
      </w:r>
    </w:p>
    <w:p w14:paraId="2767D599" w14:textId="2C2B6E4B" w:rsidR="00604940" w:rsidRPr="00604940" w:rsidRDefault="00123784" w:rsidP="00123784">
      <w:pPr>
        <w:pStyle w:val="ListParagraph"/>
        <w:numPr>
          <w:ilvl w:val="0"/>
          <w:numId w:val="1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123784">
        <w:rPr>
          <w:rFonts w:eastAsia="Times New Roman" w:cs="Courier New"/>
          <w:color w:val="222222"/>
          <w:sz w:val="24"/>
          <w:szCs w:val="24"/>
          <w:u w:val="single"/>
          <w:lang w:val="es-ES"/>
        </w:rPr>
        <w:t>Estructuras Temporales</w:t>
      </w:r>
      <w:r w:rsidRPr="00123784">
        <w:rPr>
          <w:rFonts w:eastAsia="Times New Roman" w:cs="Courier New"/>
          <w:color w:val="222222"/>
          <w:sz w:val="24"/>
          <w:szCs w:val="24"/>
        </w:rPr>
        <w:t>: Ninguna estructura de carácter temporal, ya sea un remolque,</w:t>
      </w:r>
      <w:r>
        <w:rPr>
          <w:rFonts w:eastAsia="Times New Roman" w:cs="Courier New"/>
          <w:color w:val="222222"/>
          <w:sz w:val="24"/>
          <w:szCs w:val="24"/>
        </w:rPr>
        <w:t xml:space="preserve"> casa móvil, vehículo recreativo, tienda de campana, choza, garaje, </w:t>
      </w:r>
      <w:r w:rsidR="00604940" w:rsidRPr="00604940">
        <w:rPr>
          <w:rFonts w:eastAsia="Times New Roman" w:cs="Courier New"/>
          <w:color w:val="222222"/>
          <w:sz w:val="24"/>
          <w:szCs w:val="24"/>
          <w:lang w:val="es-ES"/>
        </w:rPr>
        <w:t xml:space="preserve">granero u otro edificio similar, se colocará en cualquier lote en cualquier momento, siempre que, sin embargo, un almacenamiento temporal o la construcción externa de materiales y suministros se pueden usar en conexión con y durante la construcción de una vivienda y se retirarán inmediatamente después de la finalización de dicha construcción; y además, siempre que el </w:t>
      </w:r>
      <w:r>
        <w:rPr>
          <w:rFonts w:eastAsia="Times New Roman" w:cs="Courier New"/>
          <w:color w:val="222222"/>
          <w:sz w:val="24"/>
          <w:szCs w:val="24"/>
          <w:lang w:val="es-ES"/>
        </w:rPr>
        <w:t>D</w:t>
      </w:r>
      <w:r w:rsidR="00604940" w:rsidRPr="00604940">
        <w:rPr>
          <w:rFonts w:eastAsia="Times New Roman" w:cs="Courier New"/>
          <w:color w:val="222222"/>
          <w:sz w:val="24"/>
          <w:szCs w:val="24"/>
          <w:lang w:val="es-ES"/>
        </w:rPr>
        <w:t xml:space="preserve">esarrollador pueda utilizar cualquier lote como oficina de ventas y / o área de almacenamiento de materiales y equipos durante el desarrollo de las </w:t>
      </w:r>
      <w:r>
        <w:rPr>
          <w:rFonts w:eastAsia="Times New Roman" w:cs="Courier New"/>
          <w:color w:val="222222"/>
          <w:sz w:val="24"/>
          <w:szCs w:val="24"/>
          <w:lang w:val="es-ES"/>
        </w:rPr>
        <w:t>P</w:t>
      </w:r>
      <w:r w:rsidR="00604940" w:rsidRPr="00604940">
        <w:rPr>
          <w:rFonts w:eastAsia="Times New Roman" w:cs="Courier New"/>
          <w:color w:val="222222"/>
          <w:sz w:val="24"/>
          <w:szCs w:val="24"/>
          <w:lang w:val="es-ES"/>
        </w:rPr>
        <w:t>ropiedades.</w:t>
      </w:r>
    </w:p>
    <w:p w14:paraId="530CAE9B" w14:textId="6D56B1C8" w:rsidR="00604940" w:rsidRPr="00604940" w:rsidRDefault="00604940" w:rsidP="0012378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rPr>
      </w:pPr>
      <w:r w:rsidRPr="00604940">
        <w:rPr>
          <w:rFonts w:eastAsia="Times New Roman" w:cs="Courier New"/>
          <w:color w:val="222222"/>
          <w:sz w:val="24"/>
          <w:szCs w:val="24"/>
          <w:lang w:val="es-ES"/>
        </w:rPr>
        <w:t xml:space="preserve">7. </w:t>
      </w:r>
      <w:r w:rsidR="00123784">
        <w:rPr>
          <w:rFonts w:eastAsia="Times New Roman" w:cs="Courier New"/>
          <w:color w:val="222222"/>
          <w:sz w:val="24"/>
          <w:szCs w:val="24"/>
          <w:lang w:val="es-ES"/>
        </w:rPr>
        <w:tab/>
      </w:r>
      <w:r w:rsidR="00123784" w:rsidRPr="00123784">
        <w:rPr>
          <w:rFonts w:eastAsia="Times New Roman" w:cs="Courier New"/>
          <w:color w:val="222222"/>
          <w:sz w:val="24"/>
          <w:szCs w:val="24"/>
          <w:u w:val="single"/>
          <w:lang w:val="es-ES"/>
        </w:rPr>
        <w:t>V</w:t>
      </w:r>
      <w:r w:rsidRPr="00604940">
        <w:rPr>
          <w:rFonts w:eastAsia="Times New Roman" w:cs="Courier New"/>
          <w:color w:val="222222"/>
          <w:sz w:val="24"/>
          <w:szCs w:val="24"/>
          <w:u w:val="single"/>
          <w:lang w:val="es-ES"/>
        </w:rPr>
        <w:t xml:space="preserve">egetación </w:t>
      </w:r>
      <w:r w:rsidR="00123784" w:rsidRPr="00123784">
        <w:rPr>
          <w:rFonts w:eastAsia="Times New Roman" w:cs="Courier New"/>
          <w:color w:val="222222"/>
          <w:sz w:val="24"/>
          <w:szCs w:val="24"/>
          <w:u w:val="single"/>
          <w:lang w:val="es-ES"/>
        </w:rPr>
        <w:t>A</w:t>
      </w:r>
      <w:r w:rsidRPr="00604940">
        <w:rPr>
          <w:rFonts w:eastAsia="Times New Roman" w:cs="Courier New"/>
          <w:color w:val="222222"/>
          <w:sz w:val="24"/>
          <w:szCs w:val="24"/>
          <w:u w:val="single"/>
          <w:lang w:val="es-ES"/>
        </w:rPr>
        <w:t>rtificial</w:t>
      </w:r>
      <w:r w:rsidRPr="00604940">
        <w:rPr>
          <w:rFonts w:eastAsia="Times New Roman" w:cs="Courier New"/>
          <w:color w:val="222222"/>
          <w:sz w:val="24"/>
          <w:szCs w:val="24"/>
          <w:lang w:val="es-ES"/>
        </w:rPr>
        <w:t xml:space="preserve">: </w:t>
      </w:r>
      <w:r w:rsidR="00123784">
        <w:rPr>
          <w:rFonts w:eastAsia="Times New Roman" w:cs="Courier New"/>
          <w:color w:val="222222"/>
          <w:sz w:val="24"/>
          <w:szCs w:val="24"/>
          <w:lang w:val="es-ES"/>
        </w:rPr>
        <w:t>N</w:t>
      </w:r>
      <w:r w:rsidRPr="00604940">
        <w:rPr>
          <w:rFonts w:eastAsia="Times New Roman" w:cs="Courier New"/>
          <w:color w:val="222222"/>
          <w:sz w:val="24"/>
          <w:szCs w:val="24"/>
          <w:lang w:val="es-ES"/>
        </w:rPr>
        <w:t xml:space="preserve">o se colocará ni mantendrá césped artificial, plantas u otra vegetación artificial en la porción exterior de cualquier lote, a menos que lo apruebe el </w:t>
      </w:r>
      <w:r w:rsidR="009B6E4B">
        <w:rPr>
          <w:rFonts w:eastAsia="Times New Roman" w:cs="Courier New"/>
          <w:color w:val="222222"/>
          <w:sz w:val="24"/>
          <w:szCs w:val="24"/>
          <w:lang w:val="es-ES"/>
        </w:rPr>
        <w:t>ARB</w:t>
      </w:r>
      <w:r w:rsidRPr="00604940">
        <w:rPr>
          <w:rFonts w:eastAsia="Times New Roman" w:cs="Courier New"/>
          <w:color w:val="222222"/>
          <w:sz w:val="24"/>
          <w:szCs w:val="24"/>
          <w:lang w:val="es-ES"/>
        </w:rPr>
        <w:t>.</w:t>
      </w:r>
    </w:p>
    <w:p w14:paraId="3B7AD8B2" w14:textId="2F805F3B" w:rsidR="00604940" w:rsidRDefault="00604940" w:rsidP="009B6E4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sidRPr="00604940">
        <w:rPr>
          <w:rFonts w:eastAsia="Times New Roman" w:cs="Courier New"/>
          <w:color w:val="222222"/>
          <w:sz w:val="24"/>
          <w:szCs w:val="24"/>
          <w:lang w:val="es-ES"/>
        </w:rPr>
        <w:t xml:space="preserve">8. </w:t>
      </w:r>
      <w:r w:rsidR="009B6E4B">
        <w:rPr>
          <w:rFonts w:eastAsia="Times New Roman" w:cs="Courier New"/>
          <w:color w:val="222222"/>
          <w:sz w:val="24"/>
          <w:szCs w:val="24"/>
          <w:lang w:val="es-ES"/>
        </w:rPr>
        <w:tab/>
      </w:r>
      <w:r w:rsidR="009B6E4B" w:rsidRPr="009B6E4B">
        <w:rPr>
          <w:rFonts w:eastAsia="Times New Roman" w:cs="Courier New"/>
          <w:color w:val="222222"/>
          <w:sz w:val="24"/>
          <w:szCs w:val="24"/>
          <w:u w:val="single"/>
          <w:lang w:val="es-ES"/>
        </w:rPr>
        <w:t>A</w:t>
      </w:r>
      <w:r w:rsidRPr="00604940">
        <w:rPr>
          <w:rFonts w:eastAsia="Times New Roman" w:cs="Courier New"/>
          <w:color w:val="222222"/>
          <w:sz w:val="24"/>
          <w:szCs w:val="24"/>
          <w:u w:val="single"/>
          <w:lang w:val="es-ES"/>
        </w:rPr>
        <w:t xml:space="preserve">rea de </w:t>
      </w:r>
      <w:r w:rsidR="009B6E4B" w:rsidRPr="009B6E4B">
        <w:rPr>
          <w:rFonts w:eastAsia="Times New Roman" w:cs="Courier New"/>
          <w:color w:val="222222"/>
          <w:sz w:val="24"/>
          <w:szCs w:val="24"/>
          <w:u w:val="single"/>
          <w:lang w:val="es-ES"/>
        </w:rPr>
        <w:t>S</w:t>
      </w:r>
      <w:r w:rsidRPr="00604940">
        <w:rPr>
          <w:rFonts w:eastAsia="Times New Roman" w:cs="Courier New"/>
          <w:color w:val="222222"/>
          <w:sz w:val="24"/>
          <w:szCs w:val="24"/>
          <w:u w:val="single"/>
          <w:lang w:val="es-ES"/>
        </w:rPr>
        <w:t xml:space="preserve">ecado de </w:t>
      </w:r>
      <w:r w:rsidR="009B6E4B" w:rsidRPr="009B6E4B">
        <w:rPr>
          <w:rFonts w:eastAsia="Times New Roman" w:cs="Courier New"/>
          <w:color w:val="222222"/>
          <w:sz w:val="24"/>
          <w:szCs w:val="24"/>
          <w:u w:val="single"/>
          <w:lang w:val="es-ES"/>
        </w:rPr>
        <w:t>R</w:t>
      </w:r>
      <w:r w:rsidRPr="00604940">
        <w:rPr>
          <w:rFonts w:eastAsia="Times New Roman" w:cs="Courier New"/>
          <w:color w:val="222222"/>
          <w:sz w:val="24"/>
          <w:szCs w:val="24"/>
          <w:u w:val="single"/>
          <w:lang w:val="es-ES"/>
        </w:rPr>
        <w:t>opa</w:t>
      </w:r>
      <w:r w:rsidRPr="00604940">
        <w:rPr>
          <w:rFonts w:eastAsia="Times New Roman" w:cs="Courier New"/>
          <w:color w:val="222222"/>
          <w:sz w:val="24"/>
          <w:szCs w:val="24"/>
          <w:lang w:val="es-ES"/>
        </w:rPr>
        <w:t xml:space="preserve">: </w:t>
      </w:r>
      <w:r w:rsidR="009B6E4B">
        <w:rPr>
          <w:rFonts w:eastAsia="Times New Roman" w:cs="Courier New"/>
          <w:color w:val="222222"/>
          <w:sz w:val="24"/>
          <w:szCs w:val="24"/>
          <w:lang w:val="es-ES"/>
        </w:rPr>
        <w:t>N</w:t>
      </w:r>
      <w:r w:rsidRPr="00604940">
        <w:rPr>
          <w:rFonts w:eastAsia="Times New Roman" w:cs="Courier New"/>
          <w:color w:val="222222"/>
          <w:sz w:val="24"/>
          <w:szCs w:val="24"/>
          <w:lang w:val="es-ES"/>
        </w:rPr>
        <w:t>inguna porción de ningún lote se utilizará como área de secado o para colgar ropa de ningún tipo.</w:t>
      </w:r>
    </w:p>
    <w:p w14:paraId="3E11EB3A" w14:textId="7D69856B" w:rsidR="009B6E4B" w:rsidRDefault="008C7B00" w:rsidP="008C7B0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Pr>
          <w:rFonts w:eastAsia="Times New Roman" w:cs="Courier New"/>
          <w:color w:val="222222"/>
          <w:sz w:val="24"/>
          <w:szCs w:val="24"/>
          <w:lang w:val="es-ES"/>
        </w:rPr>
        <w:t xml:space="preserve">9. </w:t>
      </w:r>
      <w:r>
        <w:rPr>
          <w:rFonts w:eastAsia="Times New Roman" w:cs="Courier New"/>
          <w:color w:val="222222"/>
          <w:sz w:val="24"/>
          <w:szCs w:val="24"/>
          <w:lang w:val="es-ES"/>
        </w:rPr>
        <w:tab/>
      </w:r>
      <w:r w:rsidRPr="008C7B00">
        <w:rPr>
          <w:rFonts w:eastAsia="Times New Roman" w:cs="Courier New"/>
          <w:color w:val="222222"/>
          <w:sz w:val="24"/>
          <w:szCs w:val="24"/>
          <w:u w:val="single"/>
          <w:lang w:val="es-ES"/>
        </w:rPr>
        <w:t>Mascotas</w:t>
      </w:r>
      <w:r>
        <w:rPr>
          <w:rFonts w:eastAsia="Times New Roman" w:cs="Courier New"/>
          <w:color w:val="222222"/>
          <w:sz w:val="24"/>
          <w:szCs w:val="24"/>
          <w:lang w:val="es-ES"/>
        </w:rPr>
        <w:t>: N</w:t>
      </w:r>
      <w:r w:rsidR="009B6E4B" w:rsidRPr="009B6E4B">
        <w:rPr>
          <w:rFonts w:eastAsia="Times New Roman" w:cs="Courier New"/>
          <w:color w:val="222222"/>
          <w:sz w:val="24"/>
          <w:szCs w:val="24"/>
          <w:lang w:val="es-ES"/>
        </w:rPr>
        <w:t xml:space="preserve">inguna mascota o animal que pese más de 20 libras o cualquier tipo de mascota exótica o animal exótico se mantendrá o albergará dentro de las </w:t>
      </w:r>
      <w:r>
        <w:rPr>
          <w:rFonts w:eastAsia="Times New Roman" w:cs="Courier New"/>
          <w:color w:val="222222"/>
          <w:sz w:val="24"/>
          <w:szCs w:val="24"/>
          <w:lang w:val="es-ES"/>
        </w:rPr>
        <w:t>P</w:t>
      </w:r>
      <w:r w:rsidR="009B6E4B" w:rsidRPr="009B6E4B">
        <w:rPr>
          <w:rFonts w:eastAsia="Times New Roman" w:cs="Courier New"/>
          <w:color w:val="222222"/>
          <w:sz w:val="24"/>
          <w:szCs w:val="24"/>
          <w:lang w:val="es-ES"/>
        </w:rPr>
        <w:t xml:space="preserve">ropiedades o dentro de los límites de una residencia, sin </w:t>
      </w:r>
      <w:r>
        <w:rPr>
          <w:rFonts w:eastAsia="Times New Roman" w:cs="Courier New"/>
          <w:color w:val="222222"/>
          <w:sz w:val="24"/>
          <w:szCs w:val="24"/>
          <w:lang w:val="es-ES"/>
        </w:rPr>
        <w:t xml:space="preserve">adquirir </w:t>
      </w:r>
      <w:r w:rsidR="009B6E4B" w:rsidRPr="009B6E4B">
        <w:rPr>
          <w:rFonts w:eastAsia="Times New Roman" w:cs="Courier New"/>
          <w:color w:val="222222"/>
          <w:sz w:val="24"/>
          <w:szCs w:val="24"/>
          <w:lang w:val="es-ES"/>
        </w:rPr>
        <w:t xml:space="preserve">el consentimiento previo por escrito de la </w:t>
      </w:r>
      <w:r>
        <w:rPr>
          <w:rFonts w:eastAsia="Times New Roman" w:cs="Courier New"/>
          <w:color w:val="222222"/>
          <w:sz w:val="24"/>
          <w:szCs w:val="24"/>
          <w:lang w:val="es-ES"/>
        </w:rPr>
        <w:t>Junta de Directores de la Asociación</w:t>
      </w:r>
      <w:r w:rsidR="009B6E4B" w:rsidRPr="009B6E4B">
        <w:rPr>
          <w:rFonts w:eastAsia="Times New Roman" w:cs="Courier New"/>
          <w:color w:val="222222"/>
          <w:sz w:val="24"/>
          <w:szCs w:val="24"/>
          <w:lang w:val="es-ES"/>
        </w:rPr>
        <w:t>.</w:t>
      </w:r>
      <w:r>
        <w:rPr>
          <w:rFonts w:eastAsia="Times New Roman" w:cs="Courier New"/>
          <w:color w:val="222222"/>
          <w:sz w:val="24"/>
          <w:szCs w:val="24"/>
          <w:lang w:val="es-ES"/>
        </w:rPr>
        <w:t xml:space="preserve">  D</w:t>
      </w:r>
      <w:r w:rsidR="009B6E4B" w:rsidRPr="009B6E4B">
        <w:rPr>
          <w:rFonts w:eastAsia="Times New Roman" w:cs="Courier New"/>
          <w:color w:val="222222"/>
          <w:sz w:val="24"/>
          <w:szCs w:val="24"/>
          <w:lang w:val="es-ES"/>
        </w:rPr>
        <w:t xml:space="preserve">icho consentimiento puede otorgarse en las condiciones que la </w:t>
      </w:r>
      <w:r>
        <w:rPr>
          <w:rFonts w:eastAsia="Times New Roman" w:cs="Courier New"/>
          <w:color w:val="222222"/>
          <w:sz w:val="24"/>
          <w:szCs w:val="24"/>
          <w:lang w:val="es-ES"/>
        </w:rPr>
        <w:t>Junta de Directores de la Asociación</w:t>
      </w:r>
      <w:r w:rsidR="009B6E4B" w:rsidRPr="009B6E4B">
        <w:rPr>
          <w:rFonts w:eastAsia="Times New Roman" w:cs="Courier New"/>
          <w:color w:val="222222"/>
          <w:sz w:val="24"/>
          <w:szCs w:val="24"/>
          <w:lang w:val="es-ES"/>
        </w:rPr>
        <w:t xml:space="preserve"> ordene, será solo para la mascota particular especificada en el consentimiento y se considerará provisional y estará sujeto a revocación en cualquier momento.</w:t>
      </w:r>
      <w:r>
        <w:rPr>
          <w:rFonts w:eastAsia="Times New Roman" w:cs="Courier New"/>
          <w:color w:val="222222"/>
          <w:sz w:val="24"/>
          <w:szCs w:val="24"/>
          <w:lang w:val="es-ES"/>
        </w:rPr>
        <w:t xml:space="preserve"> </w:t>
      </w:r>
      <w:r w:rsidR="009B6E4B" w:rsidRPr="009B6E4B">
        <w:rPr>
          <w:rFonts w:eastAsia="Times New Roman" w:cs="Courier New"/>
          <w:color w:val="222222"/>
          <w:sz w:val="24"/>
          <w:szCs w:val="24"/>
          <w:lang w:val="es-ES"/>
        </w:rPr>
        <w:t xml:space="preserve">Las mascotas deben llevarse a mano o con correa en todo momento cuando no estén dentro de la residencia del dueño de la mascota. </w:t>
      </w:r>
      <w:r>
        <w:rPr>
          <w:rFonts w:eastAsia="Times New Roman" w:cs="Courier New"/>
          <w:color w:val="222222"/>
          <w:sz w:val="24"/>
          <w:szCs w:val="24"/>
          <w:lang w:val="es-ES"/>
        </w:rPr>
        <w:t>N</w:t>
      </w:r>
      <w:r w:rsidR="009B6E4B" w:rsidRPr="009B6E4B">
        <w:rPr>
          <w:rFonts w:eastAsia="Times New Roman" w:cs="Courier New"/>
          <w:color w:val="222222"/>
          <w:sz w:val="24"/>
          <w:szCs w:val="24"/>
          <w:lang w:val="es-ES"/>
        </w:rPr>
        <w:t xml:space="preserve">inguna mascota o animal se mantendrá o albergará dentro de una residencia que pueda causar molestias a ningún otro </w:t>
      </w:r>
      <w:r>
        <w:rPr>
          <w:rFonts w:eastAsia="Times New Roman" w:cs="Courier New"/>
          <w:color w:val="222222"/>
          <w:sz w:val="24"/>
          <w:szCs w:val="24"/>
          <w:lang w:val="es-ES"/>
        </w:rPr>
        <w:t>Dueño</w:t>
      </w:r>
      <w:r w:rsidR="009B6E4B" w:rsidRPr="009B6E4B">
        <w:rPr>
          <w:rFonts w:eastAsia="Times New Roman" w:cs="Courier New"/>
          <w:color w:val="222222"/>
          <w:sz w:val="24"/>
          <w:szCs w:val="24"/>
          <w:lang w:val="es-ES"/>
        </w:rPr>
        <w:t xml:space="preserve">. La determinación de la </w:t>
      </w:r>
      <w:r>
        <w:rPr>
          <w:rFonts w:eastAsia="Times New Roman" w:cs="Courier New"/>
          <w:color w:val="222222"/>
          <w:sz w:val="24"/>
          <w:szCs w:val="24"/>
          <w:lang w:val="es-ES"/>
        </w:rPr>
        <w:t>Junta de Directores de la Asociación</w:t>
      </w:r>
      <w:r w:rsidR="009B6E4B" w:rsidRPr="009B6E4B">
        <w:rPr>
          <w:rFonts w:eastAsia="Times New Roman" w:cs="Courier New"/>
          <w:color w:val="222222"/>
          <w:sz w:val="24"/>
          <w:szCs w:val="24"/>
          <w:lang w:val="es-ES"/>
        </w:rPr>
        <w:t xml:space="preserve">, a su sola discreción, de que una mascota o animal mantenido o albergado dentro de una residencia crea una molestia, es una amenaza para la salud y / o seguridad de cualquier persona que pueda ingresar a las </w:t>
      </w:r>
      <w:r>
        <w:rPr>
          <w:rFonts w:eastAsia="Times New Roman" w:cs="Courier New"/>
          <w:color w:val="222222"/>
          <w:sz w:val="24"/>
          <w:szCs w:val="24"/>
          <w:lang w:val="es-ES"/>
        </w:rPr>
        <w:t>P</w:t>
      </w:r>
      <w:r w:rsidR="009B6E4B" w:rsidRPr="009B6E4B">
        <w:rPr>
          <w:rFonts w:eastAsia="Times New Roman" w:cs="Courier New"/>
          <w:color w:val="222222"/>
          <w:sz w:val="24"/>
          <w:szCs w:val="24"/>
          <w:lang w:val="es-ES"/>
        </w:rPr>
        <w:t>ropiedades de vez en cuando</w:t>
      </w:r>
      <w:r>
        <w:rPr>
          <w:rFonts w:eastAsia="Times New Roman" w:cs="Courier New"/>
          <w:color w:val="222222"/>
          <w:sz w:val="24"/>
          <w:szCs w:val="24"/>
          <w:lang w:val="es-ES"/>
        </w:rPr>
        <w:t xml:space="preserve">, </w:t>
      </w:r>
      <w:r w:rsidR="009B6E4B" w:rsidRPr="009B6E4B">
        <w:rPr>
          <w:rFonts w:eastAsia="Times New Roman" w:cs="Courier New"/>
          <w:color w:val="222222"/>
          <w:sz w:val="24"/>
          <w:szCs w:val="24"/>
          <w:lang w:val="es-ES"/>
        </w:rPr>
        <w:t xml:space="preserve">incluidos los </w:t>
      </w:r>
      <w:r>
        <w:rPr>
          <w:rFonts w:eastAsia="Times New Roman" w:cs="Courier New"/>
          <w:color w:val="222222"/>
          <w:sz w:val="24"/>
          <w:szCs w:val="24"/>
          <w:lang w:val="es-ES"/>
        </w:rPr>
        <w:t>Dueños</w:t>
      </w:r>
      <w:r w:rsidR="009B6E4B" w:rsidRPr="009B6E4B">
        <w:rPr>
          <w:rFonts w:eastAsia="Times New Roman" w:cs="Courier New"/>
          <w:color w:val="222222"/>
          <w:sz w:val="24"/>
          <w:szCs w:val="24"/>
          <w:lang w:val="es-ES"/>
        </w:rPr>
        <w:t>, sus invitados, inquilinos, licenciatarios e invitados, o si es exótico será vinculante y concluyente para todas las partes.</w:t>
      </w:r>
      <w:r>
        <w:rPr>
          <w:rFonts w:eastAsia="Times New Roman" w:cs="Courier New"/>
          <w:color w:val="222222"/>
          <w:sz w:val="24"/>
          <w:szCs w:val="24"/>
          <w:lang w:val="es-ES"/>
        </w:rPr>
        <w:t xml:space="preserve"> </w:t>
      </w:r>
      <w:r w:rsidR="009B6E4B" w:rsidRPr="009B6E4B">
        <w:rPr>
          <w:rFonts w:eastAsia="Times New Roman" w:cs="Courier New"/>
          <w:color w:val="222222"/>
          <w:sz w:val="24"/>
          <w:szCs w:val="24"/>
          <w:lang w:val="es-ES"/>
        </w:rPr>
        <w:t xml:space="preserve">Además, no se permitirá que las mascotas vaguen desatendidas fuera de la residencia donde se encuentra la mascota y el dueño de la mascota será responsable de limpiar después de la mascota cuando la mascota esté fuera de la residencia del </w:t>
      </w:r>
      <w:r>
        <w:rPr>
          <w:rFonts w:eastAsia="Times New Roman" w:cs="Courier New"/>
          <w:color w:val="222222"/>
          <w:sz w:val="24"/>
          <w:szCs w:val="24"/>
          <w:lang w:val="es-ES"/>
        </w:rPr>
        <w:t>Dueño</w:t>
      </w:r>
      <w:r w:rsidR="009B6E4B" w:rsidRPr="009B6E4B">
        <w:rPr>
          <w:rFonts w:eastAsia="Times New Roman" w:cs="Courier New"/>
          <w:color w:val="222222"/>
          <w:sz w:val="24"/>
          <w:szCs w:val="24"/>
          <w:lang w:val="es-ES"/>
        </w:rPr>
        <w:t>.</w:t>
      </w:r>
    </w:p>
    <w:p w14:paraId="6AFFFAE2" w14:textId="3A9BD538" w:rsidR="009B6E4B" w:rsidRDefault="008C7B00" w:rsidP="008C7B0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Pr>
          <w:rFonts w:eastAsia="Times New Roman" w:cs="Courier New"/>
          <w:color w:val="222222"/>
          <w:sz w:val="24"/>
          <w:szCs w:val="24"/>
          <w:lang w:val="es-ES"/>
        </w:rPr>
        <w:t xml:space="preserve">10. </w:t>
      </w:r>
      <w:r w:rsidRPr="008C7B00">
        <w:rPr>
          <w:rFonts w:eastAsia="Times New Roman" w:cs="Courier New"/>
          <w:color w:val="222222"/>
          <w:sz w:val="24"/>
          <w:szCs w:val="24"/>
          <w:u w:val="single"/>
          <w:lang w:val="es-ES"/>
        </w:rPr>
        <w:t>Transmisores y Receptores Externos</w:t>
      </w:r>
      <w:r>
        <w:rPr>
          <w:rFonts w:eastAsia="Times New Roman" w:cs="Courier New"/>
          <w:color w:val="222222"/>
          <w:sz w:val="24"/>
          <w:szCs w:val="24"/>
          <w:lang w:val="es-ES"/>
        </w:rPr>
        <w:t>: L</w:t>
      </w:r>
      <w:r w:rsidR="009B6E4B" w:rsidRPr="009B6E4B">
        <w:rPr>
          <w:rFonts w:eastAsia="Times New Roman" w:cs="Courier New"/>
          <w:color w:val="222222"/>
          <w:sz w:val="24"/>
          <w:szCs w:val="24"/>
          <w:lang w:val="es-ES"/>
        </w:rPr>
        <w:t xml:space="preserve">a radio, la televisión y otros tipos de antenas electrónicas, antenas </w:t>
      </w:r>
      <w:r w:rsidR="00436028">
        <w:rPr>
          <w:rFonts w:eastAsia="Times New Roman" w:cs="Courier New"/>
          <w:color w:val="222222"/>
          <w:sz w:val="24"/>
          <w:szCs w:val="24"/>
          <w:lang w:val="es-ES"/>
        </w:rPr>
        <w:t>aé</w:t>
      </w:r>
      <w:r>
        <w:rPr>
          <w:rFonts w:eastAsia="Times New Roman" w:cs="Courier New"/>
          <w:color w:val="222222"/>
          <w:sz w:val="24"/>
          <w:szCs w:val="24"/>
          <w:lang w:val="es-ES"/>
        </w:rPr>
        <w:t xml:space="preserve">reas </w:t>
      </w:r>
      <w:r w:rsidR="009B6E4B" w:rsidRPr="009B6E4B">
        <w:rPr>
          <w:rFonts w:eastAsia="Times New Roman" w:cs="Courier New"/>
          <w:color w:val="222222"/>
          <w:sz w:val="24"/>
          <w:szCs w:val="24"/>
          <w:lang w:val="es-ES"/>
        </w:rPr>
        <w:t xml:space="preserve">o antenas parabólicas utilizadas para la transmisión o recepción de señales electrónicas no se instalarán ni mantendrán en las </w:t>
      </w:r>
      <w:r>
        <w:rPr>
          <w:rFonts w:eastAsia="Times New Roman" w:cs="Courier New"/>
          <w:color w:val="222222"/>
          <w:sz w:val="24"/>
          <w:szCs w:val="24"/>
          <w:lang w:val="es-ES"/>
        </w:rPr>
        <w:t>P</w:t>
      </w:r>
      <w:r w:rsidR="009B6E4B" w:rsidRPr="009B6E4B">
        <w:rPr>
          <w:rFonts w:eastAsia="Times New Roman" w:cs="Courier New"/>
          <w:color w:val="222222"/>
          <w:sz w:val="24"/>
          <w:szCs w:val="24"/>
          <w:lang w:val="es-ES"/>
        </w:rPr>
        <w:t xml:space="preserve">ropiedades, siempre que, sin embargo, el </w:t>
      </w:r>
      <w:r>
        <w:rPr>
          <w:rFonts w:eastAsia="Times New Roman" w:cs="Courier New"/>
          <w:color w:val="222222"/>
          <w:sz w:val="24"/>
          <w:szCs w:val="24"/>
          <w:lang w:val="es-ES"/>
        </w:rPr>
        <w:t>D</w:t>
      </w:r>
      <w:r w:rsidR="009B6E4B" w:rsidRPr="009B6E4B">
        <w:rPr>
          <w:rFonts w:eastAsia="Times New Roman" w:cs="Courier New"/>
          <w:color w:val="222222"/>
          <w:sz w:val="24"/>
          <w:szCs w:val="24"/>
          <w:lang w:val="es-ES"/>
        </w:rPr>
        <w:t>esarrollador, sus sucesores y asigna</w:t>
      </w:r>
      <w:r>
        <w:rPr>
          <w:rFonts w:eastAsia="Times New Roman" w:cs="Courier New"/>
          <w:color w:val="222222"/>
          <w:sz w:val="24"/>
          <w:szCs w:val="24"/>
          <w:lang w:val="es-ES"/>
        </w:rPr>
        <w:t>dos</w:t>
      </w:r>
      <w:r w:rsidR="009B6E4B" w:rsidRPr="009B6E4B">
        <w:rPr>
          <w:rFonts w:eastAsia="Times New Roman" w:cs="Courier New"/>
          <w:color w:val="222222"/>
          <w:sz w:val="24"/>
          <w:szCs w:val="24"/>
          <w:lang w:val="es-ES"/>
        </w:rPr>
        <w:t xml:space="preserve">, incluida, entre otras, la </w:t>
      </w:r>
      <w:r>
        <w:rPr>
          <w:rFonts w:eastAsia="Times New Roman" w:cs="Courier New"/>
          <w:color w:val="222222"/>
          <w:sz w:val="24"/>
          <w:szCs w:val="24"/>
          <w:lang w:val="es-ES"/>
        </w:rPr>
        <w:t>A</w:t>
      </w:r>
      <w:r w:rsidR="009B6E4B" w:rsidRPr="009B6E4B">
        <w:rPr>
          <w:rFonts w:eastAsia="Times New Roman" w:cs="Courier New"/>
          <w:color w:val="222222"/>
          <w:sz w:val="24"/>
          <w:szCs w:val="24"/>
          <w:lang w:val="es-ES"/>
        </w:rPr>
        <w:t>sociación, se reserva el derecho de erigir y mantener tales antenas, antenas</w:t>
      </w:r>
      <w:r>
        <w:rPr>
          <w:rFonts w:eastAsia="Times New Roman" w:cs="Courier New"/>
          <w:color w:val="222222"/>
          <w:sz w:val="24"/>
          <w:szCs w:val="24"/>
          <w:lang w:val="es-ES"/>
        </w:rPr>
        <w:t xml:space="preserve"> </w:t>
      </w:r>
      <w:r w:rsidR="00436028">
        <w:rPr>
          <w:rFonts w:eastAsia="Times New Roman" w:cs="Courier New"/>
          <w:color w:val="222222"/>
          <w:sz w:val="24"/>
          <w:szCs w:val="24"/>
          <w:lang w:val="es-ES"/>
        </w:rPr>
        <w:t>aé</w:t>
      </w:r>
      <w:r>
        <w:rPr>
          <w:rFonts w:eastAsia="Times New Roman" w:cs="Courier New"/>
          <w:color w:val="222222"/>
          <w:sz w:val="24"/>
          <w:szCs w:val="24"/>
          <w:lang w:val="es-ES"/>
        </w:rPr>
        <w:t>reas</w:t>
      </w:r>
      <w:r w:rsidR="009B6E4B" w:rsidRPr="009B6E4B">
        <w:rPr>
          <w:rFonts w:eastAsia="Times New Roman" w:cs="Courier New"/>
          <w:color w:val="222222"/>
          <w:sz w:val="24"/>
          <w:szCs w:val="24"/>
          <w:lang w:val="es-ES"/>
        </w:rPr>
        <w:t xml:space="preserve"> y / o antenas parabólicas sobre las </w:t>
      </w:r>
      <w:r>
        <w:rPr>
          <w:rFonts w:eastAsia="Times New Roman" w:cs="Courier New"/>
          <w:color w:val="222222"/>
          <w:sz w:val="24"/>
          <w:szCs w:val="24"/>
          <w:lang w:val="es-ES"/>
        </w:rPr>
        <w:t>P</w:t>
      </w:r>
      <w:r w:rsidR="009B6E4B" w:rsidRPr="009B6E4B">
        <w:rPr>
          <w:rFonts w:eastAsia="Times New Roman" w:cs="Courier New"/>
          <w:color w:val="222222"/>
          <w:sz w:val="24"/>
          <w:szCs w:val="24"/>
          <w:lang w:val="es-ES"/>
        </w:rPr>
        <w:t xml:space="preserve">ropiedades o las </w:t>
      </w:r>
      <w:r>
        <w:rPr>
          <w:rFonts w:eastAsia="Times New Roman" w:cs="Courier New"/>
          <w:color w:val="222222"/>
          <w:sz w:val="24"/>
          <w:szCs w:val="24"/>
          <w:lang w:val="es-ES"/>
        </w:rPr>
        <w:t>A</w:t>
      </w:r>
      <w:r w:rsidR="009B6E4B" w:rsidRPr="009B6E4B">
        <w:rPr>
          <w:rFonts w:eastAsia="Times New Roman" w:cs="Courier New"/>
          <w:color w:val="222222"/>
          <w:sz w:val="24"/>
          <w:szCs w:val="24"/>
          <w:lang w:val="es-ES"/>
        </w:rPr>
        <w:t xml:space="preserve">reas </w:t>
      </w:r>
      <w:r>
        <w:rPr>
          <w:rFonts w:eastAsia="Times New Roman" w:cs="Courier New"/>
          <w:color w:val="222222"/>
          <w:sz w:val="24"/>
          <w:szCs w:val="24"/>
          <w:lang w:val="es-ES"/>
        </w:rPr>
        <w:t>C</w:t>
      </w:r>
      <w:r w:rsidR="009B6E4B" w:rsidRPr="009B6E4B">
        <w:rPr>
          <w:rFonts w:eastAsia="Times New Roman" w:cs="Courier New"/>
          <w:color w:val="222222"/>
          <w:sz w:val="24"/>
          <w:szCs w:val="24"/>
          <w:lang w:val="es-ES"/>
        </w:rPr>
        <w:t xml:space="preserve">omunes para el uso y disfrute común de los </w:t>
      </w:r>
      <w:r>
        <w:rPr>
          <w:rFonts w:eastAsia="Times New Roman" w:cs="Courier New"/>
          <w:color w:val="222222"/>
          <w:sz w:val="24"/>
          <w:szCs w:val="24"/>
          <w:lang w:val="es-ES"/>
        </w:rPr>
        <w:t>Dueños</w:t>
      </w:r>
      <w:r w:rsidR="009B6E4B" w:rsidRPr="009B6E4B">
        <w:rPr>
          <w:rFonts w:eastAsia="Times New Roman" w:cs="Courier New"/>
          <w:color w:val="222222"/>
          <w:sz w:val="24"/>
          <w:szCs w:val="24"/>
          <w:lang w:val="es-ES"/>
        </w:rPr>
        <w:t>.</w:t>
      </w:r>
    </w:p>
    <w:p w14:paraId="2F2063AF" w14:textId="057C21C7" w:rsidR="009B6E4B" w:rsidRDefault="008C7B00" w:rsidP="008C7B0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Pr>
          <w:rFonts w:eastAsia="Times New Roman" w:cs="Courier New"/>
          <w:color w:val="222222"/>
          <w:sz w:val="24"/>
          <w:szCs w:val="24"/>
          <w:lang w:val="es-ES"/>
        </w:rPr>
        <w:t xml:space="preserve">11. </w:t>
      </w:r>
      <w:r w:rsidRPr="008C7B00">
        <w:rPr>
          <w:rFonts w:eastAsia="Times New Roman" w:cs="Courier New"/>
          <w:color w:val="222222"/>
          <w:sz w:val="24"/>
          <w:szCs w:val="24"/>
          <w:u w:val="single"/>
          <w:lang w:val="es-ES"/>
        </w:rPr>
        <w:t>Molestias</w:t>
      </w:r>
      <w:r>
        <w:rPr>
          <w:rFonts w:eastAsia="Times New Roman" w:cs="Courier New"/>
          <w:color w:val="222222"/>
          <w:sz w:val="24"/>
          <w:szCs w:val="24"/>
          <w:lang w:val="es-ES"/>
        </w:rPr>
        <w:t>: N</w:t>
      </w:r>
      <w:r w:rsidR="009B6E4B" w:rsidRPr="009B6E4B">
        <w:rPr>
          <w:rFonts w:eastAsia="Times New Roman" w:cs="Courier New"/>
          <w:color w:val="222222"/>
          <w:sz w:val="24"/>
          <w:szCs w:val="24"/>
          <w:lang w:val="es-ES"/>
        </w:rPr>
        <w:t xml:space="preserve">o se debe hacer ni mantener nada en ningún lote que pueda ser o convertirse en una molestia o </w:t>
      </w:r>
      <w:r>
        <w:rPr>
          <w:rFonts w:eastAsia="Times New Roman" w:cs="Courier New"/>
          <w:color w:val="222222"/>
          <w:sz w:val="24"/>
          <w:szCs w:val="24"/>
          <w:lang w:val="es-ES"/>
        </w:rPr>
        <w:t>estorbo</w:t>
      </w:r>
      <w:r w:rsidR="009B6E4B" w:rsidRPr="009B6E4B">
        <w:rPr>
          <w:rFonts w:eastAsia="Times New Roman" w:cs="Courier New"/>
          <w:color w:val="222222"/>
          <w:sz w:val="24"/>
          <w:szCs w:val="24"/>
          <w:lang w:val="es-ES"/>
        </w:rPr>
        <w:t xml:space="preserve"> para el vecindario o para cualquier otro </w:t>
      </w:r>
      <w:r>
        <w:rPr>
          <w:rFonts w:eastAsia="Times New Roman" w:cs="Courier New"/>
          <w:color w:val="222222"/>
          <w:sz w:val="24"/>
          <w:szCs w:val="24"/>
          <w:lang w:val="es-ES"/>
        </w:rPr>
        <w:t>Dueño</w:t>
      </w:r>
      <w:r w:rsidR="009B6E4B" w:rsidRPr="009B6E4B">
        <w:rPr>
          <w:rFonts w:eastAsia="Times New Roman" w:cs="Courier New"/>
          <w:color w:val="222222"/>
          <w:sz w:val="24"/>
          <w:szCs w:val="24"/>
          <w:lang w:val="es-ES"/>
        </w:rPr>
        <w:t>. En el caso de una disputa o pregunta sobre lo que puede ser o convertirse en una molestia</w:t>
      </w:r>
      <w:r>
        <w:rPr>
          <w:rFonts w:eastAsia="Times New Roman" w:cs="Courier New"/>
          <w:color w:val="222222"/>
          <w:sz w:val="24"/>
          <w:szCs w:val="24"/>
          <w:lang w:val="es-ES"/>
        </w:rPr>
        <w:t xml:space="preserve"> o estorbo,</w:t>
      </w:r>
      <w:r w:rsidR="009B6E4B" w:rsidRPr="009B6E4B">
        <w:rPr>
          <w:rFonts w:eastAsia="Times New Roman" w:cs="Courier New"/>
          <w:color w:val="222222"/>
          <w:sz w:val="24"/>
          <w:szCs w:val="24"/>
          <w:lang w:val="es-ES"/>
        </w:rPr>
        <w:t xml:space="preserve"> dicha disputa o pregunta se presentará a la </w:t>
      </w:r>
      <w:r>
        <w:rPr>
          <w:rFonts w:eastAsia="Times New Roman" w:cs="Courier New"/>
          <w:color w:val="222222"/>
          <w:sz w:val="24"/>
          <w:szCs w:val="24"/>
          <w:lang w:val="es-ES"/>
        </w:rPr>
        <w:t>Junta de Directores</w:t>
      </w:r>
      <w:r w:rsidR="009B6E4B" w:rsidRPr="009B6E4B">
        <w:rPr>
          <w:rFonts w:eastAsia="Times New Roman" w:cs="Courier New"/>
          <w:color w:val="222222"/>
          <w:sz w:val="24"/>
          <w:szCs w:val="24"/>
          <w:lang w:val="es-ES"/>
        </w:rPr>
        <w:t xml:space="preserve">, que tomará una decisión por escrito, </w:t>
      </w:r>
      <w:r>
        <w:rPr>
          <w:rFonts w:eastAsia="Times New Roman" w:cs="Courier New"/>
          <w:color w:val="222222"/>
          <w:sz w:val="24"/>
          <w:szCs w:val="24"/>
          <w:lang w:val="es-ES"/>
        </w:rPr>
        <w:t xml:space="preserve">la cual </w:t>
      </w:r>
      <w:r w:rsidR="009B6E4B" w:rsidRPr="009B6E4B">
        <w:rPr>
          <w:rFonts w:eastAsia="Times New Roman" w:cs="Courier New"/>
          <w:color w:val="222222"/>
          <w:sz w:val="24"/>
          <w:szCs w:val="24"/>
          <w:lang w:val="es-ES"/>
        </w:rPr>
        <w:t>será decisiva para dicha disputa o pregunta.</w:t>
      </w:r>
    </w:p>
    <w:p w14:paraId="0A676E0F" w14:textId="2228593B" w:rsidR="009B6E4B" w:rsidRDefault="008C7B00" w:rsidP="00721F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Pr>
          <w:rFonts w:eastAsia="Times New Roman" w:cs="Courier New"/>
          <w:color w:val="222222"/>
          <w:sz w:val="24"/>
          <w:szCs w:val="24"/>
          <w:lang w:val="es-ES"/>
        </w:rPr>
        <w:t xml:space="preserve">12. </w:t>
      </w:r>
      <w:r w:rsidRPr="00721F6A">
        <w:rPr>
          <w:rFonts w:eastAsia="Times New Roman" w:cs="Courier New"/>
          <w:color w:val="222222"/>
          <w:sz w:val="24"/>
          <w:szCs w:val="24"/>
          <w:u w:val="single"/>
          <w:lang w:val="es-ES"/>
        </w:rPr>
        <w:t>Operaciones Petrole</w:t>
      </w:r>
      <w:r w:rsidR="00721F6A" w:rsidRPr="00721F6A">
        <w:rPr>
          <w:rFonts w:eastAsia="Times New Roman" w:cs="Courier New"/>
          <w:color w:val="222222"/>
          <w:sz w:val="24"/>
          <w:szCs w:val="24"/>
          <w:u w:val="single"/>
          <w:lang w:val="es-ES"/>
        </w:rPr>
        <w:t>ras y Mineras</w:t>
      </w:r>
      <w:r w:rsidR="00721F6A">
        <w:rPr>
          <w:rFonts w:eastAsia="Times New Roman" w:cs="Courier New"/>
          <w:color w:val="222222"/>
          <w:sz w:val="24"/>
          <w:szCs w:val="24"/>
          <w:lang w:val="es-ES"/>
        </w:rPr>
        <w:t>: N</w:t>
      </w:r>
      <w:r w:rsidR="009B6E4B" w:rsidRPr="009B6E4B">
        <w:rPr>
          <w:rFonts w:eastAsia="Times New Roman" w:cs="Courier New"/>
          <w:color w:val="222222"/>
          <w:sz w:val="24"/>
          <w:szCs w:val="24"/>
          <w:lang w:val="es-ES"/>
        </w:rPr>
        <w:t xml:space="preserve">o se permitirán operaciones de perforación petrolera, desarrollo de petróleo, refinación de petróleo, canteras </w:t>
      </w:r>
      <w:r w:rsidR="00721F6A">
        <w:rPr>
          <w:rFonts w:eastAsia="Times New Roman" w:cs="Courier New"/>
          <w:color w:val="222222"/>
          <w:sz w:val="24"/>
          <w:szCs w:val="24"/>
          <w:lang w:val="es-ES"/>
        </w:rPr>
        <w:t>u</w:t>
      </w:r>
      <w:r w:rsidR="009B6E4B" w:rsidRPr="009B6E4B">
        <w:rPr>
          <w:rFonts w:eastAsia="Times New Roman" w:cs="Courier New"/>
          <w:color w:val="222222"/>
          <w:sz w:val="24"/>
          <w:szCs w:val="24"/>
          <w:lang w:val="es-ES"/>
        </w:rPr>
        <w:t xml:space="preserve"> operaciones mineras de ningún tipo en las </w:t>
      </w:r>
      <w:r w:rsidR="00721F6A">
        <w:rPr>
          <w:rFonts w:eastAsia="Times New Roman" w:cs="Courier New"/>
          <w:color w:val="222222"/>
          <w:sz w:val="24"/>
          <w:szCs w:val="24"/>
          <w:lang w:val="es-ES"/>
        </w:rPr>
        <w:t>P</w:t>
      </w:r>
      <w:r w:rsidR="009B6E4B" w:rsidRPr="009B6E4B">
        <w:rPr>
          <w:rFonts w:eastAsia="Times New Roman" w:cs="Courier New"/>
          <w:color w:val="222222"/>
          <w:sz w:val="24"/>
          <w:szCs w:val="24"/>
          <w:lang w:val="es-ES"/>
        </w:rPr>
        <w:t xml:space="preserve">ropiedades, ni se permitirán pozos petroleros, tanques, túneles, excavaciones minerales o pozos en o en las </w:t>
      </w:r>
      <w:r w:rsidR="00721F6A">
        <w:rPr>
          <w:rFonts w:eastAsia="Times New Roman" w:cs="Courier New"/>
          <w:color w:val="222222"/>
          <w:sz w:val="24"/>
          <w:szCs w:val="24"/>
          <w:lang w:val="es-ES"/>
        </w:rPr>
        <w:t>P</w:t>
      </w:r>
      <w:r w:rsidR="009B6E4B" w:rsidRPr="009B6E4B">
        <w:rPr>
          <w:rFonts w:eastAsia="Times New Roman" w:cs="Courier New"/>
          <w:color w:val="222222"/>
          <w:sz w:val="24"/>
          <w:szCs w:val="24"/>
          <w:lang w:val="es-ES"/>
        </w:rPr>
        <w:t xml:space="preserve">ropiedades. </w:t>
      </w:r>
      <w:r w:rsidR="00721F6A">
        <w:rPr>
          <w:rFonts w:eastAsia="Times New Roman" w:cs="Courier New"/>
          <w:color w:val="222222"/>
          <w:sz w:val="24"/>
          <w:szCs w:val="24"/>
          <w:lang w:val="es-ES"/>
        </w:rPr>
        <w:t>N</w:t>
      </w:r>
      <w:r w:rsidR="009B6E4B" w:rsidRPr="009B6E4B">
        <w:rPr>
          <w:rFonts w:eastAsia="Times New Roman" w:cs="Courier New"/>
          <w:color w:val="222222"/>
          <w:sz w:val="24"/>
          <w:szCs w:val="24"/>
          <w:lang w:val="es-ES"/>
        </w:rPr>
        <w:t xml:space="preserve">inguna torre de perforación u otra estructura diseñada para su uso en la perforación de petróleo o gas natural deberá ser erigida, mantenida o permitida en ninguna parte de las </w:t>
      </w:r>
      <w:r w:rsidR="00721F6A">
        <w:rPr>
          <w:rFonts w:eastAsia="Times New Roman" w:cs="Courier New"/>
          <w:color w:val="222222"/>
          <w:sz w:val="24"/>
          <w:szCs w:val="24"/>
          <w:lang w:val="es-ES"/>
        </w:rPr>
        <w:t>P</w:t>
      </w:r>
      <w:r w:rsidR="009B6E4B" w:rsidRPr="009B6E4B">
        <w:rPr>
          <w:rFonts w:eastAsia="Times New Roman" w:cs="Courier New"/>
          <w:color w:val="222222"/>
          <w:sz w:val="24"/>
          <w:szCs w:val="24"/>
          <w:lang w:val="es-ES"/>
        </w:rPr>
        <w:t>ropiedades.</w:t>
      </w:r>
    </w:p>
    <w:p w14:paraId="6BA8BB33" w14:textId="7FEE4A2F" w:rsidR="009B6E4B" w:rsidRDefault="00721F6A" w:rsidP="00721F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lang w:val="es-ES"/>
        </w:rPr>
      </w:pPr>
      <w:r>
        <w:rPr>
          <w:rFonts w:eastAsia="Times New Roman" w:cs="Courier New"/>
          <w:color w:val="222222"/>
          <w:sz w:val="24"/>
          <w:szCs w:val="24"/>
          <w:lang w:val="es-ES"/>
        </w:rPr>
        <w:t xml:space="preserve">13. </w:t>
      </w:r>
      <w:r w:rsidRPr="00721F6A">
        <w:rPr>
          <w:rFonts w:eastAsia="Times New Roman" w:cs="Courier New"/>
          <w:color w:val="222222"/>
          <w:sz w:val="24"/>
          <w:szCs w:val="24"/>
          <w:u w:val="single"/>
          <w:lang w:val="es-ES"/>
        </w:rPr>
        <w:t>Carteles</w:t>
      </w:r>
      <w:r>
        <w:rPr>
          <w:rFonts w:eastAsia="Times New Roman" w:cs="Courier New"/>
          <w:color w:val="222222"/>
          <w:sz w:val="24"/>
          <w:szCs w:val="24"/>
          <w:u w:val="single"/>
          <w:lang w:val="es-ES"/>
        </w:rPr>
        <w:t xml:space="preserve"> (Rótulos)</w:t>
      </w:r>
      <w:r>
        <w:rPr>
          <w:rFonts w:eastAsia="Times New Roman" w:cs="Courier New"/>
          <w:color w:val="222222"/>
          <w:sz w:val="24"/>
          <w:szCs w:val="24"/>
          <w:lang w:val="es-ES"/>
        </w:rPr>
        <w:t>: E</w:t>
      </w:r>
      <w:r w:rsidR="009B6E4B" w:rsidRPr="009B6E4B">
        <w:rPr>
          <w:rFonts w:eastAsia="Times New Roman" w:cs="Courier New"/>
          <w:color w:val="222222"/>
          <w:sz w:val="24"/>
          <w:szCs w:val="24"/>
          <w:lang w:val="es-ES"/>
        </w:rPr>
        <w:t xml:space="preserve">xcepto en relación con el desarrollo o la venta de lotes por parte del </w:t>
      </w:r>
      <w:r>
        <w:rPr>
          <w:rFonts w:eastAsia="Times New Roman" w:cs="Courier New"/>
          <w:color w:val="222222"/>
          <w:sz w:val="24"/>
          <w:szCs w:val="24"/>
          <w:lang w:val="es-ES"/>
        </w:rPr>
        <w:t>D</w:t>
      </w:r>
      <w:r w:rsidR="009B6E4B" w:rsidRPr="009B6E4B">
        <w:rPr>
          <w:rFonts w:eastAsia="Times New Roman" w:cs="Courier New"/>
          <w:color w:val="222222"/>
          <w:sz w:val="24"/>
          <w:szCs w:val="24"/>
          <w:lang w:val="es-ES"/>
        </w:rPr>
        <w:t xml:space="preserve">esarrollador, sus agentes o cesionarios, no se mostrarán carteles, anuncios o avisos de ningún tipo a la vista del público en ningún lote, incluidos, entre otros, </w:t>
      </w:r>
      <w:r>
        <w:rPr>
          <w:rFonts w:eastAsia="Times New Roman" w:cs="Courier New"/>
          <w:color w:val="222222"/>
          <w:sz w:val="24"/>
          <w:szCs w:val="24"/>
          <w:lang w:val="es-ES"/>
        </w:rPr>
        <w:t xml:space="preserve">rótulos de </w:t>
      </w:r>
      <w:r w:rsidR="009B6E4B" w:rsidRPr="009B6E4B">
        <w:rPr>
          <w:rFonts w:eastAsia="Times New Roman" w:cs="Courier New"/>
          <w:color w:val="222222"/>
          <w:sz w:val="24"/>
          <w:szCs w:val="24"/>
          <w:lang w:val="es-ES"/>
        </w:rPr>
        <w:t xml:space="preserve">En Venta / En </w:t>
      </w:r>
      <w:r>
        <w:rPr>
          <w:rFonts w:eastAsia="Times New Roman" w:cs="Courier New"/>
          <w:color w:val="222222"/>
          <w:sz w:val="24"/>
          <w:szCs w:val="24"/>
          <w:lang w:val="es-ES"/>
        </w:rPr>
        <w:t>A</w:t>
      </w:r>
      <w:r w:rsidR="009B6E4B" w:rsidRPr="009B6E4B">
        <w:rPr>
          <w:rFonts w:eastAsia="Times New Roman" w:cs="Courier New"/>
          <w:color w:val="222222"/>
          <w:sz w:val="24"/>
          <w:szCs w:val="24"/>
          <w:lang w:val="es-ES"/>
        </w:rPr>
        <w:t>lquiler.</w:t>
      </w:r>
    </w:p>
    <w:p w14:paraId="596E6E38" w14:textId="15246161" w:rsidR="009B6E4B" w:rsidRPr="009B6E4B" w:rsidRDefault="00721F6A" w:rsidP="00721F6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hanging="360"/>
        <w:rPr>
          <w:rFonts w:eastAsia="Times New Roman" w:cs="Courier New"/>
          <w:color w:val="222222"/>
          <w:sz w:val="24"/>
          <w:szCs w:val="24"/>
        </w:rPr>
      </w:pPr>
      <w:r>
        <w:rPr>
          <w:rFonts w:eastAsia="Times New Roman" w:cs="Courier New"/>
          <w:color w:val="222222"/>
          <w:sz w:val="24"/>
          <w:szCs w:val="24"/>
          <w:lang w:val="es-ES"/>
        </w:rPr>
        <w:t xml:space="preserve">14. </w:t>
      </w:r>
      <w:r w:rsidRPr="00721F6A">
        <w:rPr>
          <w:rFonts w:eastAsia="Times New Roman" w:cs="Courier New"/>
          <w:color w:val="222222"/>
          <w:sz w:val="24"/>
          <w:szCs w:val="24"/>
          <w:u w:val="single"/>
          <w:lang w:val="es-ES"/>
        </w:rPr>
        <w:t>Ordenanzas</w:t>
      </w:r>
      <w:r>
        <w:rPr>
          <w:rFonts w:eastAsia="Times New Roman" w:cs="Courier New"/>
          <w:color w:val="222222"/>
          <w:sz w:val="24"/>
          <w:szCs w:val="24"/>
          <w:lang w:val="es-ES"/>
        </w:rPr>
        <w:t>: N</w:t>
      </w:r>
      <w:r w:rsidR="009B6E4B" w:rsidRPr="009B6E4B">
        <w:rPr>
          <w:rFonts w:eastAsia="Times New Roman" w:cs="Courier New"/>
          <w:color w:val="222222"/>
          <w:sz w:val="24"/>
          <w:szCs w:val="24"/>
          <w:lang w:val="es-ES"/>
        </w:rPr>
        <w:t>o se hará ningún uso inmoral, indebido, ofensivo o ilegal de ningún lote, vivienda u otras mejoras, y se observarán estrictamente todas las leyes, ordenanzas de zonificación y regulaciones válidas de todos los organismos gubernamentales que tengan jurisdicción.</w:t>
      </w:r>
    </w:p>
    <w:p w14:paraId="468C2694" w14:textId="0D9FF91B" w:rsidR="00667C37" w:rsidRPr="00DE52DD" w:rsidRDefault="00667C37" w:rsidP="00667C3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DE52DD">
        <w:rPr>
          <w:rFonts w:eastAsia="Times New Roman" w:cs="Courier New"/>
          <w:b/>
          <w:bCs/>
          <w:color w:val="222222"/>
          <w:sz w:val="24"/>
          <w:szCs w:val="24"/>
        </w:rPr>
        <w:t xml:space="preserve">ARTICULO </w:t>
      </w:r>
      <w:r>
        <w:rPr>
          <w:rFonts w:eastAsia="Times New Roman" w:cs="Courier New"/>
          <w:b/>
          <w:bCs/>
          <w:color w:val="222222"/>
          <w:sz w:val="24"/>
          <w:szCs w:val="24"/>
        </w:rPr>
        <w:t>XIII.</w:t>
      </w:r>
    </w:p>
    <w:p w14:paraId="09B0C75F" w14:textId="3FEBD453" w:rsidR="00667C37" w:rsidRPr="00A8789B" w:rsidRDefault="00667C37" w:rsidP="006D6A63">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jc w:val="center"/>
        <w:rPr>
          <w:rFonts w:eastAsia="Times New Roman" w:cs="Courier New"/>
          <w:b/>
          <w:bCs/>
          <w:color w:val="222222"/>
          <w:sz w:val="24"/>
          <w:szCs w:val="24"/>
          <w:u w:val="single"/>
          <w:lang w:val="es-ES"/>
        </w:rPr>
      </w:pPr>
      <w:r>
        <w:rPr>
          <w:rFonts w:eastAsia="Times New Roman" w:cs="Courier New"/>
          <w:b/>
          <w:bCs/>
          <w:color w:val="222222"/>
          <w:sz w:val="24"/>
          <w:szCs w:val="24"/>
          <w:u w:val="single"/>
          <w:lang w:val="es-ES"/>
        </w:rPr>
        <w:t>PROVISIONES GENERALES</w:t>
      </w:r>
    </w:p>
    <w:p w14:paraId="08AC5924" w14:textId="3942EB54" w:rsidR="00667C37" w:rsidRPr="006D6A63" w:rsidRDefault="006D6A63" w:rsidP="00E84866">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contextualSpacing w:val="0"/>
        <w:rPr>
          <w:rFonts w:eastAsia="Times New Roman" w:cs="Courier New"/>
          <w:color w:val="222222"/>
          <w:sz w:val="24"/>
          <w:szCs w:val="24"/>
        </w:rPr>
      </w:pPr>
      <w:r w:rsidRPr="006D6A63">
        <w:rPr>
          <w:rFonts w:eastAsia="Times New Roman" w:cs="Courier New"/>
          <w:color w:val="222222"/>
          <w:sz w:val="24"/>
          <w:szCs w:val="24"/>
          <w:u w:val="single"/>
          <w:lang w:val="es-ES"/>
        </w:rPr>
        <w:t>D</w:t>
      </w:r>
      <w:r w:rsidR="00667C37" w:rsidRPr="006D6A63">
        <w:rPr>
          <w:rFonts w:eastAsia="Times New Roman" w:cs="Courier New"/>
          <w:color w:val="222222"/>
          <w:sz w:val="24"/>
          <w:szCs w:val="24"/>
          <w:u w:val="single"/>
          <w:lang w:val="es-ES"/>
        </w:rPr>
        <w:t xml:space="preserve">uración y </w:t>
      </w:r>
      <w:r w:rsidRPr="006D6A63">
        <w:rPr>
          <w:rFonts w:eastAsia="Times New Roman" w:cs="Courier New"/>
          <w:color w:val="222222"/>
          <w:sz w:val="24"/>
          <w:szCs w:val="24"/>
          <w:u w:val="single"/>
          <w:lang w:val="es-ES"/>
        </w:rPr>
        <w:t>R</w:t>
      </w:r>
      <w:r w:rsidR="00667C37" w:rsidRPr="006D6A63">
        <w:rPr>
          <w:rFonts w:eastAsia="Times New Roman" w:cs="Courier New"/>
          <w:color w:val="222222"/>
          <w:sz w:val="24"/>
          <w:szCs w:val="24"/>
          <w:u w:val="single"/>
          <w:lang w:val="es-ES"/>
        </w:rPr>
        <w:t xml:space="preserve">emedios por </w:t>
      </w:r>
      <w:r w:rsidRPr="006D6A63">
        <w:rPr>
          <w:rFonts w:eastAsia="Times New Roman" w:cs="Courier New"/>
          <w:color w:val="222222"/>
          <w:sz w:val="24"/>
          <w:szCs w:val="24"/>
          <w:u w:val="single"/>
          <w:lang w:val="es-ES"/>
        </w:rPr>
        <w:t>V</w:t>
      </w:r>
      <w:r w:rsidR="00667C37" w:rsidRPr="006D6A63">
        <w:rPr>
          <w:rFonts w:eastAsia="Times New Roman" w:cs="Courier New"/>
          <w:color w:val="222222"/>
          <w:sz w:val="24"/>
          <w:szCs w:val="24"/>
          <w:u w:val="single"/>
          <w:lang w:val="es-ES"/>
        </w:rPr>
        <w:t>iolación</w:t>
      </w:r>
      <w:r w:rsidR="00667C37" w:rsidRPr="006D6A63">
        <w:rPr>
          <w:rFonts w:eastAsia="Times New Roman" w:cs="Courier New"/>
          <w:color w:val="222222"/>
          <w:sz w:val="24"/>
          <w:szCs w:val="24"/>
          <w:lang w:val="es-ES"/>
        </w:rPr>
        <w:t xml:space="preserve">: </w:t>
      </w:r>
      <w:r w:rsidRPr="006D6A63">
        <w:rPr>
          <w:rFonts w:eastAsia="Times New Roman" w:cs="Courier New"/>
          <w:color w:val="222222"/>
          <w:sz w:val="24"/>
          <w:szCs w:val="24"/>
          <w:lang w:val="es-ES"/>
        </w:rPr>
        <w:t>L</w:t>
      </w:r>
      <w:r w:rsidR="00667C37" w:rsidRPr="006D6A63">
        <w:rPr>
          <w:rFonts w:eastAsia="Times New Roman" w:cs="Courier New"/>
          <w:color w:val="222222"/>
          <w:sz w:val="24"/>
          <w:szCs w:val="24"/>
          <w:lang w:val="es-ES"/>
        </w:rPr>
        <w:t xml:space="preserve">os </w:t>
      </w:r>
      <w:r w:rsidRPr="006D6A63">
        <w:rPr>
          <w:rFonts w:eastAsia="Times New Roman" w:cs="Courier New"/>
          <w:color w:val="222222"/>
          <w:sz w:val="24"/>
          <w:szCs w:val="24"/>
          <w:lang w:val="es-ES"/>
        </w:rPr>
        <w:t>C</w:t>
      </w:r>
      <w:r w:rsidR="00667C37" w:rsidRPr="006D6A63">
        <w:rPr>
          <w:rFonts w:eastAsia="Times New Roman" w:cs="Courier New"/>
          <w:color w:val="222222"/>
          <w:sz w:val="24"/>
          <w:szCs w:val="24"/>
          <w:lang w:val="es-ES"/>
        </w:rPr>
        <w:t xml:space="preserve">onvenios y </w:t>
      </w:r>
      <w:r w:rsidRPr="006D6A63">
        <w:rPr>
          <w:rFonts w:eastAsia="Times New Roman" w:cs="Courier New"/>
          <w:color w:val="222222"/>
          <w:sz w:val="24"/>
          <w:szCs w:val="24"/>
          <w:lang w:val="es-ES"/>
        </w:rPr>
        <w:t>R</w:t>
      </w:r>
      <w:r w:rsidR="00667C37" w:rsidRPr="006D6A63">
        <w:rPr>
          <w:rFonts w:eastAsia="Times New Roman" w:cs="Courier New"/>
          <w:color w:val="222222"/>
          <w:sz w:val="24"/>
          <w:szCs w:val="24"/>
          <w:lang w:val="es-ES"/>
        </w:rPr>
        <w:t xml:space="preserve">estricciones contenidos </w:t>
      </w:r>
      <w:r w:rsidRPr="006D6A63">
        <w:rPr>
          <w:rFonts w:eastAsia="Times New Roman" w:cs="Courier New"/>
          <w:color w:val="222222"/>
          <w:sz w:val="24"/>
          <w:szCs w:val="24"/>
          <w:lang w:val="es-ES"/>
        </w:rPr>
        <w:t>D</w:t>
      </w:r>
      <w:r w:rsidR="00667C37" w:rsidRPr="006D6A63">
        <w:rPr>
          <w:rFonts w:eastAsia="Times New Roman" w:cs="Courier New"/>
          <w:color w:val="222222"/>
          <w:sz w:val="24"/>
          <w:szCs w:val="24"/>
          <w:lang w:val="es-ES"/>
        </w:rPr>
        <w:t xml:space="preserve">eclaración se ejecutarán y vincularán las </w:t>
      </w:r>
      <w:r w:rsidRPr="006D6A63">
        <w:rPr>
          <w:rFonts w:eastAsia="Times New Roman" w:cs="Courier New"/>
          <w:color w:val="222222"/>
          <w:sz w:val="24"/>
          <w:szCs w:val="24"/>
          <w:lang w:val="es-ES"/>
        </w:rPr>
        <w:t>P</w:t>
      </w:r>
      <w:r w:rsidR="00667C37" w:rsidRPr="006D6A63">
        <w:rPr>
          <w:rFonts w:eastAsia="Times New Roman" w:cs="Courier New"/>
          <w:color w:val="222222"/>
          <w:sz w:val="24"/>
          <w:szCs w:val="24"/>
          <w:lang w:val="es-ES"/>
        </w:rPr>
        <w:t xml:space="preserve">ropiedades, y redundarán en beneficio y serán ejecutables por el </w:t>
      </w:r>
      <w:r w:rsidRPr="006D6A63">
        <w:rPr>
          <w:rFonts w:eastAsia="Times New Roman" w:cs="Courier New"/>
          <w:color w:val="222222"/>
          <w:sz w:val="24"/>
          <w:szCs w:val="24"/>
          <w:lang w:val="es-ES"/>
        </w:rPr>
        <w:t>D</w:t>
      </w:r>
      <w:r w:rsidR="00667C37" w:rsidRPr="006D6A63">
        <w:rPr>
          <w:rFonts w:eastAsia="Times New Roman" w:cs="Courier New"/>
          <w:color w:val="222222"/>
          <w:sz w:val="24"/>
          <w:szCs w:val="24"/>
          <w:lang w:val="es-ES"/>
        </w:rPr>
        <w:t xml:space="preserve">esarrollador, la </w:t>
      </w:r>
      <w:r w:rsidRPr="006D6A63">
        <w:rPr>
          <w:rFonts w:eastAsia="Times New Roman" w:cs="Courier New"/>
          <w:color w:val="222222"/>
          <w:sz w:val="24"/>
          <w:szCs w:val="24"/>
          <w:lang w:val="es-ES"/>
        </w:rPr>
        <w:t>A</w:t>
      </w:r>
      <w:r w:rsidR="00667C37" w:rsidRPr="006D6A63">
        <w:rPr>
          <w:rFonts w:eastAsia="Times New Roman" w:cs="Courier New"/>
          <w:color w:val="222222"/>
          <w:sz w:val="24"/>
          <w:szCs w:val="24"/>
          <w:lang w:val="es-ES"/>
        </w:rPr>
        <w:t xml:space="preserve">sociación o el </w:t>
      </w:r>
      <w:r w:rsidRPr="006D6A63">
        <w:rPr>
          <w:rFonts w:eastAsia="Times New Roman" w:cs="Courier New"/>
          <w:color w:val="222222"/>
          <w:sz w:val="24"/>
          <w:szCs w:val="24"/>
          <w:lang w:val="es-ES"/>
        </w:rPr>
        <w:t xml:space="preserve">Dueño </w:t>
      </w:r>
      <w:r w:rsidR="00667C37" w:rsidRPr="006D6A63">
        <w:rPr>
          <w:rFonts w:eastAsia="Times New Roman" w:cs="Courier New"/>
          <w:color w:val="222222"/>
          <w:sz w:val="24"/>
          <w:szCs w:val="24"/>
          <w:lang w:val="es-ES"/>
        </w:rPr>
        <w:t xml:space="preserve">de cualquier </w:t>
      </w:r>
      <w:r w:rsidRPr="006D6A63">
        <w:rPr>
          <w:rFonts w:eastAsia="Times New Roman" w:cs="Courier New"/>
          <w:color w:val="222222"/>
          <w:sz w:val="24"/>
          <w:szCs w:val="24"/>
          <w:lang w:val="es-ES"/>
        </w:rPr>
        <w:t>P</w:t>
      </w:r>
      <w:r w:rsidR="00667C37" w:rsidRPr="006D6A63">
        <w:rPr>
          <w:rFonts w:eastAsia="Times New Roman" w:cs="Courier New"/>
          <w:color w:val="222222"/>
          <w:sz w:val="24"/>
          <w:szCs w:val="24"/>
          <w:lang w:val="es-ES"/>
        </w:rPr>
        <w:t xml:space="preserve">ropiedad sujeta a esta </w:t>
      </w:r>
      <w:r w:rsidRPr="006D6A63">
        <w:rPr>
          <w:rFonts w:eastAsia="Times New Roman" w:cs="Courier New"/>
          <w:color w:val="222222"/>
          <w:sz w:val="24"/>
          <w:szCs w:val="24"/>
          <w:lang w:val="es-ES"/>
        </w:rPr>
        <w:t>D</w:t>
      </w:r>
      <w:r w:rsidR="00667C37" w:rsidRPr="006D6A63">
        <w:rPr>
          <w:rFonts w:eastAsia="Times New Roman" w:cs="Courier New"/>
          <w:color w:val="222222"/>
          <w:sz w:val="24"/>
          <w:szCs w:val="24"/>
          <w:lang w:val="es-ES"/>
        </w:rPr>
        <w:t xml:space="preserve">eclaración, sus respectivos representantes legales, herederos, sucesores y cesionarios, por un período de cincuenta </w:t>
      </w:r>
      <w:r w:rsidRPr="006D6A63">
        <w:rPr>
          <w:rFonts w:eastAsia="Times New Roman" w:cs="Courier New"/>
          <w:color w:val="222222"/>
          <w:sz w:val="24"/>
          <w:szCs w:val="24"/>
          <w:lang w:val="es-ES"/>
        </w:rPr>
        <w:t xml:space="preserve">(50) </w:t>
      </w:r>
      <w:r w:rsidR="00667C37" w:rsidRPr="006D6A63">
        <w:rPr>
          <w:rFonts w:eastAsia="Times New Roman" w:cs="Courier New"/>
          <w:color w:val="222222"/>
          <w:sz w:val="24"/>
          <w:szCs w:val="24"/>
          <w:lang w:val="es-ES"/>
        </w:rPr>
        <w:t xml:space="preserve">años a partir de la fecha en que se registra esta </w:t>
      </w:r>
      <w:r w:rsidRPr="006D6A63">
        <w:rPr>
          <w:rFonts w:eastAsia="Times New Roman" w:cs="Courier New"/>
          <w:color w:val="222222"/>
          <w:sz w:val="24"/>
          <w:szCs w:val="24"/>
          <w:lang w:val="es-ES"/>
        </w:rPr>
        <w:t>D</w:t>
      </w:r>
      <w:r w:rsidR="00667C37" w:rsidRPr="006D6A63">
        <w:rPr>
          <w:rFonts w:eastAsia="Times New Roman" w:cs="Courier New"/>
          <w:color w:val="222222"/>
          <w:sz w:val="24"/>
          <w:szCs w:val="24"/>
          <w:lang w:val="es-ES"/>
        </w:rPr>
        <w:t xml:space="preserve">eclaración, después del cual dichos </w:t>
      </w:r>
      <w:r w:rsidRPr="006D6A63">
        <w:rPr>
          <w:rFonts w:eastAsia="Times New Roman" w:cs="Courier New"/>
          <w:color w:val="222222"/>
          <w:sz w:val="24"/>
          <w:szCs w:val="24"/>
          <w:lang w:val="es-ES"/>
        </w:rPr>
        <w:t>C</w:t>
      </w:r>
      <w:r w:rsidR="00667C37" w:rsidRPr="006D6A63">
        <w:rPr>
          <w:rFonts w:eastAsia="Times New Roman" w:cs="Courier New"/>
          <w:color w:val="222222"/>
          <w:sz w:val="24"/>
          <w:szCs w:val="24"/>
          <w:lang w:val="es-ES"/>
        </w:rPr>
        <w:t xml:space="preserve">onvenios y </w:t>
      </w:r>
      <w:r w:rsidRPr="006D6A63">
        <w:rPr>
          <w:rFonts w:eastAsia="Times New Roman" w:cs="Courier New"/>
          <w:color w:val="222222"/>
          <w:sz w:val="24"/>
          <w:szCs w:val="24"/>
          <w:lang w:val="es-ES"/>
        </w:rPr>
        <w:t>R</w:t>
      </w:r>
      <w:r w:rsidR="00667C37" w:rsidRPr="006D6A63">
        <w:rPr>
          <w:rFonts w:eastAsia="Times New Roman" w:cs="Courier New"/>
          <w:color w:val="222222"/>
          <w:sz w:val="24"/>
          <w:szCs w:val="24"/>
          <w:lang w:val="es-ES"/>
        </w:rPr>
        <w:t xml:space="preserve">estricciones se extenderán automáticamente por períodos sucesivos de diez </w:t>
      </w:r>
      <w:r w:rsidRPr="006D6A63">
        <w:rPr>
          <w:rFonts w:eastAsia="Times New Roman" w:cs="Courier New"/>
          <w:color w:val="222222"/>
          <w:sz w:val="24"/>
          <w:szCs w:val="24"/>
          <w:lang w:val="es-ES"/>
        </w:rPr>
        <w:t xml:space="preserve">(10) </w:t>
      </w:r>
      <w:r w:rsidR="00667C37" w:rsidRPr="006D6A63">
        <w:rPr>
          <w:rFonts w:eastAsia="Times New Roman" w:cs="Courier New"/>
          <w:color w:val="222222"/>
          <w:sz w:val="24"/>
          <w:szCs w:val="24"/>
          <w:lang w:val="es-ES"/>
        </w:rPr>
        <w:t xml:space="preserve">años cada uno, a menos que se firme un instrumento </w:t>
      </w:r>
      <w:r w:rsidRPr="006D6A63">
        <w:rPr>
          <w:rFonts w:eastAsia="Times New Roman" w:cs="Courier New"/>
          <w:color w:val="222222"/>
          <w:sz w:val="24"/>
          <w:szCs w:val="24"/>
          <w:lang w:val="es-ES"/>
        </w:rPr>
        <w:t>l</w:t>
      </w:r>
      <w:r w:rsidR="00667C37" w:rsidRPr="006D6A63">
        <w:rPr>
          <w:rFonts w:eastAsia="Times New Roman" w:cs="Courier New"/>
          <w:color w:val="222222"/>
          <w:sz w:val="24"/>
          <w:szCs w:val="24"/>
          <w:lang w:val="es-ES"/>
        </w:rPr>
        <w:t xml:space="preserve">os </w:t>
      </w:r>
      <w:r w:rsidRPr="006D6A63">
        <w:rPr>
          <w:rFonts w:eastAsia="Times New Roman" w:cs="Courier New"/>
          <w:color w:val="222222"/>
          <w:sz w:val="24"/>
          <w:szCs w:val="24"/>
          <w:lang w:val="es-ES"/>
        </w:rPr>
        <w:t>Dueños</w:t>
      </w:r>
      <w:r w:rsidR="00667C37" w:rsidRPr="006D6A63">
        <w:rPr>
          <w:rFonts w:eastAsia="Times New Roman" w:cs="Courier New"/>
          <w:color w:val="222222"/>
          <w:sz w:val="24"/>
          <w:szCs w:val="24"/>
          <w:lang w:val="es-ES"/>
        </w:rPr>
        <w:t xml:space="preserve"> de los dos tercios </w:t>
      </w:r>
      <w:r w:rsidRPr="006D6A63">
        <w:rPr>
          <w:rFonts w:eastAsia="Times New Roman" w:cs="Courier New"/>
          <w:color w:val="222222"/>
          <w:sz w:val="24"/>
          <w:szCs w:val="24"/>
          <w:lang w:val="es-ES"/>
        </w:rPr>
        <w:t xml:space="preserve">(2/3) </w:t>
      </w:r>
      <w:r w:rsidR="00667C37" w:rsidRPr="006D6A63">
        <w:rPr>
          <w:rFonts w:eastAsia="Times New Roman" w:cs="Courier New"/>
          <w:color w:val="222222"/>
          <w:sz w:val="24"/>
          <w:szCs w:val="24"/>
          <w:lang w:val="es-ES"/>
        </w:rPr>
        <w:t xml:space="preserve">de los lotes han sido registrados, acordando cambiar o rescindir dichos </w:t>
      </w:r>
      <w:r w:rsidRPr="006D6A63">
        <w:rPr>
          <w:rFonts w:eastAsia="Times New Roman" w:cs="Courier New"/>
          <w:color w:val="222222"/>
          <w:sz w:val="24"/>
          <w:szCs w:val="24"/>
          <w:lang w:val="es-ES"/>
        </w:rPr>
        <w:t>C</w:t>
      </w:r>
      <w:r w:rsidR="00667C37" w:rsidRPr="006D6A63">
        <w:rPr>
          <w:rFonts w:eastAsia="Times New Roman" w:cs="Courier New"/>
          <w:color w:val="222222"/>
          <w:sz w:val="24"/>
          <w:szCs w:val="24"/>
          <w:lang w:val="es-ES"/>
        </w:rPr>
        <w:t xml:space="preserve">onvenios y </w:t>
      </w:r>
      <w:r w:rsidRPr="006D6A63">
        <w:rPr>
          <w:rFonts w:eastAsia="Times New Roman" w:cs="Courier New"/>
          <w:color w:val="222222"/>
          <w:sz w:val="24"/>
          <w:szCs w:val="24"/>
          <w:lang w:val="es-ES"/>
        </w:rPr>
        <w:t>Re</w:t>
      </w:r>
      <w:r w:rsidR="00667C37" w:rsidRPr="006D6A63">
        <w:rPr>
          <w:rFonts w:eastAsia="Times New Roman" w:cs="Courier New"/>
          <w:color w:val="222222"/>
          <w:sz w:val="24"/>
          <w:szCs w:val="24"/>
          <w:lang w:val="es-ES"/>
        </w:rPr>
        <w:t>stricciones en su totalidad o en parte.</w:t>
      </w:r>
      <w:r w:rsidRPr="006D6A63">
        <w:rPr>
          <w:rFonts w:eastAsia="Times New Roman" w:cs="Courier New"/>
          <w:color w:val="222222"/>
          <w:sz w:val="24"/>
          <w:szCs w:val="24"/>
          <w:lang w:val="es-ES"/>
        </w:rPr>
        <w:t xml:space="preserve"> </w:t>
      </w:r>
      <w:r w:rsidR="00667C37" w:rsidRPr="00667C37">
        <w:rPr>
          <w:rFonts w:eastAsia="Times New Roman" w:cs="Courier New"/>
          <w:color w:val="222222"/>
          <w:sz w:val="24"/>
          <w:szCs w:val="24"/>
          <w:lang w:val="es-ES"/>
        </w:rPr>
        <w:t xml:space="preserve">La violación o incumplimiento de cualquier condición, pacto o restricción aquí contenida dará al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esarrollador y / o la </w:t>
      </w:r>
      <w:r>
        <w:rPr>
          <w:rFonts w:eastAsia="Times New Roman" w:cs="Courier New"/>
          <w:color w:val="222222"/>
          <w:sz w:val="24"/>
          <w:szCs w:val="24"/>
          <w:lang w:val="es-ES"/>
        </w:rPr>
        <w:t>A</w:t>
      </w:r>
      <w:r w:rsidR="00667C37" w:rsidRPr="00667C37">
        <w:rPr>
          <w:rFonts w:eastAsia="Times New Roman" w:cs="Courier New"/>
          <w:color w:val="222222"/>
          <w:sz w:val="24"/>
          <w:szCs w:val="24"/>
          <w:lang w:val="es-ES"/>
        </w:rPr>
        <w:t xml:space="preserve">sociación y / o los </w:t>
      </w:r>
      <w:r>
        <w:rPr>
          <w:rFonts w:eastAsia="Times New Roman" w:cs="Courier New"/>
          <w:color w:val="222222"/>
          <w:sz w:val="24"/>
          <w:szCs w:val="24"/>
          <w:lang w:val="es-ES"/>
        </w:rPr>
        <w:t>Dueños</w:t>
      </w:r>
      <w:r w:rsidR="00667C37" w:rsidRPr="00667C37">
        <w:rPr>
          <w:rFonts w:eastAsia="Times New Roman" w:cs="Courier New"/>
          <w:color w:val="222222"/>
          <w:sz w:val="24"/>
          <w:szCs w:val="24"/>
          <w:lang w:val="es-ES"/>
        </w:rPr>
        <w:t xml:space="preserve">, además de todos los demás recursos, el derecho de proceder por ley o en equidad para obligar al cumplimiento de los términos de dichas condiciones, convenios o restricciones, y para evitar la violación o incumplimiento de cualquiera de ellos, y los gastos de dicho litigio correrán a cargo del entonces </w:t>
      </w:r>
      <w:r>
        <w:rPr>
          <w:rFonts w:eastAsia="Times New Roman" w:cs="Courier New"/>
          <w:color w:val="222222"/>
          <w:sz w:val="24"/>
          <w:szCs w:val="24"/>
          <w:lang w:val="es-ES"/>
        </w:rPr>
        <w:t>Dueños(s)</w:t>
      </w:r>
      <w:r w:rsidR="00667C37" w:rsidRPr="00667C37">
        <w:rPr>
          <w:rFonts w:eastAsia="Times New Roman" w:cs="Courier New"/>
          <w:color w:val="222222"/>
          <w:sz w:val="24"/>
          <w:szCs w:val="24"/>
          <w:lang w:val="es-ES"/>
        </w:rPr>
        <w:t xml:space="preserve"> del lote en cuestión, siempre que dicho procedimiento resulte en la constatación de que dicho </w:t>
      </w:r>
      <w:r>
        <w:rPr>
          <w:rFonts w:eastAsia="Times New Roman" w:cs="Courier New"/>
          <w:color w:val="222222"/>
          <w:sz w:val="24"/>
          <w:szCs w:val="24"/>
          <w:lang w:val="es-ES"/>
        </w:rPr>
        <w:t>Due</w:t>
      </w:r>
      <w:r>
        <w:rPr>
          <w:rFonts w:ascii="Calibri" w:eastAsia="Times New Roman" w:hAnsi="Calibri" w:cs="Courier New"/>
          <w:color w:val="222222"/>
          <w:sz w:val="24"/>
          <w:szCs w:val="24"/>
          <w:lang w:val="es-ES"/>
        </w:rPr>
        <w:t xml:space="preserve">ño estaba </w:t>
      </w:r>
      <w:r w:rsidR="00667C37" w:rsidRPr="00667C37">
        <w:rPr>
          <w:rFonts w:eastAsia="Times New Roman" w:cs="Courier New"/>
          <w:color w:val="222222"/>
          <w:sz w:val="24"/>
          <w:szCs w:val="24"/>
          <w:lang w:val="es-ES"/>
        </w:rPr>
        <w:t xml:space="preserve">en violación de estos </w:t>
      </w:r>
      <w:r>
        <w:rPr>
          <w:rFonts w:eastAsia="Times New Roman" w:cs="Courier New"/>
          <w:color w:val="222222"/>
          <w:sz w:val="24"/>
          <w:szCs w:val="24"/>
          <w:lang w:val="es-ES"/>
        </w:rPr>
        <w:t>Pa</w:t>
      </w:r>
      <w:r w:rsidR="00667C37" w:rsidRPr="00667C37">
        <w:rPr>
          <w:rFonts w:eastAsia="Times New Roman" w:cs="Courier New"/>
          <w:color w:val="222222"/>
          <w:sz w:val="24"/>
          <w:szCs w:val="24"/>
          <w:lang w:val="es-ES"/>
        </w:rPr>
        <w:t xml:space="preserve">ctos o </w:t>
      </w:r>
      <w:r>
        <w:rPr>
          <w:rFonts w:eastAsia="Times New Roman" w:cs="Courier New"/>
          <w:color w:val="222222"/>
          <w:sz w:val="24"/>
          <w:szCs w:val="24"/>
          <w:lang w:val="es-ES"/>
        </w:rPr>
        <w:t>R</w:t>
      </w:r>
      <w:r w:rsidR="00667C37" w:rsidRPr="00667C37">
        <w:rPr>
          <w:rFonts w:eastAsia="Times New Roman" w:cs="Courier New"/>
          <w:color w:val="222222"/>
          <w:sz w:val="24"/>
          <w:szCs w:val="24"/>
          <w:lang w:val="es-ES"/>
        </w:rPr>
        <w:t xml:space="preserve">estricciones. Los gastos de litigio incluirán honorarios razonables de abogados incurridos por el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esarrollador y / o la </w:t>
      </w:r>
      <w:r>
        <w:rPr>
          <w:rFonts w:eastAsia="Times New Roman" w:cs="Courier New"/>
          <w:color w:val="222222"/>
          <w:sz w:val="24"/>
          <w:szCs w:val="24"/>
          <w:lang w:val="es-ES"/>
        </w:rPr>
        <w:t>A</w:t>
      </w:r>
      <w:r w:rsidR="00667C37" w:rsidRPr="00667C37">
        <w:rPr>
          <w:rFonts w:eastAsia="Times New Roman" w:cs="Courier New"/>
          <w:color w:val="222222"/>
          <w:sz w:val="24"/>
          <w:szCs w:val="24"/>
          <w:lang w:val="es-ES"/>
        </w:rPr>
        <w:t>sociación en la búsqueda de dicha ejecución.</w:t>
      </w:r>
    </w:p>
    <w:p w14:paraId="0CAD9861" w14:textId="34924A7A" w:rsidR="00667C37" w:rsidRPr="006D6A63" w:rsidRDefault="006D6A63" w:rsidP="00E84866">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contextualSpacing w:val="0"/>
        <w:rPr>
          <w:rFonts w:eastAsia="Times New Roman" w:cs="Courier New"/>
          <w:color w:val="222222"/>
          <w:sz w:val="24"/>
          <w:szCs w:val="24"/>
        </w:rPr>
      </w:pPr>
      <w:r w:rsidRPr="006D6A63">
        <w:rPr>
          <w:rFonts w:eastAsia="Times New Roman" w:cs="Courier New"/>
          <w:color w:val="222222"/>
          <w:sz w:val="24"/>
          <w:szCs w:val="24"/>
          <w:u w:val="single"/>
          <w:lang w:val="es-ES"/>
        </w:rPr>
        <w:t>Avisos</w:t>
      </w:r>
      <w:r w:rsidRPr="006D6A63">
        <w:rPr>
          <w:rFonts w:eastAsia="Times New Roman" w:cs="Courier New"/>
          <w:color w:val="222222"/>
          <w:sz w:val="24"/>
          <w:szCs w:val="24"/>
        </w:rPr>
        <w:t xml:space="preserve">: </w:t>
      </w:r>
      <w:r>
        <w:rPr>
          <w:rFonts w:eastAsia="Times New Roman" w:cs="Courier New"/>
          <w:color w:val="222222"/>
          <w:sz w:val="24"/>
          <w:szCs w:val="24"/>
        </w:rPr>
        <w:t>C</w:t>
      </w:r>
      <w:r w:rsidR="00667C37" w:rsidRPr="00667C37">
        <w:rPr>
          <w:rFonts w:eastAsia="Times New Roman" w:cs="Courier New"/>
          <w:color w:val="222222"/>
          <w:sz w:val="24"/>
          <w:szCs w:val="24"/>
          <w:lang w:val="es-ES"/>
        </w:rPr>
        <w:t xml:space="preserve">ualquier aviso que deba enviarse a cualquier </w:t>
      </w:r>
      <w:r>
        <w:rPr>
          <w:rFonts w:eastAsia="Times New Roman" w:cs="Courier New"/>
          <w:color w:val="222222"/>
          <w:sz w:val="24"/>
          <w:szCs w:val="24"/>
          <w:lang w:val="es-ES"/>
        </w:rPr>
        <w:t>Dueño</w:t>
      </w:r>
      <w:r w:rsidR="00667C37" w:rsidRPr="00667C37">
        <w:rPr>
          <w:rFonts w:eastAsia="Times New Roman" w:cs="Courier New"/>
          <w:color w:val="222222"/>
          <w:sz w:val="24"/>
          <w:szCs w:val="24"/>
          <w:lang w:val="es-ES"/>
        </w:rPr>
        <w:t xml:space="preserve"> según las disposiciones de esta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eclaración se considerará enviado correctamente cuando se envíe por correo a la última dirección conocida de la persona que aparece como miembro o </w:t>
      </w:r>
      <w:r>
        <w:rPr>
          <w:rFonts w:eastAsia="Times New Roman" w:cs="Courier New"/>
          <w:color w:val="222222"/>
          <w:sz w:val="24"/>
          <w:szCs w:val="24"/>
          <w:lang w:val="es-ES"/>
        </w:rPr>
        <w:t xml:space="preserve">Dueño </w:t>
      </w:r>
      <w:r w:rsidR="00667C37" w:rsidRPr="00667C37">
        <w:rPr>
          <w:rFonts w:eastAsia="Times New Roman" w:cs="Courier New"/>
          <w:color w:val="222222"/>
          <w:sz w:val="24"/>
          <w:szCs w:val="24"/>
          <w:lang w:val="es-ES"/>
        </w:rPr>
        <w:t xml:space="preserve">en los registros de la </w:t>
      </w:r>
      <w:r>
        <w:rPr>
          <w:rFonts w:eastAsia="Times New Roman" w:cs="Courier New"/>
          <w:color w:val="222222"/>
          <w:sz w:val="24"/>
          <w:szCs w:val="24"/>
          <w:lang w:val="es-ES"/>
        </w:rPr>
        <w:t>A</w:t>
      </w:r>
      <w:r w:rsidR="00667C37" w:rsidRPr="00667C37">
        <w:rPr>
          <w:rFonts w:eastAsia="Times New Roman" w:cs="Courier New"/>
          <w:color w:val="222222"/>
          <w:sz w:val="24"/>
          <w:szCs w:val="24"/>
          <w:lang w:val="es-ES"/>
        </w:rPr>
        <w:t>sociación.</w:t>
      </w:r>
    </w:p>
    <w:p w14:paraId="73B15D3C" w14:textId="12F5950C" w:rsidR="00667C37" w:rsidRPr="00AC6889" w:rsidRDefault="006D6A63" w:rsidP="00E84866">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contextualSpacing w:val="0"/>
        <w:rPr>
          <w:rFonts w:eastAsia="Times New Roman" w:cs="Courier New"/>
          <w:color w:val="222222"/>
          <w:sz w:val="24"/>
          <w:szCs w:val="24"/>
        </w:rPr>
      </w:pPr>
      <w:r w:rsidRPr="006D6A63">
        <w:rPr>
          <w:rFonts w:eastAsia="Times New Roman" w:cs="Courier New"/>
          <w:color w:val="222222"/>
          <w:sz w:val="24"/>
          <w:szCs w:val="24"/>
          <w:u w:val="single"/>
          <w:lang w:val="es-ES"/>
        </w:rPr>
        <w:t>Divisibilidad</w:t>
      </w:r>
      <w:r w:rsidRPr="006D6A63">
        <w:rPr>
          <w:rFonts w:eastAsia="Times New Roman" w:cs="Courier New"/>
          <w:color w:val="222222"/>
          <w:sz w:val="24"/>
          <w:szCs w:val="24"/>
        </w:rPr>
        <w:t xml:space="preserve">: </w:t>
      </w:r>
      <w:r>
        <w:rPr>
          <w:rFonts w:eastAsia="Times New Roman" w:cs="Courier New"/>
          <w:color w:val="222222"/>
          <w:sz w:val="24"/>
          <w:szCs w:val="24"/>
        </w:rPr>
        <w:t>L</w:t>
      </w:r>
      <w:r w:rsidR="00667C37" w:rsidRPr="00667C37">
        <w:rPr>
          <w:rFonts w:eastAsia="Times New Roman" w:cs="Courier New"/>
          <w:color w:val="222222"/>
          <w:sz w:val="24"/>
          <w:szCs w:val="24"/>
          <w:lang w:val="es-ES"/>
        </w:rPr>
        <w:t xml:space="preserve">a invalidación de cualquiera de estos </w:t>
      </w:r>
      <w:r>
        <w:rPr>
          <w:rFonts w:eastAsia="Times New Roman" w:cs="Courier New"/>
          <w:color w:val="222222"/>
          <w:sz w:val="24"/>
          <w:szCs w:val="24"/>
          <w:lang w:val="es-ES"/>
        </w:rPr>
        <w:t>C</w:t>
      </w:r>
      <w:r w:rsidR="00667C37" w:rsidRPr="00667C37">
        <w:rPr>
          <w:rFonts w:eastAsia="Times New Roman" w:cs="Courier New"/>
          <w:color w:val="222222"/>
          <w:sz w:val="24"/>
          <w:szCs w:val="24"/>
          <w:lang w:val="es-ES"/>
        </w:rPr>
        <w:t xml:space="preserve">onvenios y </w:t>
      </w:r>
      <w:r>
        <w:rPr>
          <w:rFonts w:eastAsia="Times New Roman" w:cs="Courier New"/>
          <w:color w:val="222222"/>
          <w:sz w:val="24"/>
          <w:szCs w:val="24"/>
          <w:lang w:val="es-ES"/>
        </w:rPr>
        <w:t>R</w:t>
      </w:r>
      <w:r w:rsidR="00667C37" w:rsidRPr="00667C37">
        <w:rPr>
          <w:rFonts w:eastAsia="Times New Roman" w:cs="Courier New"/>
          <w:color w:val="222222"/>
          <w:sz w:val="24"/>
          <w:szCs w:val="24"/>
          <w:lang w:val="es-ES"/>
        </w:rPr>
        <w:t>estricciones por sentencia u orden judicial no afectará en modo alguno a ninguna otra disposición que permanecerá en pleno vigor y efecto.</w:t>
      </w:r>
    </w:p>
    <w:p w14:paraId="2FDA57CB" w14:textId="33D888CE" w:rsidR="00667C37" w:rsidRPr="006340EC" w:rsidRDefault="00AC6889" w:rsidP="00E84866">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contextualSpacing w:val="0"/>
        <w:rPr>
          <w:rFonts w:eastAsia="Times New Roman" w:cs="Courier New"/>
          <w:color w:val="222222"/>
          <w:sz w:val="24"/>
          <w:szCs w:val="24"/>
        </w:rPr>
      </w:pPr>
      <w:r w:rsidRPr="00AC6889">
        <w:rPr>
          <w:rFonts w:eastAsia="Times New Roman" w:cs="Courier New"/>
          <w:color w:val="222222"/>
          <w:sz w:val="24"/>
          <w:szCs w:val="24"/>
          <w:u w:val="single"/>
          <w:lang w:val="es-ES"/>
        </w:rPr>
        <w:t>Enmienda</w:t>
      </w:r>
      <w:r w:rsidRPr="00AC6889">
        <w:rPr>
          <w:rFonts w:eastAsia="Times New Roman" w:cs="Courier New"/>
          <w:color w:val="222222"/>
          <w:sz w:val="24"/>
          <w:szCs w:val="24"/>
        </w:rPr>
        <w:t xml:space="preserve">: </w:t>
      </w:r>
      <w:r w:rsidR="006340EC">
        <w:rPr>
          <w:rFonts w:eastAsia="Times New Roman" w:cs="Courier New"/>
          <w:color w:val="222222"/>
          <w:sz w:val="24"/>
          <w:szCs w:val="24"/>
        </w:rPr>
        <w:t>Esta</w:t>
      </w:r>
      <w:r w:rsidR="006340EC">
        <w:rPr>
          <w:rFonts w:eastAsia="Times New Roman" w:cs="Courier New"/>
          <w:color w:val="222222"/>
          <w:sz w:val="24"/>
          <w:szCs w:val="24"/>
          <w:lang w:val="es-ES"/>
        </w:rPr>
        <w:t xml:space="preserve"> </w:t>
      </w:r>
      <w:r w:rsidRPr="00AC6889">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eclaración puede ser enmendada en cualquier momento y de vez en cuando por la </w:t>
      </w:r>
      <w:r w:rsidRPr="00AC6889">
        <w:rPr>
          <w:rFonts w:eastAsia="Times New Roman" w:cs="Courier New"/>
          <w:color w:val="222222"/>
          <w:sz w:val="24"/>
          <w:szCs w:val="24"/>
          <w:lang w:val="es-ES"/>
        </w:rPr>
        <w:t>A</w:t>
      </w:r>
      <w:r w:rsidR="00667C37" w:rsidRPr="00667C37">
        <w:rPr>
          <w:rFonts w:eastAsia="Times New Roman" w:cs="Courier New"/>
          <w:color w:val="222222"/>
          <w:sz w:val="24"/>
          <w:szCs w:val="24"/>
          <w:lang w:val="es-ES"/>
        </w:rPr>
        <w:t xml:space="preserve">sociación, con el voto afirmativo de dos tercios </w:t>
      </w:r>
      <w:r w:rsidRPr="00AC6889">
        <w:rPr>
          <w:rFonts w:eastAsia="Times New Roman" w:cs="Courier New"/>
          <w:color w:val="222222"/>
          <w:sz w:val="24"/>
          <w:szCs w:val="24"/>
          <w:lang w:val="es-ES"/>
        </w:rPr>
        <w:t xml:space="preserve">(2/3) </w:t>
      </w:r>
      <w:r w:rsidR="00667C37" w:rsidRPr="00667C37">
        <w:rPr>
          <w:rFonts w:eastAsia="Times New Roman" w:cs="Courier New"/>
          <w:color w:val="222222"/>
          <w:sz w:val="24"/>
          <w:szCs w:val="24"/>
          <w:lang w:val="es-ES"/>
        </w:rPr>
        <w:t xml:space="preserve">de los </w:t>
      </w:r>
      <w:r w:rsidRPr="00AC6889">
        <w:rPr>
          <w:rFonts w:eastAsia="Times New Roman" w:cs="Courier New"/>
          <w:color w:val="222222"/>
          <w:sz w:val="24"/>
          <w:szCs w:val="24"/>
          <w:lang w:val="es-ES"/>
        </w:rPr>
        <w:t xml:space="preserve">Dueños </w:t>
      </w:r>
      <w:r w:rsidR="00667C37" w:rsidRPr="00667C37">
        <w:rPr>
          <w:rFonts w:eastAsia="Times New Roman" w:cs="Courier New"/>
          <w:color w:val="222222"/>
          <w:sz w:val="24"/>
          <w:szCs w:val="24"/>
          <w:lang w:val="es-ES"/>
        </w:rPr>
        <w:t xml:space="preserve">con derecho a emitir un voto en una reunión de la </w:t>
      </w:r>
      <w:r w:rsidRPr="00AC6889">
        <w:rPr>
          <w:rFonts w:eastAsia="Times New Roman" w:cs="Courier New"/>
          <w:color w:val="222222"/>
          <w:sz w:val="24"/>
          <w:szCs w:val="24"/>
          <w:lang w:val="es-ES"/>
        </w:rPr>
        <w:t>A</w:t>
      </w:r>
      <w:r w:rsidR="00667C37" w:rsidRPr="00667C37">
        <w:rPr>
          <w:rFonts w:eastAsia="Times New Roman" w:cs="Courier New"/>
          <w:color w:val="222222"/>
          <w:sz w:val="24"/>
          <w:szCs w:val="24"/>
          <w:lang w:val="es-ES"/>
        </w:rPr>
        <w:t>sociación, ya sea en persona, por poder</w:t>
      </w:r>
      <w:r w:rsidRPr="00AC6889">
        <w:rPr>
          <w:rFonts w:eastAsia="Times New Roman" w:cs="Courier New"/>
          <w:color w:val="222222"/>
          <w:sz w:val="24"/>
          <w:szCs w:val="24"/>
          <w:lang w:val="es-ES"/>
        </w:rPr>
        <w:t xml:space="preserve">, </w:t>
      </w:r>
      <w:r w:rsidR="00667C37" w:rsidRPr="00667C37">
        <w:rPr>
          <w:rFonts w:eastAsia="Times New Roman" w:cs="Courier New"/>
          <w:color w:val="222222"/>
          <w:sz w:val="24"/>
          <w:szCs w:val="24"/>
          <w:lang w:val="es-ES"/>
        </w:rPr>
        <w:t xml:space="preserve">o por votación en ausencia, siempre que el </w:t>
      </w:r>
      <w:r w:rsidRPr="00AC6889">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esarrollador sea el </w:t>
      </w:r>
      <w:r w:rsidRPr="00AC6889">
        <w:rPr>
          <w:rFonts w:eastAsia="Times New Roman" w:cs="Courier New"/>
          <w:color w:val="222222"/>
          <w:sz w:val="24"/>
          <w:szCs w:val="24"/>
          <w:lang w:val="es-ES"/>
        </w:rPr>
        <w:t>Dueño</w:t>
      </w:r>
      <w:r w:rsidR="00667C37" w:rsidRPr="00667C37">
        <w:rPr>
          <w:rFonts w:eastAsia="Times New Roman" w:cs="Courier New"/>
          <w:color w:val="222222"/>
          <w:sz w:val="24"/>
          <w:szCs w:val="24"/>
          <w:lang w:val="es-ES"/>
        </w:rPr>
        <w:t xml:space="preserve"> de cualquier lote, ninguna enmienda será efectiva sin el consentimiento expreso por escrito del autor.</w:t>
      </w:r>
      <w:r w:rsidRPr="00AC6889">
        <w:rPr>
          <w:rFonts w:eastAsia="Times New Roman" w:cs="Courier New"/>
          <w:color w:val="222222"/>
          <w:sz w:val="24"/>
          <w:szCs w:val="24"/>
          <w:lang w:val="es-ES"/>
        </w:rPr>
        <w:t xml:space="preserve"> </w:t>
      </w:r>
      <w:r w:rsidR="00667C37" w:rsidRPr="00667C37">
        <w:rPr>
          <w:rFonts w:eastAsia="Times New Roman" w:cs="Courier New"/>
          <w:color w:val="222222"/>
          <w:sz w:val="24"/>
          <w:szCs w:val="24"/>
          <w:lang w:val="es-ES"/>
        </w:rPr>
        <w:t xml:space="preserve">El aviso de cualquier reunión en la que se considere dicha enmienda contendrá una copia de la enmienda propuesta y se le dará no más de noventa </w:t>
      </w:r>
      <w:r w:rsidRPr="00AC6889">
        <w:rPr>
          <w:rFonts w:eastAsia="Times New Roman" w:cs="Courier New"/>
          <w:color w:val="222222"/>
          <w:sz w:val="24"/>
          <w:szCs w:val="24"/>
          <w:lang w:val="es-ES"/>
        </w:rPr>
        <w:t xml:space="preserve">(90) </w:t>
      </w:r>
      <w:r w:rsidR="00667C37" w:rsidRPr="00667C37">
        <w:rPr>
          <w:rFonts w:eastAsia="Times New Roman" w:cs="Courier New"/>
          <w:color w:val="222222"/>
          <w:sz w:val="24"/>
          <w:szCs w:val="24"/>
          <w:lang w:val="es-ES"/>
        </w:rPr>
        <w:t xml:space="preserve">días y no menos de quince </w:t>
      </w:r>
      <w:r w:rsidRPr="00AC6889">
        <w:rPr>
          <w:rFonts w:eastAsia="Times New Roman" w:cs="Courier New"/>
          <w:color w:val="222222"/>
          <w:sz w:val="24"/>
          <w:szCs w:val="24"/>
          <w:lang w:val="es-ES"/>
        </w:rPr>
        <w:t xml:space="preserve">(15) </w:t>
      </w:r>
      <w:r w:rsidR="00667C37" w:rsidRPr="00667C37">
        <w:rPr>
          <w:rFonts w:eastAsia="Times New Roman" w:cs="Courier New"/>
          <w:color w:val="222222"/>
          <w:sz w:val="24"/>
          <w:szCs w:val="24"/>
          <w:lang w:val="es-ES"/>
        </w:rPr>
        <w:t xml:space="preserve">días antes de la fecha de dicha reunión. </w:t>
      </w:r>
      <w:r w:rsidRPr="00AC6889">
        <w:rPr>
          <w:rFonts w:eastAsia="Times New Roman" w:cs="Courier New"/>
          <w:color w:val="222222"/>
          <w:sz w:val="24"/>
          <w:szCs w:val="24"/>
          <w:lang w:val="es-ES"/>
        </w:rPr>
        <w:t>C</w:t>
      </w:r>
      <w:r w:rsidR="00667C37" w:rsidRPr="00667C37">
        <w:rPr>
          <w:rFonts w:eastAsia="Times New Roman" w:cs="Courier New"/>
          <w:color w:val="222222"/>
          <w:sz w:val="24"/>
          <w:szCs w:val="24"/>
          <w:lang w:val="es-ES"/>
        </w:rPr>
        <w:t xml:space="preserve">ualquier enmienda hecha por la </w:t>
      </w:r>
      <w:r w:rsidRPr="00AC6889">
        <w:rPr>
          <w:rFonts w:eastAsia="Times New Roman" w:cs="Courier New"/>
          <w:color w:val="222222"/>
          <w:sz w:val="24"/>
          <w:szCs w:val="24"/>
          <w:lang w:val="es-ES"/>
        </w:rPr>
        <w:t>A</w:t>
      </w:r>
      <w:r w:rsidR="00667C37" w:rsidRPr="00667C37">
        <w:rPr>
          <w:rFonts w:eastAsia="Times New Roman" w:cs="Courier New"/>
          <w:color w:val="222222"/>
          <w:sz w:val="24"/>
          <w:szCs w:val="24"/>
          <w:lang w:val="es-ES"/>
        </w:rPr>
        <w:t xml:space="preserve">sociación será ejecutada por el </w:t>
      </w:r>
      <w:r w:rsidRPr="00AC6889">
        <w:rPr>
          <w:rFonts w:eastAsia="Times New Roman" w:cs="Courier New"/>
          <w:color w:val="222222"/>
          <w:sz w:val="24"/>
          <w:szCs w:val="24"/>
          <w:lang w:val="es-ES"/>
        </w:rPr>
        <w:t>P</w:t>
      </w:r>
      <w:r w:rsidR="00667C37" w:rsidRPr="00667C37">
        <w:rPr>
          <w:rFonts w:eastAsia="Times New Roman" w:cs="Courier New"/>
          <w:color w:val="222222"/>
          <w:sz w:val="24"/>
          <w:szCs w:val="24"/>
          <w:lang w:val="es-ES"/>
        </w:rPr>
        <w:t>residente y el</w:t>
      </w:r>
      <w:r w:rsidRPr="00AC6889">
        <w:rPr>
          <w:rFonts w:eastAsia="Times New Roman" w:cs="Courier New"/>
          <w:color w:val="222222"/>
          <w:sz w:val="24"/>
          <w:szCs w:val="24"/>
          <w:lang w:val="es-ES"/>
        </w:rPr>
        <w:t>/la</w:t>
      </w:r>
      <w:r w:rsidR="00667C37" w:rsidRPr="00667C37">
        <w:rPr>
          <w:rFonts w:eastAsia="Times New Roman" w:cs="Courier New"/>
          <w:color w:val="222222"/>
          <w:sz w:val="24"/>
          <w:szCs w:val="24"/>
          <w:lang w:val="es-ES"/>
        </w:rPr>
        <w:t xml:space="preserve"> </w:t>
      </w:r>
      <w:r w:rsidRPr="00AC6889">
        <w:rPr>
          <w:rFonts w:eastAsia="Times New Roman" w:cs="Courier New"/>
          <w:color w:val="222222"/>
          <w:sz w:val="24"/>
          <w:szCs w:val="24"/>
          <w:lang w:val="es-ES"/>
        </w:rPr>
        <w:t>S</w:t>
      </w:r>
      <w:r w:rsidR="00667C37" w:rsidRPr="00667C37">
        <w:rPr>
          <w:rFonts w:eastAsia="Times New Roman" w:cs="Courier New"/>
          <w:color w:val="222222"/>
          <w:sz w:val="24"/>
          <w:szCs w:val="24"/>
          <w:lang w:val="es-ES"/>
        </w:rPr>
        <w:t>ecretario</w:t>
      </w:r>
      <w:r w:rsidRPr="00AC6889">
        <w:rPr>
          <w:rFonts w:eastAsia="Times New Roman" w:cs="Courier New"/>
          <w:color w:val="222222"/>
          <w:sz w:val="24"/>
          <w:szCs w:val="24"/>
          <w:lang w:val="es-ES"/>
        </w:rPr>
        <w:t xml:space="preserve">(a). </w:t>
      </w:r>
      <w:r w:rsidR="00667C37" w:rsidRPr="00667C37">
        <w:rPr>
          <w:rFonts w:eastAsia="Times New Roman" w:cs="Courier New"/>
          <w:color w:val="222222"/>
          <w:sz w:val="24"/>
          <w:szCs w:val="24"/>
          <w:lang w:val="es-ES"/>
        </w:rPr>
        <w:t xml:space="preserve">No obstante lo anterior, el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esarrollador puede enmendar o modificar esta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 xml:space="preserve">eclaración sin el consentimiento de los </w:t>
      </w:r>
      <w:r>
        <w:rPr>
          <w:rFonts w:eastAsia="Times New Roman" w:cs="Courier New"/>
          <w:color w:val="222222"/>
          <w:sz w:val="24"/>
          <w:szCs w:val="24"/>
          <w:lang w:val="es-ES"/>
        </w:rPr>
        <w:t>Dueños</w:t>
      </w:r>
      <w:r w:rsidR="00667C37" w:rsidRPr="00667C37">
        <w:rPr>
          <w:rFonts w:eastAsia="Times New Roman" w:cs="Courier New"/>
          <w:color w:val="222222"/>
          <w:sz w:val="24"/>
          <w:szCs w:val="24"/>
          <w:lang w:val="es-ES"/>
        </w:rPr>
        <w:t xml:space="preserve"> siempre que el </w:t>
      </w:r>
      <w:r>
        <w:rPr>
          <w:rFonts w:eastAsia="Times New Roman" w:cs="Courier New"/>
          <w:color w:val="222222"/>
          <w:sz w:val="24"/>
          <w:szCs w:val="24"/>
          <w:lang w:val="es-ES"/>
        </w:rPr>
        <w:t>D</w:t>
      </w:r>
      <w:r w:rsidR="00667C37" w:rsidRPr="00667C37">
        <w:rPr>
          <w:rFonts w:eastAsia="Times New Roman" w:cs="Courier New"/>
          <w:color w:val="222222"/>
          <w:sz w:val="24"/>
          <w:szCs w:val="24"/>
          <w:lang w:val="es-ES"/>
        </w:rPr>
        <w:t>esarrollador posea al menos un lote.</w:t>
      </w:r>
    </w:p>
    <w:p w14:paraId="543BE8E4" w14:textId="2190C904" w:rsidR="006340EC" w:rsidRPr="00D513CE" w:rsidRDefault="006340EC" w:rsidP="003F1990">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720"/>
        <w:rPr>
          <w:rFonts w:eastAsia="Times New Roman" w:cs="Courier New"/>
          <w:color w:val="222222"/>
          <w:sz w:val="24"/>
          <w:szCs w:val="24"/>
        </w:rPr>
      </w:pPr>
      <w:r w:rsidRPr="00BD7CF9">
        <w:rPr>
          <w:rFonts w:eastAsia="Times New Roman" w:cs="Courier New"/>
          <w:color w:val="222222"/>
          <w:sz w:val="24"/>
          <w:szCs w:val="24"/>
          <w:u w:val="single"/>
          <w:lang w:val="es-ES"/>
        </w:rPr>
        <w:t>Cumplimiento</w:t>
      </w:r>
      <w:r w:rsidRPr="00BD7CF9">
        <w:rPr>
          <w:rFonts w:eastAsia="Times New Roman" w:cs="Courier New"/>
          <w:color w:val="222222"/>
          <w:sz w:val="24"/>
          <w:szCs w:val="24"/>
        </w:rPr>
        <w:t>: C</w:t>
      </w:r>
      <w:r w:rsidRPr="006340EC">
        <w:rPr>
          <w:rFonts w:eastAsia="Times New Roman" w:cs="Courier New"/>
          <w:color w:val="222222"/>
          <w:sz w:val="24"/>
          <w:szCs w:val="24"/>
          <w:lang w:val="es-ES"/>
        </w:rPr>
        <w:t xml:space="preserve">ada propietario, cada arrendatario y todos los invitados deberán cumplir con las disposiciones de esta </w:t>
      </w:r>
      <w:r w:rsidRPr="00BD7CF9">
        <w:rPr>
          <w:rFonts w:eastAsia="Times New Roman" w:cs="Courier New"/>
          <w:color w:val="222222"/>
          <w:sz w:val="24"/>
          <w:szCs w:val="24"/>
          <w:lang w:val="es-ES"/>
        </w:rPr>
        <w:t>D</w:t>
      </w:r>
      <w:r w:rsidRPr="006340EC">
        <w:rPr>
          <w:rFonts w:eastAsia="Times New Roman" w:cs="Courier New"/>
          <w:color w:val="222222"/>
          <w:sz w:val="24"/>
          <w:szCs w:val="24"/>
          <w:lang w:val="es-ES"/>
        </w:rPr>
        <w:t xml:space="preserve">eclaración, con las disposiciones de los </w:t>
      </w:r>
      <w:r w:rsidRPr="00BD7CF9">
        <w:rPr>
          <w:rFonts w:eastAsia="Times New Roman" w:cs="Courier New"/>
          <w:color w:val="222222"/>
          <w:sz w:val="24"/>
          <w:szCs w:val="24"/>
          <w:lang w:val="es-ES"/>
        </w:rPr>
        <w:t>A</w:t>
      </w:r>
      <w:r w:rsidRPr="006340EC">
        <w:rPr>
          <w:rFonts w:eastAsia="Times New Roman" w:cs="Courier New"/>
          <w:color w:val="222222"/>
          <w:sz w:val="24"/>
          <w:szCs w:val="24"/>
          <w:lang w:val="es-ES"/>
        </w:rPr>
        <w:t xml:space="preserve">rtículos de </w:t>
      </w:r>
      <w:r w:rsidRPr="00BD7CF9">
        <w:rPr>
          <w:rFonts w:eastAsia="Times New Roman" w:cs="Courier New"/>
          <w:color w:val="222222"/>
          <w:sz w:val="24"/>
          <w:szCs w:val="24"/>
          <w:lang w:val="es-ES"/>
        </w:rPr>
        <w:t>I</w:t>
      </w:r>
      <w:r w:rsidRPr="006340EC">
        <w:rPr>
          <w:rFonts w:eastAsia="Times New Roman" w:cs="Courier New"/>
          <w:color w:val="222222"/>
          <w:sz w:val="24"/>
          <w:szCs w:val="24"/>
          <w:lang w:val="es-ES"/>
        </w:rPr>
        <w:t xml:space="preserve">ncorporación, con las disposiciones de los </w:t>
      </w:r>
      <w:r w:rsidR="00BD7CF9" w:rsidRPr="00BD7CF9">
        <w:rPr>
          <w:rFonts w:eastAsia="Times New Roman" w:cs="Courier New"/>
          <w:color w:val="222222"/>
          <w:sz w:val="24"/>
          <w:szCs w:val="24"/>
          <w:lang w:val="es-ES"/>
        </w:rPr>
        <w:t>E</w:t>
      </w:r>
      <w:r w:rsidRPr="006340EC">
        <w:rPr>
          <w:rFonts w:eastAsia="Times New Roman" w:cs="Courier New"/>
          <w:color w:val="222222"/>
          <w:sz w:val="24"/>
          <w:szCs w:val="24"/>
          <w:lang w:val="es-ES"/>
        </w:rPr>
        <w:t>statutos y con las disposiciones de todas y cada una de las reglas y regulaciones ( las "</w:t>
      </w:r>
      <w:r w:rsidR="00BD7CF9" w:rsidRPr="00BD7CF9">
        <w:rPr>
          <w:rFonts w:eastAsia="Times New Roman" w:cs="Courier New"/>
          <w:color w:val="222222"/>
          <w:sz w:val="24"/>
          <w:szCs w:val="24"/>
          <w:lang w:val="es-ES"/>
        </w:rPr>
        <w:t>R</w:t>
      </w:r>
      <w:r w:rsidRPr="006340EC">
        <w:rPr>
          <w:rFonts w:eastAsia="Times New Roman" w:cs="Courier New"/>
          <w:color w:val="222222"/>
          <w:sz w:val="24"/>
          <w:szCs w:val="24"/>
          <w:lang w:val="es-ES"/>
        </w:rPr>
        <w:t xml:space="preserve">eglas y </w:t>
      </w:r>
      <w:r w:rsidR="00BD7CF9" w:rsidRPr="00BD7CF9">
        <w:rPr>
          <w:rFonts w:eastAsia="Times New Roman" w:cs="Courier New"/>
          <w:color w:val="222222"/>
          <w:sz w:val="24"/>
          <w:szCs w:val="24"/>
          <w:lang w:val="es-ES"/>
        </w:rPr>
        <w:t>R</w:t>
      </w:r>
      <w:r w:rsidRPr="006340EC">
        <w:rPr>
          <w:rFonts w:eastAsia="Times New Roman" w:cs="Courier New"/>
          <w:color w:val="222222"/>
          <w:sz w:val="24"/>
          <w:szCs w:val="24"/>
          <w:lang w:val="es-ES"/>
        </w:rPr>
        <w:t xml:space="preserve">egulaciones") que pueden ser promulgadas por la </w:t>
      </w:r>
      <w:r w:rsidR="00BD7CF9" w:rsidRPr="00BD7CF9">
        <w:rPr>
          <w:rFonts w:eastAsia="Times New Roman" w:cs="Courier New"/>
          <w:color w:val="222222"/>
          <w:sz w:val="24"/>
          <w:szCs w:val="24"/>
          <w:lang w:val="es-ES"/>
        </w:rPr>
        <w:t>Ju</w:t>
      </w:r>
      <w:r w:rsidRPr="006340EC">
        <w:rPr>
          <w:rFonts w:eastAsia="Times New Roman" w:cs="Courier New"/>
          <w:color w:val="222222"/>
          <w:sz w:val="24"/>
          <w:szCs w:val="24"/>
          <w:lang w:val="es-ES"/>
        </w:rPr>
        <w:t xml:space="preserve">nta </w:t>
      </w:r>
      <w:r w:rsidR="00BD7CF9" w:rsidRPr="00BD7CF9">
        <w:rPr>
          <w:rFonts w:eastAsia="Times New Roman" w:cs="Courier New"/>
          <w:color w:val="222222"/>
          <w:sz w:val="24"/>
          <w:szCs w:val="24"/>
          <w:lang w:val="es-ES"/>
        </w:rPr>
        <w:t xml:space="preserve">de Directores </w:t>
      </w:r>
      <w:r w:rsidRPr="006340EC">
        <w:rPr>
          <w:rFonts w:eastAsia="Times New Roman" w:cs="Courier New"/>
          <w:color w:val="222222"/>
          <w:sz w:val="24"/>
          <w:szCs w:val="24"/>
          <w:lang w:val="es-ES"/>
        </w:rPr>
        <w:t xml:space="preserve">de la </w:t>
      </w:r>
      <w:r w:rsidR="00BD7CF9" w:rsidRPr="00BD7CF9">
        <w:rPr>
          <w:rFonts w:eastAsia="Times New Roman" w:cs="Courier New"/>
          <w:color w:val="222222"/>
          <w:sz w:val="24"/>
          <w:szCs w:val="24"/>
          <w:lang w:val="es-ES"/>
        </w:rPr>
        <w:t>A</w:t>
      </w:r>
      <w:r w:rsidRPr="006340EC">
        <w:rPr>
          <w:rFonts w:eastAsia="Times New Roman" w:cs="Courier New"/>
          <w:color w:val="222222"/>
          <w:sz w:val="24"/>
          <w:szCs w:val="24"/>
          <w:lang w:val="es-ES"/>
        </w:rPr>
        <w:t>sociación de vez en cuando, ya que cualquiera de los anteriores puede ser enmendado o modificado.</w:t>
      </w:r>
      <w:r w:rsidR="00BD7CF9" w:rsidRPr="00BD7CF9">
        <w:rPr>
          <w:rFonts w:eastAsia="Times New Roman" w:cs="Courier New"/>
          <w:color w:val="222222"/>
          <w:sz w:val="24"/>
          <w:szCs w:val="24"/>
          <w:lang w:val="es-ES"/>
        </w:rPr>
        <w:t xml:space="preserve"> </w:t>
      </w:r>
      <w:r w:rsidRPr="006340EC">
        <w:rPr>
          <w:rFonts w:eastAsia="Times New Roman" w:cs="Courier New"/>
          <w:color w:val="222222"/>
          <w:sz w:val="24"/>
          <w:szCs w:val="24"/>
          <w:lang w:val="es-ES"/>
        </w:rPr>
        <w:t xml:space="preserve">El incumplimiento por parte del propietario, arrendatario o invitado será motivo de acción que puede incluir, sin limitación, una acción para recuperar sumas por daños, medidas cautelares o cualquier combinación de las mismas. Además de todos los recursos anteriores, a discreción exclusiva de la </w:t>
      </w:r>
      <w:r w:rsidR="00BD7CF9">
        <w:rPr>
          <w:rFonts w:eastAsia="Times New Roman" w:cs="Courier New"/>
          <w:color w:val="222222"/>
          <w:sz w:val="24"/>
          <w:szCs w:val="24"/>
          <w:lang w:val="es-ES"/>
        </w:rPr>
        <w:t>J</w:t>
      </w:r>
      <w:r w:rsidRPr="006340EC">
        <w:rPr>
          <w:rFonts w:eastAsia="Times New Roman" w:cs="Courier New"/>
          <w:color w:val="222222"/>
          <w:sz w:val="24"/>
          <w:szCs w:val="24"/>
          <w:lang w:val="es-ES"/>
        </w:rPr>
        <w:t xml:space="preserve">unta </w:t>
      </w:r>
      <w:r w:rsidR="00BD7CF9">
        <w:rPr>
          <w:rFonts w:eastAsia="Times New Roman" w:cs="Courier New"/>
          <w:color w:val="222222"/>
          <w:sz w:val="24"/>
          <w:szCs w:val="24"/>
          <w:lang w:val="es-ES"/>
        </w:rPr>
        <w:t xml:space="preserve">de Directores </w:t>
      </w:r>
      <w:r w:rsidRPr="006340EC">
        <w:rPr>
          <w:rFonts w:eastAsia="Times New Roman" w:cs="Courier New"/>
          <w:color w:val="222222"/>
          <w:sz w:val="24"/>
          <w:szCs w:val="24"/>
          <w:lang w:val="es-ES"/>
        </w:rPr>
        <w:t xml:space="preserve">de la </w:t>
      </w:r>
      <w:r w:rsidR="00BD7CF9">
        <w:rPr>
          <w:rFonts w:eastAsia="Times New Roman" w:cs="Courier New"/>
          <w:color w:val="222222"/>
          <w:sz w:val="24"/>
          <w:szCs w:val="24"/>
          <w:lang w:val="es-ES"/>
        </w:rPr>
        <w:t>A</w:t>
      </w:r>
      <w:r w:rsidRPr="006340EC">
        <w:rPr>
          <w:rFonts w:eastAsia="Times New Roman" w:cs="Courier New"/>
          <w:color w:val="222222"/>
          <w:sz w:val="24"/>
          <w:szCs w:val="24"/>
          <w:lang w:val="es-ES"/>
        </w:rPr>
        <w:t xml:space="preserve">sociación, se puede imponer una multa o multas a un propietario, arrendatario o invitado por incumplimiento de un propietario, arrendatario o invitado, o sus familiares. , invitados, invitados o empleados, para cumplir con cualquier pacto, restricción, regla o regulación establecida en la </w:t>
      </w:r>
      <w:r w:rsidR="00BD7CF9">
        <w:rPr>
          <w:rFonts w:eastAsia="Times New Roman" w:cs="Courier New"/>
          <w:color w:val="222222"/>
          <w:sz w:val="24"/>
          <w:szCs w:val="24"/>
          <w:lang w:val="es-ES"/>
        </w:rPr>
        <w:t>D</w:t>
      </w:r>
      <w:r w:rsidRPr="006340EC">
        <w:rPr>
          <w:rFonts w:eastAsia="Times New Roman" w:cs="Courier New"/>
          <w:color w:val="222222"/>
          <w:sz w:val="24"/>
          <w:szCs w:val="24"/>
          <w:lang w:val="es-ES"/>
        </w:rPr>
        <w:t xml:space="preserve">eclaración, o en los </w:t>
      </w:r>
      <w:r w:rsidR="00BD7CF9">
        <w:rPr>
          <w:rFonts w:eastAsia="Times New Roman" w:cs="Courier New"/>
          <w:color w:val="222222"/>
          <w:sz w:val="24"/>
          <w:szCs w:val="24"/>
          <w:lang w:val="es-ES"/>
        </w:rPr>
        <w:t>Ar</w:t>
      </w:r>
      <w:r w:rsidRPr="006340EC">
        <w:rPr>
          <w:rFonts w:eastAsia="Times New Roman" w:cs="Courier New"/>
          <w:color w:val="222222"/>
          <w:sz w:val="24"/>
          <w:szCs w:val="24"/>
          <w:lang w:val="es-ES"/>
        </w:rPr>
        <w:t xml:space="preserve">tículos de </w:t>
      </w:r>
      <w:r w:rsidR="00BD7CF9">
        <w:rPr>
          <w:rFonts w:eastAsia="Times New Roman" w:cs="Courier New"/>
          <w:color w:val="222222"/>
          <w:sz w:val="24"/>
          <w:szCs w:val="24"/>
          <w:lang w:val="es-ES"/>
        </w:rPr>
        <w:t>I</w:t>
      </w:r>
      <w:r w:rsidRPr="006340EC">
        <w:rPr>
          <w:rFonts w:eastAsia="Times New Roman" w:cs="Courier New"/>
          <w:color w:val="222222"/>
          <w:sz w:val="24"/>
          <w:szCs w:val="24"/>
          <w:lang w:val="es-ES"/>
        </w:rPr>
        <w:t xml:space="preserve">ncorporación, o en los </w:t>
      </w:r>
      <w:r w:rsidR="00BD7CF9">
        <w:rPr>
          <w:rFonts w:eastAsia="Times New Roman" w:cs="Courier New"/>
          <w:color w:val="222222"/>
          <w:sz w:val="24"/>
          <w:szCs w:val="24"/>
          <w:lang w:val="es-ES"/>
        </w:rPr>
        <w:t>E</w:t>
      </w:r>
      <w:r w:rsidRPr="006340EC">
        <w:rPr>
          <w:rFonts w:eastAsia="Times New Roman" w:cs="Courier New"/>
          <w:color w:val="222222"/>
          <w:sz w:val="24"/>
          <w:szCs w:val="24"/>
          <w:lang w:val="es-ES"/>
        </w:rPr>
        <w:t xml:space="preserve">statutos o en las </w:t>
      </w:r>
      <w:r w:rsidR="00BD7CF9">
        <w:rPr>
          <w:rFonts w:eastAsia="Times New Roman" w:cs="Courier New"/>
          <w:color w:val="222222"/>
          <w:sz w:val="24"/>
          <w:szCs w:val="24"/>
          <w:lang w:val="es-ES"/>
        </w:rPr>
        <w:t>R</w:t>
      </w:r>
      <w:r w:rsidRPr="006340EC">
        <w:rPr>
          <w:rFonts w:eastAsia="Times New Roman" w:cs="Courier New"/>
          <w:color w:val="222222"/>
          <w:sz w:val="24"/>
          <w:szCs w:val="24"/>
          <w:lang w:val="es-ES"/>
        </w:rPr>
        <w:t xml:space="preserve">eglas </w:t>
      </w:r>
      <w:r w:rsidR="00BD7CF9">
        <w:rPr>
          <w:rFonts w:eastAsia="Times New Roman" w:cs="Courier New"/>
          <w:color w:val="222222"/>
          <w:sz w:val="24"/>
          <w:szCs w:val="24"/>
          <w:lang w:val="es-ES"/>
        </w:rPr>
        <w:t>R</w:t>
      </w:r>
      <w:r w:rsidRPr="006340EC">
        <w:rPr>
          <w:rFonts w:eastAsia="Times New Roman" w:cs="Courier New"/>
          <w:color w:val="222222"/>
          <w:sz w:val="24"/>
          <w:szCs w:val="24"/>
          <w:lang w:val="es-ES"/>
        </w:rPr>
        <w:t>egulaciones siempre que se cumplan los siguientes procedimientos:</w:t>
      </w:r>
    </w:p>
    <w:p w14:paraId="4A7C5C45" w14:textId="77777777" w:rsidR="00D513CE" w:rsidRPr="00DB3982" w:rsidRDefault="00D513CE" w:rsidP="00D513CE">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064BE8D7" w14:textId="77777777" w:rsidR="00DB3982" w:rsidRPr="00DB3982" w:rsidRDefault="00DB3982" w:rsidP="00D513CE">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DB3982">
        <w:rPr>
          <w:rFonts w:eastAsia="Times New Roman" w:cs="Courier New"/>
          <w:color w:val="222222"/>
          <w:sz w:val="24"/>
          <w:szCs w:val="24"/>
        </w:rPr>
        <w:t xml:space="preserve">La Junta de Directores de la Asociación </w:t>
      </w:r>
      <w:r w:rsidR="00E84866" w:rsidRPr="00E84866">
        <w:rPr>
          <w:rFonts w:eastAsia="Times New Roman" w:cs="Courier New"/>
          <w:color w:val="222222"/>
          <w:sz w:val="24"/>
          <w:szCs w:val="24"/>
          <w:lang w:val="es-ES"/>
        </w:rPr>
        <w:t xml:space="preserve">notificará al </w:t>
      </w:r>
      <w:r w:rsidRPr="00DB3982">
        <w:rPr>
          <w:rFonts w:eastAsia="Times New Roman" w:cs="Courier New"/>
          <w:color w:val="222222"/>
          <w:sz w:val="24"/>
          <w:szCs w:val="24"/>
          <w:lang w:val="es-ES"/>
        </w:rPr>
        <w:t>P</w:t>
      </w:r>
      <w:r w:rsidR="00E84866" w:rsidRPr="00E84866">
        <w:rPr>
          <w:rFonts w:eastAsia="Times New Roman" w:cs="Courier New"/>
          <w:color w:val="222222"/>
          <w:sz w:val="24"/>
          <w:szCs w:val="24"/>
          <w:lang w:val="es-ES"/>
        </w:rPr>
        <w:t xml:space="preserve">ropietario, arrendatario o invitado de la supuesta infracción o infracciones. La notificación incluirá la fecha, hora y lugar de la reunión del </w:t>
      </w:r>
      <w:r w:rsidRPr="00DB3982">
        <w:rPr>
          <w:rFonts w:eastAsia="Times New Roman" w:cs="Courier New"/>
          <w:color w:val="222222"/>
          <w:sz w:val="24"/>
          <w:szCs w:val="24"/>
          <w:lang w:val="es-ES"/>
        </w:rPr>
        <w:t>C</w:t>
      </w:r>
      <w:r w:rsidR="00E84866" w:rsidRPr="00E84866">
        <w:rPr>
          <w:rFonts w:eastAsia="Times New Roman" w:cs="Courier New"/>
          <w:color w:val="222222"/>
          <w:sz w:val="24"/>
          <w:szCs w:val="24"/>
          <w:lang w:val="es-ES"/>
        </w:rPr>
        <w:t xml:space="preserve">omité (el </w:t>
      </w:r>
      <w:r w:rsidRPr="00DB3982">
        <w:rPr>
          <w:rFonts w:eastAsia="Times New Roman" w:cs="Courier New"/>
          <w:color w:val="222222"/>
          <w:sz w:val="24"/>
          <w:szCs w:val="24"/>
          <w:lang w:val="es-ES"/>
        </w:rPr>
        <w:t xml:space="preserve">“Comité) </w:t>
      </w:r>
      <w:r w:rsidR="00E84866" w:rsidRPr="00E84866">
        <w:rPr>
          <w:rFonts w:eastAsia="Times New Roman" w:cs="Courier New"/>
          <w:color w:val="222222"/>
          <w:sz w:val="24"/>
          <w:szCs w:val="24"/>
          <w:lang w:val="es-ES"/>
        </w:rPr>
        <w:t xml:space="preserve">de los miembros de la </w:t>
      </w:r>
      <w:r w:rsidRPr="00DB3982">
        <w:rPr>
          <w:rFonts w:eastAsia="Times New Roman" w:cs="Courier New"/>
          <w:color w:val="222222"/>
          <w:sz w:val="24"/>
          <w:szCs w:val="24"/>
          <w:lang w:val="es-ES"/>
        </w:rPr>
        <w:t>As</w:t>
      </w:r>
      <w:r w:rsidR="00E84866" w:rsidRPr="00E84866">
        <w:rPr>
          <w:rFonts w:eastAsia="Times New Roman" w:cs="Courier New"/>
          <w:color w:val="222222"/>
          <w:sz w:val="24"/>
          <w:szCs w:val="24"/>
          <w:lang w:val="es-ES"/>
        </w:rPr>
        <w:t xml:space="preserve">ociación nombrados por la </w:t>
      </w:r>
      <w:r w:rsidRPr="00DB3982">
        <w:rPr>
          <w:rFonts w:eastAsia="Times New Roman" w:cs="Courier New"/>
          <w:color w:val="222222"/>
          <w:sz w:val="24"/>
          <w:szCs w:val="24"/>
          <w:lang w:val="es-ES"/>
        </w:rPr>
        <w:t>J</w:t>
      </w:r>
      <w:r w:rsidR="00E84866" w:rsidRPr="00E84866">
        <w:rPr>
          <w:rFonts w:eastAsia="Times New Roman" w:cs="Courier New"/>
          <w:color w:val="222222"/>
          <w:sz w:val="24"/>
          <w:szCs w:val="24"/>
          <w:lang w:val="es-ES"/>
        </w:rPr>
        <w:t xml:space="preserve">unta </w:t>
      </w:r>
      <w:r w:rsidRPr="00DB3982">
        <w:rPr>
          <w:rFonts w:eastAsia="Times New Roman" w:cs="Courier New"/>
          <w:color w:val="222222"/>
          <w:sz w:val="24"/>
          <w:szCs w:val="24"/>
          <w:lang w:val="es-ES"/>
        </w:rPr>
        <w:t xml:space="preserve">de Directores de la Asociación </w:t>
      </w:r>
      <w:r w:rsidR="00E84866" w:rsidRPr="00E84866">
        <w:rPr>
          <w:rFonts w:eastAsia="Times New Roman" w:cs="Courier New"/>
          <w:color w:val="222222"/>
          <w:sz w:val="24"/>
          <w:szCs w:val="24"/>
          <w:lang w:val="es-ES"/>
        </w:rPr>
        <w:t xml:space="preserve">para revisar la supuesta infracción o infracciones. En esta reunión, el </w:t>
      </w:r>
      <w:r w:rsidRPr="00DB3982">
        <w:rPr>
          <w:rFonts w:eastAsia="Times New Roman" w:cs="Courier New"/>
          <w:color w:val="222222"/>
          <w:sz w:val="24"/>
          <w:szCs w:val="24"/>
          <w:lang w:val="es-ES"/>
        </w:rPr>
        <w:t>P</w:t>
      </w:r>
      <w:r w:rsidR="00E84866" w:rsidRPr="00E84866">
        <w:rPr>
          <w:rFonts w:eastAsia="Times New Roman" w:cs="Courier New"/>
          <w:color w:val="222222"/>
          <w:sz w:val="24"/>
          <w:szCs w:val="24"/>
          <w:lang w:val="es-ES"/>
        </w:rPr>
        <w:t xml:space="preserve">ropietario, el arrendatario o el invitado pueden presentar razones por las cuales no deben imponerse sanciones, reunión que tendrá lugar no menos de </w:t>
      </w:r>
      <w:r w:rsidRPr="00DB3982">
        <w:rPr>
          <w:rFonts w:eastAsia="Times New Roman" w:cs="Courier New"/>
          <w:color w:val="222222"/>
          <w:sz w:val="24"/>
          <w:szCs w:val="24"/>
          <w:lang w:val="es-ES"/>
        </w:rPr>
        <w:t>catorce (</w:t>
      </w:r>
      <w:r w:rsidR="00E84866" w:rsidRPr="00E84866">
        <w:rPr>
          <w:rFonts w:eastAsia="Times New Roman" w:cs="Courier New"/>
          <w:color w:val="222222"/>
          <w:sz w:val="24"/>
          <w:szCs w:val="24"/>
          <w:lang w:val="es-ES"/>
        </w:rPr>
        <w:t>14</w:t>
      </w:r>
      <w:r w:rsidRPr="00DB3982">
        <w:rPr>
          <w:rFonts w:eastAsia="Times New Roman" w:cs="Courier New"/>
          <w:color w:val="222222"/>
          <w:sz w:val="24"/>
          <w:szCs w:val="24"/>
          <w:lang w:val="es-ES"/>
        </w:rPr>
        <w:t>)</w:t>
      </w:r>
      <w:r w:rsidR="00E84866" w:rsidRPr="00E84866">
        <w:rPr>
          <w:rFonts w:eastAsia="Times New Roman" w:cs="Courier New"/>
          <w:color w:val="222222"/>
          <w:sz w:val="24"/>
          <w:szCs w:val="24"/>
          <w:lang w:val="es-ES"/>
        </w:rPr>
        <w:t xml:space="preserve"> días después de la entrega de dicha notificación al </w:t>
      </w:r>
      <w:r w:rsidRPr="00DB3982">
        <w:rPr>
          <w:rFonts w:eastAsia="Times New Roman" w:cs="Courier New"/>
          <w:color w:val="222222"/>
          <w:sz w:val="24"/>
          <w:szCs w:val="24"/>
          <w:lang w:val="es-ES"/>
        </w:rPr>
        <w:t>P</w:t>
      </w:r>
      <w:r w:rsidR="00E84866" w:rsidRPr="00E84866">
        <w:rPr>
          <w:rFonts w:eastAsia="Times New Roman" w:cs="Courier New"/>
          <w:color w:val="222222"/>
          <w:sz w:val="24"/>
          <w:szCs w:val="24"/>
          <w:lang w:val="es-ES"/>
        </w:rPr>
        <w:t xml:space="preserve">ropietario, arrendatario o invitado. El aviso al </w:t>
      </w:r>
      <w:r w:rsidRPr="00DB3982">
        <w:rPr>
          <w:rFonts w:eastAsia="Times New Roman" w:cs="Courier New"/>
          <w:color w:val="222222"/>
          <w:sz w:val="24"/>
          <w:szCs w:val="24"/>
          <w:lang w:val="es-ES"/>
        </w:rPr>
        <w:t>P</w:t>
      </w:r>
      <w:r w:rsidR="00E84866" w:rsidRPr="00E84866">
        <w:rPr>
          <w:rFonts w:eastAsia="Times New Roman" w:cs="Courier New"/>
          <w:color w:val="222222"/>
          <w:sz w:val="24"/>
          <w:szCs w:val="24"/>
          <w:lang w:val="es-ES"/>
        </w:rPr>
        <w:t xml:space="preserve">ropietario, arrendatario o invitado también deberá establecer las disposiciones de esta </w:t>
      </w:r>
      <w:r w:rsidRPr="00DB3982">
        <w:rPr>
          <w:rFonts w:eastAsia="Times New Roman" w:cs="Courier New"/>
          <w:color w:val="222222"/>
          <w:sz w:val="24"/>
          <w:szCs w:val="24"/>
          <w:lang w:val="es-ES"/>
        </w:rPr>
        <w:t>D</w:t>
      </w:r>
      <w:r w:rsidR="00E84866" w:rsidRPr="00E84866">
        <w:rPr>
          <w:rFonts w:eastAsia="Times New Roman" w:cs="Courier New"/>
          <w:color w:val="222222"/>
          <w:sz w:val="24"/>
          <w:szCs w:val="24"/>
          <w:lang w:val="es-ES"/>
        </w:rPr>
        <w:t xml:space="preserve">eclaración, los </w:t>
      </w:r>
      <w:r w:rsidRPr="00DB3982">
        <w:rPr>
          <w:rFonts w:eastAsia="Times New Roman" w:cs="Courier New"/>
          <w:color w:val="222222"/>
          <w:sz w:val="24"/>
          <w:szCs w:val="24"/>
          <w:lang w:val="es-ES"/>
        </w:rPr>
        <w:t>A</w:t>
      </w:r>
      <w:r w:rsidR="00E84866" w:rsidRPr="00E84866">
        <w:rPr>
          <w:rFonts w:eastAsia="Times New Roman" w:cs="Courier New"/>
          <w:color w:val="222222"/>
          <w:sz w:val="24"/>
          <w:szCs w:val="24"/>
          <w:lang w:val="es-ES"/>
        </w:rPr>
        <w:t xml:space="preserve">rtículos de </w:t>
      </w:r>
      <w:r w:rsidRPr="00DB3982">
        <w:rPr>
          <w:rFonts w:eastAsia="Times New Roman" w:cs="Courier New"/>
          <w:color w:val="222222"/>
          <w:sz w:val="24"/>
          <w:szCs w:val="24"/>
          <w:lang w:val="es-ES"/>
        </w:rPr>
        <w:t>I</w:t>
      </w:r>
      <w:r w:rsidR="00E84866" w:rsidRPr="00E84866">
        <w:rPr>
          <w:rFonts w:eastAsia="Times New Roman" w:cs="Courier New"/>
          <w:color w:val="222222"/>
          <w:sz w:val="24"/>
          <w:szCs w:val="24"/>
          <w:lang w:val="es-ES"/>
        </w:rPr>
        <w:t xml:space="preserve">ncorporación, los </w:t>
      </w:r>
      <w:r w:rsidRPr="00DB3982">
        <w:rPr>
          <w:rFonts w:eastAsia="Times New Roman" w:cs="Courier New"/>
          <w:color w:val="222222"/>
          <w:sz w:val="24"/>
          <w:szCs w:val="24"/>
          <w:lang w:val="es-ES"/>
        </w:rPr>
        <w:t>Es</w:t>
      </w:r>
      <w:r w:rsidR="00E84866" w:rsidRPr="00E84866">
        <w:rPr>
          <w:rFonts w:eastAsia="Times New Roman" w:cs="Courier New"/>
          <w:color w:val="222222"/>
          <w:sz w:val="24"/>
          <w:szCs w:val="24"/>
          <w:lang w:val="es-ES"/>
        </w:rPr>
        <w:t xml:space="preserve">tatutos y / o las </w:t>
      </w:r>
      <w:r w:rsidRPr="00DB3982">
        <w:rPr>
          <w:rFonts w:eastAsia="Times New Roman" w:cs="Courier New"/>
          <w:color w:val="222222"/>
          <w:sz w:val="24"/>
          <w:szCs w:val="24"/>
          <w:lang w:val="es-ES"/>
        </w:rPr>
        <w:t>N</w:t>
      </w:r>
      <w:r w:rsidR="00E84866" w:rsidRPr="00E84866">
        <w:rPr>
          <w:rFonts w:eastAsia="Times New Roman" w:cs="Courier New"/>
          <w:color w:val="222222"/>
          <w:sz w:val="24"/>
          <w:szCs w:val="24"/>
          <w:lang w:val="es-ES"/>
        </w:rPr>
        <w:t xml:space="preserve">ormas y </w:t>
      </w:r>
      <w:r w:rsidRPr="00DB3982">
        <w:rPr>
          <w:rFonts w:eastAsia="Times New Roman" w:cs="Courier New"/>
          <w:color w:val="222222"/>
          <w:sz w:val="24"/>
          <w:szCs w:val="24"/>
          <w:lang w:val="es-ES"/>
        </w:rPr>
        <w:t>R</w:t>
      </w:r>
      <w:r w:rsidR="00E84866" w:rsidRPr="00E84866">
        <w:rPr>
          <w:rFonts w:eastAsia="Times New Roman" w:cs="Courier New"/>
          <w:color w:val="222222"/>
          <w:sz w:val="24"/>
          <w:szCs w:val="24"/>
          <w:lang w:val="es-ES"/>
        </w:rPr>
        <w:t xml:space="preserve">eglamentos que supuestamente han sido violados y una breve declaración sobre los asuntos planteados. por la </w:t>
      </w:r>
      <w:r w:rsidRPr="00DB3982">
        <w:rPr>
          <w:rFonts w:eastAsia="Times New Roman" w:cs="Courier New"/>
          <w:color w:val="222222"/>
          <w:sz w:val="24"/>
          <w:szCs w:val="24"/>
          <w:lang w:val="es-ES"/>
        </w:rPr>
        <w:t>A</w:t>
      </w:r>
      <w:r w:rsidR="00E84866" w:rsidRPr="00E84866">
        <w:rPr>
          <w:rFonts w:eastAsia="Times New Roman" w:cs="Courier New"/>
          <w:color w:val="222222"/>
          <w:sz w:val="24"/>
          <w:szCs w:val="24"/>
          <w:lang w:val="es-ES"/>
        </w:rPr>
        <w:t>sociación.</w:t>
      </w:r>
      <w:r w:rsidRPr="00DB3982">
        <w:rPr>
          <w:rFonts w:eastAsia="Times New Roman" w:cs="Courier New"/>
          <w:color w:val="222222"/>
          <w:sz w:val="24"/>
          <w:szCs w:val="24"/>
          <w:lang w:val="es-ES"/>
        </w:rPr>
        <w:t xml:space="preserve"> E</w:t>
      </w:r>
      <w:r w:rsidR="00727B02" w:rsidRPr="00727B02">
        <w:rPr>
          <w:rFonts w:eastAsia="Times New Roman" w:cs="Courier New"/>
          <w:color w:val="222222"/>
          <w:sz w:val="24"/>
          <w:szCs w:val="24"/>
          <w:lang w:val="es-ES"/>
        </w:rPr>
        <w:t xml:space="preserve">n dicha reunión, el </w:t>
      </w:r>
      <w:r w:rsidRPr="00DB3982">
        <w:rPr>
          <w:rFonts w:eastAsia="Times New Roman" w:cs="Courier New"/>
          <w:color w:val="222222"/>
          <w:sz w:val="24"/>
          <w:szCs w:val="24"/>
          <w:lang w:val="es-ES"/>
        </w:rPr>
        <w:t>P</w:t>
      </w:r>
      <w:r w:rsidR="00727B02" w:rsidRPr="00727B02">
        <w:rPr>
          <w:rFonts w:eastAsia="Times New Roman" w:cs="Courier New"/>
          <w:color w:val="222222"/>
          <w:sz w:val="24"/>
          <w:szCs w:val="24"/>
          <w:lang w:val="es-ES"/>
        </w:rPr>
        <w:t xml:space="preserve">ropietario, arrendatario o invitado tendrá derecho a ser representado por un abogado (a cargo del </w:t>
      </w:r>
      <w:r w:rsidRPr="00DB3982">
        <w:rPr>
          <w:rFonts w:eastAsia="Times New Roman" w:cs="Courier New"/>
          <w:color w:val="222222"/>
          <w:sz w:val="24"/>
          <w:szCs w:val="24"/>
          <w:lang w:val="es-ES"/>
        </w:rPr>
        <w:t>P</w:t>
      </w:r>
      <w:r w:rsidR="00727B02" w:rsidRPr="00727B02">
        <w:rPr>
          <w:rFonts w:eastAsia="Times New Roman" w:cs="Courier New"/>
          <w:color w:val="222222"/>
          <w:sz w:val="24"/>
          <w:szCs w:val="24"/>
          <w:lang w:val="es-ES"/>
        </w:rPr>
        <w:t>ropietario) y a interrogar y presentar testigos y otros testimonios o pruebas.</w:t>
      </w:r>
      <w:r w:rsidRPr="00DB3982">
        <w:rPr>
          <w:rFonts w:eastAsia="Times New Roman" w:cs="Courier New"/>
          <w:color w:val="222222"/>
          <w:sz w:val="24"/>
          <w:szCs w:val="24"/>
          <w:lang w:val="es-ES"/>
        </w:rPr>
        <w:t xml:space="preserve"> </w:t>
      </w:r>
    </w:p>
    <w:p w14:paraId="4FED944C" w14:textId="6FD0455E" w:rsidR="00727B02" w:rsidRPr="00DB3982" w:rsidRDefault="00DB3982" w:rsidP="00D513CE">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DB3982">
        <w:rPr>
          <w:rFonts w:eastAsia="Times New Roman" w:cs="Courier New"/>
          <w:color w:val="222222"/>
          <w:sz w:val="24"/>
          <w:szCs w:val="24"/>
          <w:lang w:val="es-ES"/>
        </w:rPr>
        <w:t xml:space="preserve">En </w:t>
      </w:r>
      <w:r w:rsidR="00727B02" w:rsidRPr="00DB3982">
        <w:rPr>
          <w:rFonts w:eastAsia="Times New Roman" w:cs="Courier New"/>
          <w:color w:val="222222"/>
          <w:sz w:val="24"/>
          <w:szCs w:val="24"/>
          <w:lang w:val="es-ES"/>
        </w:rPr>
        <w:t xml:space="preserve">la audiencia, el supuesto incumplimiento se presentará al </w:t>
      </w:r>
      <w:r w:rsidRPr="00DB3982">
        <w:rPr>
          <w:rFonts w:eastAsia="Times New Roman" w:cs="Courier New"/>
          <w:color w:val="222222"/>
          <w:sz w:val="24"/>
          <w:szCs w:val="24"/>
          <w:lang w:val="es-ES"/>
        </w:rPr>
        <w:t>C</w:t>
      </w:r>
      <w:r w:rsidR="00727B02" w:rsidRPr="00DB3982">
        <w:rPr>
          <w:rFonts w:eastAsia="Times New Roman" w:cs="Courier New"/>
          <w:color w:val="222222"/>
          <w:sz w:val="24"/>
          <w:szCs w:val="24"/>
          <w:lang w:val="es-ES"/>
        </w:rPr>
        <w:t xml:space="preserve">omité y el </w:t>
      </w:r>
      <w:r w:rsidRPr="00DB3982">
        <w:rPr>
          <w:rFonts w:eastAsia="Times New Roman" w:cs="Courier New"/>
          <w:color w:val="222222"/>
          <w:sz w:val="24"/>
          <w:szCs w:val="24"/>
          <w:lang w:val="es-ES"/>
        </w:rPr>
        <w:t>C</w:t>
      </w:r>
      <w:r w:rsidR="00727B02" w:rsidRPr="00DB3982">
        <w:rPr>
          <w:rFonts w:eastAsia="Times New Roman" w:cs="Courier New"/>
          <w:color w:val="222222"/>
          <w:sz w:val="24"/>
          <w:szCs w:val="24"/>
          <w:lang w:val="es-ES"/>
        </w:rPr>
        <w:t xml:space="preserve">omité escuchará las razones por las cuales no se deben imponer sanciones. </w:t>
      </w:r>
      <w:r w:rsidRPr="00DB3982">
        <w:rPr>
          <w:rFonts w:eastAsia="Times New Roman" w:cs="Courier New"/>
          <w:color w:val="222222"/>
          <w:sz w:val="24"/>
          <w:szCs w:val="24"/>
          <w:lang w:val="es-ES"/>
        </w:rPr>
        <w:t>N</w:t>
      </w:r>
      <w:r w:rsidR="00727B02" w:rsidRPr="00DB3982">
        <w:rPr>
          <w:rFonts w:eastAsia="Times New Roman" w:cs="Courier New"/>
          <w:color w:val="222222"/>
          <w:sz w:val="24"/>
          <w:szCs w:val="24"/>
          <w:lang w:val="es-ES"/>
        </w:rPr>
        <w:t xml:space="preserve">o se aplicarán las reglas formales de evidencia. En esta audiencia, el </w:t>
      </w:r>
      <w:r w:rsidRPr="00DB3982">
        <w:rPr>
          <w:rFonts w:eastAsia="Times New Roman" w:cs="Courier New"/>
          <w:color w:val="222222"/>
          <w:sz w:val="24"/>
          <w:szCs w:val="24"/>
          <w:lang w:val="es-ES"/>
        </w:rPr>
        <w:t>P</w:t>
      </w:r>
      <w:r w:rsidR="00727B02" w:rsidRPr="00DB3982">
        <w:rPr>
          <w:rFonts w:eastAsia="Times New Roman" w:cs="Courier New"/>
          <w:color w:val="222222"/>
          <w:sz w:val="24"/>
          <w:szCs w:val="24"/>
          <w:lang w:val="es-ES"/>
        </w:rPr>
        <w:t xml:space="preserve">ropietario, el arrendatario o el invitado (según corresponda) tendrán la oportunidad de responder, presentar pruebas, presentar argumentos escritos y orales sobre todos los asuntos involucrados y revisar, cuestionar y responder a cualquier material considerado por el </w:t>
      </w:r>
      <w:r w:rsidRPr="00DB3982">
        <w:rPr>
          <w:rFonts w:eastAsia="Times New Roman" w:cs="Courier New"/>
          <w:color w:val="222222"/>
          <w:sz w:val="24"/>
          <w:szCs w:val="24"/>
          <w:lang w:val="es-ES"/>
        </w:rPr>
        <w:t>C</w:t>
      </w:r>
      <w:r w:rsidR="00727B02" w:rsidRPr="00DB3982">
        <w:rPr>
          <w:rFonts w:eastAsia="Times New Roman" w:cs="Courier New"/>
          <w:color w:val="222222"/>
          <w:sz w:val="24"/>
          <w:szCs w:val="24"/>
          <w:lang w:val="es-ES"/>
        </w:rPr>
        <w:t>omité.</w:t>
      </w:r>
      <w:r w:rsidRPr="00DB3982">
        <w:rPr>
          <w:rFonts w:eastAsia="Times New Roman" w:cs="Courier New"/>
          <w:color w:val="222222"/>
          <w:sz w:val="24"/>
          <w:szCs w:val="24"/>
          <w:lang w:val="es-ES"/>
        </w:rPr>
        <w:t xml:space="preserve"> </w:t>
      </w:r>
      <w:r w:rsidR="00727B02" w:rsidRPr="00727B02">
        <w:rPr>
          <w:rFonts w:eastAsia="Times New Roman" w:cs="Courier New"/>
          <w:color w:val="222222"/>
          <w:sz w:val="24"/>
          <w:szCs w:val="24"/>
          <w:lang w:val="es-ES"/>
        </w:rPr>
        <w:t xml:space="preserve">Una decisión por escrito del </w:t>
      </w:r>
      <w:r>
        <w:rPr>
          <w:rFonts w:eastAsia="Times New Roman" w:cs="Courier New"/>
          <w:color w:val="222222"/>
          <w:sz w:val="24"/>
          <w:szCs w:val="24"/>
          <w:lang w:val="es-ES"/>
        </w:rPr>
        <w:t>C</w:t>
      </w:r>
      <w:r w:rsidR="00727B02" w:rsidRPr="00727B02">
        <w:rPr>
          <w:rFonts w:eastAsia="Times New Roman" w:cs="Courier New"/>
          <w:color w:val="222222"/>
          <w:sz w:val="24"/>
          <w:szCs w:val="24"/>
          <w:lang w:val="es-ES"/>
        </w:rPr>
        <w:t xml:space="preserve">omité se presentará al </w:t>
      </w:r>
      <w:r>
        <w:rPr>
          <w:rFonts w:eastAsia="Times New Roman" w:cs="Courier New"/>
          <w:color w:val="222222"/>
          <w:sz w:val="24"/>
          <w:szCs w:val="24"/>
          <w:lang w:val="es-ES"/>
        </w:rPr>
        <w:t>P</w:t>
      </w:r>
      <w:r w:rsidR="00727B02" w:rsidRPr="00727B02">
        <w:rPr>
          <w:rFonts w:eastAsia="Times New Roman" w:cs="Courier New"/>
          <w:color w:val="222222"/>
          <w:sz w:val="24"/>
          <w:szCs w:val="24"/>
          <w:lang w:val="es-ES"/>
        </w:rPr>
        <w:t xml:space="preserve">ropietario, arrendatario o invitado (según corresponda) y a la </w:t>
      </w:r>
      <w:r>
        <w:rPr>
          <w:rFonts w:eastAsia="Times New Roman" w:cs="Courier New"/>
          <w:color w:val="222222"/>
          <w:sz w:val="24"/>
          <w:szCs w:val="24"/>
          <w:lang w:val="es-ES"/>
        </w:rPr>
        <w:t>J</w:t>
      </w:r>
      <w:r w:rsidR="00727B02" w:rsidRPr="00727B02">
        <w:rPr>
          <w:rFonts w:eastAsia="Times New Roman" w:cs="Courier New"/>
          <w:color w:val="222222"/>
          <w:sz w:val="24"/>
          <w:szCs w:val="24"/>
          <w:lang w:val="es-ES"/>
        </w:rPr>
        <w:t xml:space="preserve">unta </w:t>
      </w:r>
      <w:r>
        <w:rPr>
          <w:rFonts w:eastAsia="Times New Roman" w:cs="Courier New"/>
          <w:color w:val="222222"/>
          <w:sz w:val="24"/>
          <w:szCs w:val="24"/>
          <w:lang w:val="es-ES"/>
        </w:rPr>
        <w:t xml:space="preserve">de Directores de la Asociación a no </w:t>
      </w:r>
      <w:r w:rsidR="00727B02" w:rsidRPr="00727B02">
        <w:rPr>
          <w:rFonts w:eastAsia="Times New Roman" w:cs="Courier New"/>
          <w:color w:val="222222"/>
          <w:sz w:val="24"/>
          <w:szCs w:val="24"/>
          <w:lang w:val="es-ES"/>
        </w:rPr>
        <w:t xml:space="preserve">más tardar </w:t>
      </w:r>
      <w:r>
        <w:rPr>
          <w:rFonts w:eastAsia="Times New Roman" w:cs="Courier New"/>
          <w:color w:val="222222"/>
          <w:sz w:val="24"/>
          <w:szCs w:val="24"/>
          <w:lang w:val="es-ES"/>
        </w:rPr>
        <w:t xml:space="preserve">de </w:t>
      </w:r>
      <w:r w:rsidR="00727B02" w:rsidRPr="00727B02">
        <w:rPr>
          <w:rFonts w:eastAsia="Times New Roman" w:cs="Courier New"/>
          <w:color w:val="222222"/>
          <w:sz w:val="24"/>
          <w:szCs w:val="24"/>
          <w:lang w:val="es-ES"/>
        </w:rPr>
        <w:t xml:space="preserve">veintiún </w:t>
      </w:r>
      <w:r>
        <w:rPr>
          <w:rFonts w:eastAsia="Times New Roman" w:cs="Courier New"/>
          <w:color w:val="222222"/>
          <w:sz w:val="24"/>
          <w:szCs w:val="24"/>
          <w:lang w:val="es-ES"/>
        </w:rPr>
        <w:t xml:space="preserve">(21) </w:t>
      </w:r>
      <w:r w:rsidR="00727B02" w:rsidRPr="00727B02">
        <w:rPr>
          <w:rFonts w:eastAsia="Times New Roman" w:cs="Courier New"/>
          <w:color w:val="222222"/>
          <w:sz w:val="24"/>
          <w:szCs w:val="24"/>
          <w:lang w:val="es-ES"/>
        </w:rPr>
        <w:t xml:space="preserve">días después de la reunión del </w:t>
      </w:r>
      <w:r>
        <w:rPr>
          <w:rFonts w:eastAsia="Times New Roman" w:cs="Courier New"/>
          <w:color w:val="222222"/>
          <w:sz w:val="24"/>
          <w:szCs w:val="24"/>
          <w:lang w:val="es-ES"/>
        </w:rPr>
        <w:t>C</w:t>
      </w:r>
      <w:r w:rsidR="00727B02" w:rsidRPr="00727B02">
        <w:rPr>
          <w:rFonts w:eastAsia="Times New Roman" w:cs="Courier New"/>
          <w:color w:val="222222"/>
          <w:sz w:val="24"/>
          <w:szCs w:val="24"/>
          <w:lang w:val="es-ES"/>
        </w:rPr>
        <w:t xml:space="preserve">omité. Si el </w:t>
      </w:r>
      <w:r>
        <w:rPr>
          <w:rFonts w:eastAsia="Times New Roman" w:cs="Courier New"/>
          <w:color w:val="222222"/>
          <w:sz w:val="24"/>
          <w:szCs w:val="24"/>
          <w:lang w:val="es-ES"/>
        </w:rPr>
        <w:t>C</w:t>
      </w:r>
      <w:r w:rsidR="00727B02" w:rsidRPr="00727B02">
        <w:rPr>
          <w:rFonts w:eastAsia="Times New Roman" w:cs="Courier New"/>
          <w:color w:val="222222"/>
          <w:sz w:val="24"/>
          <w:szCs w:val="24"/>
          <w:lang w:val="es-ES"/>
        </w:rPr>
        <w:t>omité no está de acuerdo con la multa propuesta, entonces la multa no se puede aplicar.</w:t>
      </w:r>
    </w:p>
    <w:p w14:paraId="6F138D06" w14:textId="5FE595B8" w:rsidR="00727B02" w:rsidRPr="00DB3982" w:rsidRDefault="00DB3982" w:rsidP="00D513CE">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DB3982">
        <w:rPr>
          <w:rFonts w:eastAsia="Times New Roman" w:cs="Courier New"/>
          <w:color w:val="222222"/>
          <w:sz w:val="24"/>
          <w:szCs w:val="24"/>
        </w:rPr>
        <w:t xml:space="preserve">La Junta de Directores de la Asociación </w:t>
      </w:r>
      <w:r w:rsidR="00727B02" w:rsidRPr="00DB3982">
        <w:rPr>
          <w:rFonts w:eastAsia="Times New Roman" w:cs="Courier New"/>
          <w:color w:val="222222"/>
          <w:sz w:val="24"/>
          <w:szCs w:val="24"/>
          <w:lang w:val="es-ES"/>
        </w:rPr>
        <w:t xml:space="preserve">puede imponer una multa contra el </w:t>
      </w:r>
      <w:r>
        <w:rPr>
          <w:rFonts w:eastAsia="Times New Roman" w:cs="Courier New"/>
          <w:color w:val="222222"/>
          <w:sz w:val="24"/>
          <w:szCs w:val="24"/>
          <w:lang w:val="es-ES"/>
        </w:rPr>
        <w:t>P</w:t>
      </w:r>
      <w:r w:rsidR="00727B02" w:rsidRPr="00DB3982">
        <w:rPr>
          <w:rFonts w:eastAsia="Times New Roman" w:cs="Courier New"/>
          <w:color w:val="222222"/>
          <w:sz w:val="24"/>
          <w:szCs w:val="24"/>
          <w:lang w:val="es-ES"/>
        </w:rPr>
        <w:t>ropietario, el arrendatario o el invitado (según corresponda) por un monto que no exceda los $ 250 por cada violación. sin embargo, se puede imponer una multa sobre la base de cada día de una violación</w:t>
      </w:r>
      <w:r w:rsidR="00727B02" w:rsidRPr="00DB3982">
        <w:rPr>
          <w:rFonts w:ascii="inherit" w:eastAsia="Times New Roman" w:hAnsi="inherit" w:cs="Courier New"/>
          <w:color w:val="222222"/>
          <w:sz w:val="42"/>
          <w:szCs w:val="42"/>
          <w:lang w:val="es-ES"/>
        </w:rPr>
        <w:t xml:space="preserve"> </w:t>
      </w:r>
      <w:r w:rsidR="00727B02" w:rsidRPr="00DB3982">
        <w:rPr>
          <w:rFonts w:eastAsia="Times New Roman" w:cs="Courier New"/>
          <w:color w:val="222222"/>
          <w:sz w:val="24"/>
          <w:szCs w:val="24"/>
          <w:lang w:val="es-ES"/>
        </w:rPr>
        <w:t>continua, con un solo aviso y oportunidad de audiencia.</w:t>
      </w:r>
    </w:p>
    <w:p w14:paraId="26AFE70B" w14:textId="1B2CFB35" w:rsidR="00727B02" w:rsidRPr="00DB3982" w:rsidRDefault="00DB3982" w:rsidP="00D513CE">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DB3982">
        <w:rPr>
          <w:rFonts w:eastAsia="Times New Roman" w:cs="Courier New"/>
          <w:color w:val="222222"/>
          <w:sz w:val="24"/>
          <w:szCs w:val="24"/>
          <w:lang w:val="es-ES"/>
        </w:rPr>
        <w:t xml:space="preserve">Las multas </w:t>
      </w:r>
      <w:r w:rsidR="00727B02" w:rsidRPr="00727B02">
        <w:rPr>
          <w:rFonts w:eastAsia="Times New Roman" w:cs="Courier New"/>
          <w:color w:val="222222"/>
          <w:sz w:val="24"/>
          <w:szCs w:val="24"/>
          <w:lang w:val="es-ES"/>
        </w:rPr>
        <w:t xml:space="preserve">se pagarán a </w:t>
      </w:r>
      <w:r w:rsidR="00D513CE">
        <w:rPr>
          <w:rFonts w:eastAsia="Times New Roman" w:cs="Courier New"/>
          <w:color w:val="222222"/>
          <w:sz w:val="24"/>
          <w:szCs w:val="24"/>
          <w:lang w:val="es-ES"/>
        </w:rPr>
        <w:t xml:space="preserve">no </w:t>
      </w:r>
      <w:r w:rsidR="00727B02" w:rsidRPr="00727B02">
        <w:rPr>
          <w:rFonts w:eastAsia="Times New Roman" w:cs="Courier New"/>
          <w:color w:val="222222"/>
          <w:sz w:val="24"/>
          <w:szCs w:val="24"/>
          <w:lang w:val="es-ES"/>
        </w:rPr>
        <w:t xml:space="preserve">más tardar diez </w:t>
      </w:r>
      <w:r w:rsidR="00D513CE">
        <w:rPr>
          <w:rFonts w:eastAsia="Times New Roman" w:cs="Courier New"/>
          <w:color w:val="222222"/>
          <w:sz w:val="24"/>
          <w:szCs w:val="24"/>
          <w:lang w:val="es-ES"/>
        </w:rPr>
        <w:t xml:space="preserve">(10) </w:t>
      </w:r>
      <w:r w:rsidR="00727B02" w:rsidRPr="00727B02">
        <w:rPr>
          <w:rFonts w:eastAsia="Times New Roman" w:cs="Courier New"/>
          <w:color w:val="222222"/>
          <w:sz w:val="24"/>
          <w:szCs w:val="24"/>
          <w:lang w:val="es-ES"/>
        </w:rPr>
        <w:t>días calendario después de la notificación de la imposición de las sanciones.</w:t>
      </w:r>
    </w:p>
    <w:p w14:paraId="4FDDB9E7" w14:textId="05ED4752" w:rsidR="00727B02" w:rsidRPr="000E4876" w:rsidRDefault="00DB3982" w:rsidP="00D513CE">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DB3982">
        <w:rPr>
          <w:rFonts w:eastAsia="Times New Roman" w:cs="Courier New"/>
          <w:color w:val="222222"/>
          <w:sz w:val="24"/>
          <w:szCs w:val="24"/>
          <w:lang w:val="es-ES"/>
        </w:rPr>
        <w:t xml:space="preserve">Por la </w:t>
      </w:r>
      <w:r w:rsidR="000E4876">
        <w:rPr>
          <w:rFonts w:eastAsia="Times New Roman" w:cs="Courier New"/>
          <w:color w:val="222222"/>
          <w:sz w:val="24"/>
          <w:szCs w:val="24"/>
          <w:lang w:val="es-ES"/>
        </w:rPr>
        <w:t xml:space="preserve">presente la </w:t>
      </w:r>
      <w:r>
        <w:rPr>
          <w:rFonts w:eastAsia="Times New Roman" w:cs="Courier New"/>
          <w:color w:val="222222"/>
          <w:sz w:val="24"/>
          <w:szCs w:val="24"/>
          <w:lang w:val="es-ES"/>
        </w:rPr>
        <w:t>A</w:t>
      </w:r>
      <w:r w:rsidR="00727B02" w:rsidRPr="00727B02">
        <w:rPr>
          <w:rFonts w:eastAsia="Times New Roman" w:cs="Courier New"/>
          <w:color w:val="222222"/>
          <w:sz w:val="24"/>
          <w:szCs w:val="24"/>
          <w:lang w:val="es-ES"/>
        </w:rPr>
        <w:t>sociación está autorizada a cobrar todas las multas impuestas de la misma</w:t>
      </w:r>
      <w:r w:rsidR="00727B02" w:rsidRPr="00727B02">
        <w:rPr>
          <w:rFonts w:ascii="inherit" w:eastAsia="Times New Roman" w:hAnsi="inherit" w:cs="Courier New"/>
          <w:color w:val="222222"/>
          <w:sz w:val="42"/>
          <w:szCs w:val="42"/>
          <w:lang w:val="es-ES"/>
        </w:rPr>
        <w:t xml:space="preserve"> </w:t>
      </w:r>
      <w:r w:rsidR="00727B02" w:rsidRPr="00727B02">
        <w:rPr>
          <w:rFonts w:eastAsia="Times New Roman" w:cs="Courier New"/>
          <w:color w:val="222222"/>
          <w:sz w:val="24"/>
          <w:szCs w:val="24"/>
          <w:lang w:val="es-ES"/>
        </w:rPr>
        <w:t xml:space="preserve">manera que la </w:t>
      </w:r>
      <w:r w:rsidR="000E4876">
        <w:rPr>
          <w:rFonts w:eastAsia="Times New Roman" w:cs="Courier New"/>
          <w:color w:val="222222"/>
          <w:sz w:val="24"/>
          <w:szCs w:val="24"/>
          <w:lang w:val="es-ES"/>
        </w:rPr>
        <w:t>A</w:t>
      </w:r>
      <w:r w:rsidR="00727B02" w:rsidRPr="00727B02">
        <w:rPr>
          <w:rFonts w:eastAsia="Times New Roman" w:cs="Courier New"/>
          <w:color w:val="222222"/>
          <w:sz w:val="24"/>
          <w:szCs w:val="24"/>
          <w:lang w:val="es-ES"/>
        </w:rPr>
        <w:t xml:space="preserve">sociación puede cobrar todas las obligaciones que se le deben, incluyendo, entre otras, la presentación de un embargo preventivo contra el lote propiedad del </w:t>
      </w:r>
      <w:r w:rsidR="000E4876">
        <w:rPr>
          <w:rFonts w:eastAsia="Times New Roman" w:cs="Courier New"/>
          <w:color w:val="222222"/>
          <w:sz w:val="24"/>
          <w:szCs w:val="24"/>
          <w:lang w:val="es-ES"/>
        </w:rPr>
        <w:t>P</w:t>
      </w:r>
      <w:r w:rsidR="00727B02" w:rsidRPr="00727B02">
        <w:rPr>
          <w:rFonts w:eastAsia="Times New Roman" w:cs="Courier New"/>
          <w:color w:val="222222"/>
          <w:sz w:val="24"/>
          <w:szCs w:val="24"/>
          <w:lang w:val="es-ES"/>
        </w:rPr>
        <w:t>ropietario afectado o contra el lote residido en por el arrendatario afectado.</w:t>
      </w:r>
    </w:p>
    <w:p w14:paraId="6A38970B" w14:textId="75C4DB95" w:rsidR="00727B02" w:rsidRPr="005436EA" w:rsidRDefault="000E4876" w:rsidP="005436EA">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1440"/>
        <w:contextualSpacing w:val="0"/>
        <w:rPr>
          <w:rFonts w:eastAsia="Times New Roman" w:cs="Courier New"/>
          <w:color w:val="222222"/>
          <w:sz w:val="24"/>
          <w:szCs w:val="24"/>
        </w:rPr>
      </w:pPr>
      <w:r w:rsidRPr="000E4876">
        <w:rPr>
          <w:rFonts w:eastAsia="Times New Roman" w:cs="Courier New"/>
          <w:color w:val="222222"/>
          <w:sz w:val="24"/>
          <w:szCs w:val="24"/>
          <w:lang w:val="es-ES"/>
        </w:rPr>
        <w:t xml:space="preserve">Estas </w:t>
      </w:r>
      <w:r w:rsidR="00727B02" w:rsidRPr="00727B02">
        <w:rPr>
          <w:rFonts w:eastAsia="Times New Roman" w:cs="Courier New"/>
          <w:color w:val="222222"/>
          <w:sz w:val="24"/>
          <w:szCs w:val="24"/>
          <w:lang w:val="es-ES"/>
        </w:rPr>
        <w:t xml:space="preserve">multas no se interpretarán como recursos exclusivos. </w:t>
      </w:r>
      <w:r>
        <w:rPr>
          <w:rFonts w:eastAsia="Times New Roman" w:cs="Courier New"/>
          <w:color w:val="222222"/>
          <w:sz w:val="24"/>
          <w:szCs w:val="24"/>
          <w:lang w:val="es-ES"/>
        </w:rPr>
        <w:t>L</w:t>
      </w:r>
      <w:r w:rsidR="00727B02" w:rsidRPr="00727B02">
        <w:rPr>
          <w:rFonts w:eastAsia="Times New Roman" w:cs="Courier New"/>
          <w:color w:val="222222"/>
          <w:sz w:val="24"/>
          <w:szCs w:val="24"/>
          <w:lang w:val="es-ES"/>
        </w:rPr>
        <w:t xml:space="preserve">os recursos previstos en este </w:t>
      </w:r>
      <w:r>
        <w:rPr>
          <w:rFonts w:eastAsia="Times New Roman" w:cs="Courier New"/>
          <w:color w:val="222222"/>
          <w:sz w:val="24"/>
          <w:szCs w:val="24"/>
          <w:lang w:val="es-ES"/>
        </w:rPr>
        <w:t>P</w:t>
      </w:r>
      <w:r w:rsidR="00727B02" w:rsidRPr="00727B02">
        <w:rPr>
          <w:rFonts w:eastAsia="Times New Roman" w:cs="Courier New"/>
          <w:color w:val="222222"/>
          <w:sz w:val="24"/>
          <w:szCs w:val="24"/>
          <w:lang w:val="es-ES"/>
        </w:rPr>
        <w:t xml:space="preserve">árrafo existirán además de todos los demás derechos y recursos a los que la </w:t>
      </w:r>
      <w:r>
        <w:rPr>
          <w:rFonts w:eastAsia="Times New Roman" w:cs="Courier New"/>
          <w:color w:val="222222"/>
          <w:sz w:val="24"/>
          <w:szCs w:val="24"/>
          <w:lang w:val="es-ES"/>
        </w:rPr>
        <w:t>A</w:t>
      </w:r>
      <w:r w:rsidR="00727B02" w:rsidRPr="00727B02">
        <w:rPr>
          <w:rFonts w:eastAsia="Times New Roman" w:cs="Courier New"/>
          <w:color w:val="222222"/>
          <w:sz w:val="24"/>
          <w:szCs w:val="24"/>
          <w:lang w:val="es-ES"/>
        </w:rPr>
        <w:t xml:space="preserve">sociación podría tener derecho legal; sin embargo, cualquier multa pagada por el </w:t>
      </w:r>
      <w:r>
        <w:rPr>
          <w:rFonts w:eastAsia="Times New Roman" w:cs="Courier New"/>
          <w:color w:val="222222"/>
          <w:sz w:val="24"/>
          <w:szCs w:val="24"/>
          <w:lang w:val="es-ES"/>
        </w:rPr>
        <w:t>P</w:t>
      </w:r>
      <w:r w:rsidR="00727B02" w:rsidRPr="00727B02">
        <w:rPr>
          <w:rFonts w:eastAsia="Times New Roman" w:cs="Courier New"/>
          <w:color w:val="222222"/>
          <w:sz w:val="24"/>
          <w:szCs w:val="24"/>
          <w:lang w:val="es-ES"/>
        </w:rPr>
        <w:t xml:space="preserve">ropietario infractor, arrendatario o invitado se deducirá de cualquier daño que la </w:t>
      </w:r>
      <w:r>
        <w:rPr>
          <w:rFonts w:eastAsia="Times New Roman" w:cs="Courier New"/>
          <w:color w:val="222222"/>
          <w:sz w:val="24"/>
          <w:szCs w:val="24"/>
          <w:lang w:val="es-ES"/>
        </w:rPr>
        <w:t>A</w:t>
      </w:r>
      <w:r w:rsidR="00727B02" w:rsidRPr="00727B02">
        <w:rPr>
          <w:rFonts w:eastAsia="Times New Roman" w:cs="Courier New"/>
          <w:color w:val="222222"/>
          <w:sz w:val="24"/>
          <w:szCs w:val="24"/>
          <w:lang w:val="es-ES"/>
        </w:rPr>
        <w:t xml:space="preserve">sociación podría tener derecho a recuperar por ley de dicho </w:t>
      </w:r>
      <w:r>
        <w:rPr>
          <w:rFonts w:eastAsia="Times New Roman" w:cs="Courier New"/>
          <w:color w:val="222222"/>
          <w:sz w:val="24"/>
          <w:szCs w:val="24"/>
          <w:lang w:val="es-ES"/>
        </w:rPr>
        <w:t>P</w:t>
      </w:r>
      <w:r w:rsidR="00727B02" w:rsidRPr="00727B02">
        <w:rPr>
          <w:rFonts w:eastAsia="Times New Roman" w:cs="Courier New"/>
          <w:color w:val="222222"/>
          <w:sz w:val="24"/>
          <w:szCs w:val="24"/>
          <w:lang w:val="es-ES"/>
        </w:rPr>
        <w:t>ropietario, arrendatario o invitado.</w:t>
      </w:r>
    </w:p>
    <w:p w14:paraId="47A09019" w14:textId="35366DD3" w:rsidR="005436EA" w:rsidRPr="00A043B4" w:rsidRDefault="005436EA" w:rsidP="004A4512">
      <w:pPr>
        <w:pStyle w:val="ListParagraph"/>
        <w:numPr>
          <w:ilvl w:val="0"/>
          <w:numId w:val="17"/>
        </w:numPr>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907"/>
        <w:contextualSpacing w:val="0"/>
        <w:rPr>
          <w:rFonts w:eastAsia="Times New Roman" w:cs="Courier New"/>
          <w:color w:val="222222"/>
          <w:sz w:val="24"/>
          <w:szCs w:val="24"/>
          <w:u w:val="single"/>
        </w:rPr>
      </w:pPr>
      <w:r w:rsidRPr="00A043B4">
        <w:rPr>
          <w:rFonts w:eastAsia="Times New Roman" w:cs="Courier New"/>
          <w:color w:val="222222"/>
          <w:sz w:val="24"/>
          <w:szCs w:val="24"/>
          <w:u w:val="single"/>
        </w:rPr>
        <w:t xml:space="preserve">Disposiciones para los </w:t>
      </w:r>
      <w:r w:rsidR="00A043B4" w:rsidRPr="00A043B4">
        <w:rPr>
          <w:rFonts w:eastAsia="Times New Roman" w:cs="Courier New"/>
          <w:color w:val="222222"/>
          <w:sz w:val="24"/>
          <w:szCs w:val="24"/>
          <w:u w:val="single"/>
        </w:rPr>
        <w:t>A</w:t>
      </w:r>
      <w:r w:rsidRPr="00A043B4">
        <w:rPr>
          <w:rFonts w:eastAsia="Times New Roman" w:cs="Courier New"/>
          <w:color w:val="222222"/>
          <w:sz w:val="24"/>
          <w:szCs w:val="24"/>
          <w:u w:val="single"/>
        </w:rPr>
        <w:t xml:space="preserve">creedores </w:t>
      </w:r>
      <w:r w:rsidR="00A043B4" w:rsidRPr="00A043B4">
        <w:rPr>
          <w:rFonts w:eastAsia="Times New Roman" w:cs="Courier New"/>
          <w:color w:val="222222"/>
          <w:sz w:val="24"/>
          <w:szCs w:val="24"/>
          <w:u w:val="single"/>
        </w:rPr>
        <w:t>I</w:t>
      </w:r>
      <w:r w:rsidRPr="00A043B4">
        <w:rPr>
          <w:rFonts w:eastAsia="Times New Roman" w:cs="Courier New"/>
          <w:color w:val="222222"/>
          <w:sz w:val="24"/>
          <w:szCs w:val="24"/>
          <w:u w:val="single"/>
        </w:rPr>
        <w:t xml:space="preserve">nstitucionales: </w:t>
      </w:r>
    </w:p>
    <w:p w14:paraId="0D3643DF" w14:textId="5E265854" w:rsidR="004A4512" w:rsidRPr="00135A75" w:rsidRDefault="004A4512" w:rsidP="004A4512">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4A4512">
        <w:rPr>
          <w:rFonts w:eastAsia="Times New Roman" w:cs="Courier New"/>
          <w:color w:val="222222"/>
          <w:sz w:val="24"/>
          <w:szCs w:val="24"/>
        </w:rPr>
        <w:t xml:space="preserve">A menos </w:t>
      </w:r>
      <w:r w:rsidRPr="004A4512">
        <w:rPr>
          <w:rFonts w:eastAsia="Times New Roman" w:cs="Courier New"/>
          <w:color w:val="222222"/>
          <w:sz w:val="24"/>
          <w:szCs w:val="24"/>
          <w:lang w:val="es-ES"/>
        </w:rPr>
        <w:t xml:space="preserve">que todos los </w:t>
      </w:r>
      <w:r>
        <w:rPr>
          <w:rFonts w:eastAsia="Times New Roman" w:cs="Courier New"/>
          <w:color w:val="222222"/>
          <w:sz w:val="24"/>
          <w:szCs w:val="24"/>
          <w:lang w:val="es-ES"/>
        </w:rPr>
        <w:t>A</w:t>
      </w:r>
      <w:r w:rsidRPr="004A4512">
        <w:rPr>
          <w:rFonts w:eastAsia="Times New Roman" w:cs="Courier New"/>
          <w:color w:val="222222"/>
          <w:sz w:val="24"/>
          <w:szCs w:val="24"/>
          <w:lang w:val="es-ES"/>
        </w:rPr>
        <w:t xml:space="preserve">creedores </w:t>
      </w:r>
      <w:r>
        <w:rPr>
          <w:rFonts w:eastAsia="Times New Roman" w:cs="Courier New"/>
          <w:color w:val="222222"/>
          <w:sz w:val="24"/>
          <w:szCs w:val="24"/>
          <w:lang w:val="es-ES"/>
        </w:rPr>
        <w:t>I</w:t>
      </w:r>
      <w:r w:rsidRPr="004A4512">
        <w:rPr>
          <w:rFonts w:eastAsia="Times New Roman" w:cs="Courier New"/>
          <w:color w:val="222222"/>
          <w:sz w:val="24"/>
          <w:szCs w:val="24"/>
          <w:lang w:val="es-ES"/>
        </w:rPr>
        <w:t xml:space="preserve">nstitucionales hayan dado su aprobación previa por escrito, la </w:t>
      </w:r>
      <w:r>
        <w:rPr>
          <w:rFonts w:eastAsia="Times New Roman" w:cs="Courier New"/>
          <w:color w:val="222222"/>
          <w:sz w:val="24"/>
          <w:szCs w:val="24"/>
          <w:lang w:val="es-ES"/>
        </w:rPr>
        <w:t>A</w:t>
      </w:r>
      <w:r w:rsidRPr="004A4512">
        <w:rPr>
          <w:rFonts w:eastAsia="Times New Roman" w:cs="Courier New"/>
          <w:color w:val="222222"/>
          <w:sz w:val="24"/>
          <w:szCs w:val="24"/>
          <w:lang w:val="es-ES"/>
        </w:rPr>
        <w:t xml:space="preserve">sociación no tendrá derecho a cambiar los intereses u obligaciones prorrateados de ningún lote con el fin de recaudar evaluaciones </w:t>
      </w:r>
      <w:r>
        <w:rPr>
          <w:rFonts w:eastAsia="Times New Roman" w:cs="Courier New"/>
          <w:color w:val="222222"/>
          <w:sz w:val="24"/>
          <w:szCs w:val="24"/>
          <w:lang w:val="es-ES"/>
        </w:rPr>
        <w:t xml:space="preserve">(pagos) </w:t>
      </w:r>
      <w:r w:rsidRPr="004A4512">
        <w:rPr>
          <w:rFonts w:eastAsia="Times New Roman" w:cs="Courier New"/>
          <w:color w:val="222222"/>
          <w:sz w:val="24"/>
          <w:szCs w:val="24"/>
          <w:lang w:val="es-ES"/>
        </w:rPr>
        <w:t xml:space="preserve">y </w:t>
      </w:r>
      <w:r>
        <w:rPr>
          <w:rFonts w:eastAsia="Times New Roman" w:cs="Courier New"/>
          <w:color w:val="222222"/>
          <w:sz w:val="24"/>
          <w:szCs w:val="24"/>
          <w:lang w:val="es-ES"/>
        </w:rPr>
        <w:t>cargos</w:t>
      </w:r>
      <w:r w:rsidRPr="004A4512">
        <w:rPr>
          <w:rFonts w:eastAsia="Times New Roman" w:cs="Courier New"/>
          <w:color w:val="222222"/>
          <w:sz w:val="24"/>
          <w:szCs w:val="24"/>
          <w:lang w:val="es-ES"/>
        </w:rPr>
        <w:t>.</w:t>
      </w:r>
    </w:p>
    <w:p w14:paraId="706FC483" w14:textId="053241C8" w:rsidR="00135A75" w:rsidRPr="00135A75" w:rsidRDefault="00135A75" w:rsidP="007228A3">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40" w:line="240" w:lineRule="auto"/>
        <w:contextualSpacing w:val="0"/>
        <w:rPr>
          <w:rFonts w:eastAsia="Times New Roman" w:cs="Courier New"/>
          <w:color w:val="222222"/>
          <w:sz w:val="24"/>
          <w:szCs w:val="24"/>
        </w:rPr>
      </w:pPr>
      <w:r w:rsidRPr="00135A75">
        <w:rPr>
          <w:rFonts w:eastAsia="Times New Roman" w:cs="Courier New"/>
          <w:color w:val="222222"/>
          <w:sz w:val="24"/>
          <w:szCs w:val="24"/>
          <w:lang w:val="es-ES"/>
        </w:rPr>
        <w:t xml:space="preserve">Previa solicitud por escrito, los </w:t>
      </w:r>
      <w:r>
        <w:rPr>
          <w:rFonts w:eastAsia="Times New Roman" w:cs="Courier New"/>
          <w:color w:val="222222"/>
          <w:sz w:val="24"/>
          <w:szCs w:val="24"/>
          <w:lang w:val="es-ES"/>
        </w:rPr>
        <w:t>A</w:t>
      </w:r>
      <w:r w:rsidRPr="00135A75">
        <w:rPr>
          <w:rFonts w:eastAsia="Times New Roman" w:cs="Courier New"/>
          <w:color w:val="222222"/>
          <w:sz w:val="24"/>
          <w:szCs w:val="24"/>
          <w:lang w:val="es-ES"/>
        </w:rPr>
        <w:t xml:space="preserve">creedores </w:t>
      </w:r>
      <w:r>
        <w:rPr>
          <w:rFonts w:eastAsia="Times New Roman" w:cs="Courier New"/>
          <w:color w:val="222222"/>
          <w:sz w:val="24"/>
          <w:szCs w:val="24"/>
          <w:lang w:val="es-ES"/>
        </w:rPr>
        <w:t>I</w:t>
      </w:r>
      <w:r w:rsidRPr="00135A75">
        <w:rPr>
          <w:rFonts w:eastAsia="Times New Roman" w:cs="Courier New"/>
          <w:color w:val="222222"/>
          <w:sz w:val="24"/>
          <w:szCs w:val="24"/>
          <w:lang w:val="es-ES"/>
        </w:rPr>
        <w:t xml:space="preserve">nstitucionales tendrán derecho a examinar los libros y registros de la </w:t>
      </w:r>
      <w:r>
        <w:rPr>
          <w:rFonts w:eastAsia="Times New Roman" w:cs="Courier New"/>
          <w:color w:val="222222"/>
          <w:sz w:val="24"/>
          <w:szCs w:val="24"/>
          <w:lang w:val="es-ES"/>
        </w:rPr>
        <w:t>A</w:t>
      </w:r>
      <w:r w:rsidRPr="00135A75">
        <w:rPr>
          <w:rFonts w:eastAsia="Times New Roman" w:cs="Courier New"/>
          <w:color w:val="222222"/>
          <w:sz w:val="24"/>
          <w:szCs w:val="24"/>
          <w:lang w:val="es-ES"/>
        </w:rPr>
        <w:t xml:space="preserve">sociación. Además, previa solicitud por escrito, los </w:t>
      </w:r>
      <w:r>
        <w:rPr>
          <w:rFonts w:eastAsia="Times New Roman" w:cs="Courier New"/>
          <w:color w:val="222222"/>
          <w:sz w:val="24"/>
          <w:szCs w:val="24"/>
          <w:lang w:val="es-ES"/>
        </w:rPr>
        <w:t>A</w:t>
      </w:r>
      <w:r w:rsidRPr="00135A75">
        <w:rPr>
          <w:rFonts w:eastAsia="Times New Roman" w:cs="Courier New"/>
          <w:color w:val="222222"/>
          <w:sz w:val="24"/>
          <w:szCs w:val="24"/>
          <w:lang w:val="es-ES"/>
        </w:rPr>
        <w:t xml:space="preserve">creedores </w:t>
      </w:r>
      <w:r>
        <w:rPr>
          <w:rFonts w:eastAsia="Times New Roman" w:cs="Courier New"/>
          <w:color w:val="222222"/>
          <w:sz w:val="24"/>
          <w:szCs w:val="24"/>
          <w:lang w:val="es-ES"/>
        </w:rPr>
        <w:t>H</w:t>
      </w:r>
      <w:r w:rsidRPr="00135A75">
        <w:rPr>
          <w:rFonts w:eastAsia="Times New Roman" w:cs="Courier New"/>
          <w:color w:val="222222"/>
          <w:sz w:val="24"/>
          <w:szCs w:val="24"/>
          <w:lang w:val="es-ES"/>
        </w:rPr>
        <w:t xml:space="preserve">ipotecarios </w:t>
      </w:r>
      <w:r>
        <w:rPr>
          <w:rFonts w:eastAsia="Times New Roman" w:cs="Courier New"/>
          <w:color w:val="222222"/>
          <w:sz w:val="24"/>
          <w:szCs w:val="24"/>
          <w:lang w:val="es-ES"/>
        </w:rPr>
        <w:t>I</w:t>
      </w:r>
      <w:r w:rsidRPr="00135A75">
        <w:rPr>
          <w:rFonts w:eastAsia="Times New Roman" w:cs="Courier New"/>
          <w:color w:val="222222"/>
          <w:sz w:val="24"/>
          <w:szCs w:val="24"/>
          <w:lang w:val="es-ES"/>
        </w:rPr>
        <w:t xml:space="preserve">nstitucionales tendrán derecho a recibir una notificación por escrito de la </w:t>
      </w:r>
      <w:r>
        <w:rPr>
          <w:rFonts w:eastAsia="Times New Roman" w:cs="Courier New"/>
          <w:color w:val="222222"/>
          <w:sz w:val="24"/>
          <w:szCs w:val="24"/>
          <w:lang w:val="es-ES"/>
        </w:rPr>
        <w:t>A</w:t>
      </w:r>
      <w:r w:rsidRPr="00135A75">
        <w:rPr>
          <w:rFonts w:eastAsia="Times New Roman" w:cs="Courier New"/>
          <w:color w:val="222222"/>
          <w:sz w:val="24"/>
          <w:szCs w:val="24"/>
          <w:lang w:val="es-ES"/>
        </w:rPr>
        <w:t>sociación de:</w:t>
      </w:r>
    </w:p>
    <w:p w14:paraId="5B53D96F" w14:textId="2361CA02" w:rsidR="00B05133" w:rsidRPr="007228A3" w:rsidRDefault="007228A3" w:rsidP="007228A3">
      <w:pPr>
        <w:pStyle w:val="ListParagraph"/>
        <w:numPr>
          <w:ilvl w:val="2"/>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707" w:hanging="360"/>
        <w:contextualSpacing w:val="0"/>
        <w:rPr>
          <w:rFonts w:eastAsia="Times New Roman" w:cs="Courier New"/>
          <w:color w:val="222222"/>
          <w:sz w:val="24"/>
          <w:szCs w:val="24"/>
        </w:rPr>
      </w:pPr>
      <w:r w:rsidRPr="007228A3">
        <w:rPr>
          <w:rFonts w:eastAsia="Times New Roman" w:cs="Courier New"/>
          <w:color w:val="222222"/>
          <w:sz w:val="24"/>
          <w:szCs w:val="24"/>
        </w:rPr>
        <w:t xml:space="preserve">Cualquier </w:t>
      </w:r>
      <w:r w:rsidR="00B05133" w:rsidRPr="00B05133">
        <w:rPr>
          <w:rFonts w:eastAsia="Times New Roman" w:cs="Courier New"/>
          <w:color w:val="222222"/>
          <w:sz w:val="24"/>
          <w:szCs w:val="24"/>
          <w:lang w:val="es-ES"/>
        </w:rPr>
        <w:t xml:space="preserve">pérdida por expropiación o cualquier pérdida fortuita que afecte una parte importante de las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ropiedades o cualquier lote gravado por una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nstitucional;</w:t>
      </w:r>
    </w:p>
    <w:p w14:paraId="6F0AA21F" w14:textId="4F0B8754" w:rsidR="00B05133" w:rsidRPr="007228A3" w:rsidRDefault="007228A3" w:rsidP="007228A3">
      <w:pPr>
        <w:pStyle w:val="ListParagraph"/>
        <w:numPr>
          <w:ilvl w:val="2"/>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707" w:hanging="360"/>
        <w:contextualSpacing w:val="0"/>
        <w:rPr>
          <w:rFonts w:eastAsia="Times New Roman" w:cs="Courier New"/>
          <w:color w:val="222222"/>
          <w:sz w:val="24"/>
          <w:szCs w:val="24"/>
        </w:rPr>
      </w:pPr>
      <w:r w:rsidRPr="007228A3">
        <w:rPr>
          <w:rFonts w:eastAsia="Times New Roman" w:cs="Courier New"/>
          <w:color w:val="222222"/>
          <w:sz w:val="24"/>
          <w:szCs w:val="24"/>
          <w:lang w:val="es-ES"/>
        </w:rPr>
        <w:t xml:space="preserve">Cualquier </w:t>
      </w:r>
      <w:r>
        <w:rPr>
          <w:rFonts w:eastAsia="Times New Roman" w:cs="Courier New"/>
          <w:color w:val="222222"/>
          <w:sz w:val="24"/>
          <w:szCs w:val="24"/>
          <w:lang w:val="es-ES"/>
        </w:rPr>
        <w:t>de</w:t>
      </w:r>
      <w:r w:rsidR="00B05133" w:rsidRPr="00B05133">
        <w:rPr>
          <w:rFonts w:eastAsia="Times New Roman" w:cs="Courier New"/>
          <w:color w:val="222222"/>
          <w:sz w:val="24"/>
          <w:szCs w:val="24"/>
          <w:lang w:val="es-ES"/>
        </w:rPr>
        <w:t xml:space="preserve">mora en el pago de cuotas o cargos adeudados por un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ropietario de un lote gravado por una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 xml:space="preserve">nstitucional, que permanece sin curar por un período de sesenta </w:t>
      </w:r>
      <w:r>
        <w:rPr>
          <w:rFonts w:eastAsia="Times New Roman" w:cs="Courier New"/>
          <w:color w:val="222222"/>
          <w:sz w:val="24"/>
          <w:szCs w:val="24"/>
          <w:lang w:val="es-ES"/>
        </w:rPr>
        <w:t xml:space="preserve">(60) </w:t>
      </w:r>
      <w:r w:rsidR="00B05133" w:rsidRPr="00B05133">
        <w:rPr>
          <w:rFonts w:eastAsia="Times New Roman" w:cs="Courier New"/>
          <w:color w:val="222222"/>
          <w:sz w:val="24"/>
          <w:szCs w:val="24"/>
          <w:lang w:val="es-ES"/>
        </w:rPr>
        <w:t>días;</w:t>
      </w:r>
    </w:p>
    <w:p w14:paraId="70984407" w14:textId="212D5FE9" w:rsidR="00B05133" w:rsidRPr="007228A3" w:rsidRDefault="007228A3" w:rsidP="007228A3">
      <w:pPr>
        <w:pStyle w:val="ListParagraph"/>
        <w:numPr>
          <w:ilvl w:val="2"/>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2707" w:hanging="360"/>
        <w:contextualSpacing w:val="0"/>
        <w:rPr>
          <w:rFonts w:eastAsia="Times New Roman" w:cs="Courier New"/>
          <w:color w:val="222222"/>
          <w:sz w:val="24"/>
          <w:szCs w:val="24"/>
        </w:rPr>
      </w:pPr>
      <w:r w:rsidRPr="007228A3">
        <w:rPr>
          <w:rFonts w:eastAsia="Times New Roman" w:cs="Courier New"/>
          <w:color w:val="222222"/>
          <w:sz w:val="24"/>
          <w:szCs w:val="24"/>
          <w:lang w:val="es-ES"/>
        </w:rPr>
        <w:t xml:space="preserve">Cualquier </w:t>
      </w:r>
      <w:r w:rsidR="00B05133" w:rsidRPr="00B05133">
        <w:rPr>
          <w:rFonts w:eastAsia="Times New Roman" w:cs="Courier New"/>
          <w:color w:val="222222"/>
          <w:sz w:val="24"/>
          <w:szCs w:val="24"/>
          <w:lang w:val="es-ES"/>
        </w:rPr>
        <w:t xml:space="preserve">lapso, cancelación o modificación material de cualquier póliza de seguro o fianza de fidelidad mantenida por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sociación.</w:t>
      </w:r>
    </w:p>
    <w:p w14:paraId="04967BB2" w14:textId="1BEA72DC" w:rsidR="00B05133" w:rsidRPr="007228A3" w:rsidRDefault="007228A3" w:rsidP="007228A3">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7228A3">
        <w:rPr>
          <w:rFonts w:eastAsia="Times New Roman" w:cs="Courier New"/>
          <w:color w:val="222222"/>
          <w:sz w:val="24"/>
          <w:szCs w:val="24"/>
          <w:lang w:val="es-ES"/>
        </w:rPr>
        <w:t>Los Acree</w:t>
      </w:r>
      <w:r w:rsidR="00B05133" w:rsidRPr="00B05133">
        <w:rPr>
          <w:rFonts w:eastAsia="Times New Roman" w:cs="Courier New"/>
          <w:color w:val="222222"/>
          <w:sz w:val="24"/>
          <w:szCs w:val="24"/>
          <w:lang w:val="es-ES"/>
        </w:rPr>
        <w:t xml:space="preserve">dores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ipotecarios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 xml:space="preserve">nstitucionales pueden, de manera conjunta o individual, pagar impuestos u otros cargos que están en </w:t>
      </w:r>
      <w:r>
        <w:rPr>
          <w:rFonts w:eastAsia="Times New Roman" w:cs="Courier New"/>
          <w:color w:val="222222"/>
          <w:sz w:val="24"/>
          <w:szCs w:val="24"/>
          <w:lang w:val="es-ES"/>
        </w:rPr>
        <w:t>de</w:t>
      </w:r>
      <w:r w:rsidR="00B05133" w:rsidRPr="00B05133">
        <w:rPr>
          <w:rFonts w:eastAsia="Times New Roman" w:cs="Courier New"/>
          <w:color w:val="222222"/>
          <w:sz w:val="24"/>
          <w:szCs w:val="24"/>
          <w:lang w:val="es-ES"/>
        </w:rPr>
        <w:t xml:space="preserve">mora y que pueden o se han convertido en un cargo contra cualquier parte del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rea </w:t>
      </w:r>
      <w:r>
        <w:rPr>
          <w:rFonts w:eastAsia="Times New Roman" w:cs="Courier New"/>
          <w:color w:val="222222"/>
          <w:sz w:val="24"/>
          <w:szCs w:val="24"/>
          <w:lang w:val="es-ES"/>
        </w:rPr>
        <w:t>C</w:t>
      </w:r>
      <w:r w:rsidR="00B05133" w:rsidRPr="00B05133">
        <w:rPr>
          <w:rFonts w:eastAsia="Times New Roman" w:cs="Courier New"/>
          <w:color w:val="222222"/>
          <w:sz w:val="24"/>
          <w:szCs w:val="24"/>
          <w:lang w:val="es-ES"/>
        </w:rPr>
        <w:t xml:space="preserve">omún, y los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creedores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ipotecarios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nstitucionales pueden pagar primas vencidas en pólizas de seguro contra riesgos o asegurar una nueva cobertura de seguro contra riesgos</w:t>
      </w:r>
      <w:r>
        <w:rPr>
          <w:rFonts w:eastAsia="Times New Roman" w:cs="Courier New"/>
          <w:color w:val="222222"/>
          <w:sz w:val="24"/>
          <w:szCs w:val="24"/>
          <w:lang w:val="es-ES"/>
        </w:rPr>
        <w:t xml:space="preserve"> e</w:t>
      </w:r>
      <w:r w:rsidR="00B05133" w:rsidRPr="00B05133">
        <w:rPr>
          <w:rFonts w:eastAsia="Times New Roman" w:cs="Courier New"/>
          <w:color w:val="222222"/>
          <w:sz w:val="24"/>
          <w:szCs w:val="24"/>
          <w:lang w:val="es-ES"/>
        </w:rPr>
        <w:t>n caso de incumplimiento de una p</w:t>
      </w:r>
      <w:r>
        <w:rPr>
          <w:rFonts w:eastAsia="Times New Roman" w:cs="Courier New"/>
          <w:color w:val="222222"/>
          <w:sz w:val="24"/>
          <w:szCs w:val="24"/>
          <w:lang w:val="es-ES"/>
        </w:rPr>
        <w:t>óliza</w:t>
      </w:r>
      <w:r w:rsidR="00B05133" w:rsidRPr="00B05133">
        <w:rPr>
          <w:rFonts w:eastAsia="Times New Roman" w:cs="Courier New"/>
          <w:color w:val="222222"/>
          <w:sz w:val="24"/>
          <w:szCs w:val="24"/>
          <w:lang w:val="es-ES"/>
        </w:rPr>
        <w:t xml:space="preserve">, para el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rea </w:t>
      </w:r>
      <w:r>
        <w:rPr>
          <w:rFonts w:eastAsia="Times New Roman" w:cs="Courier New"/>
          <w:color w:val="222222"/>
          <w:sz w:val="24"/>
          <w:szCs w:val="24"/>
          <w:lang w:val="es-ES"/>
        </w:rPr>
        <w:t>C</w:t>
      </w:r>
      <w:r w:rsidR="00B05133" w:rsidRPr="00B05133">
        <w:rPr>
          <w:rFonts w:eastAsia="Times New Roman" w:cs="Courier New"/>
          <w:color w:val="222222"/>
          <w:sz w:val="24"/>
          <w:szCs w:val="24"/>
          <w:lang w:val="es-ES"/>
        </w:rPr>
        <w:t xml:space="preserve">omún y los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creedores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 xml:space="preserve">nstitucionales que realicen dicho pago, tendrán derecho a recibir un reembolso inmediato de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sociación y, en la medida del dinero tan avanzado, dichos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creedores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 xml:space="preserve">nstitucionales serán subrogados a la tasación y al gravamen derechos de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sociación contra el lote individual para el pago de dicha partida de gastos.</w:t>
      </w:r>
    </w:p>
    <w:p w14:paraId="47125D79" w14:textId="75E4DFFB" w:rsidR="00B05133" w:rsidRPr="007228A3" w:rsidRDefault="007228A3" w:rsidP="002526A7">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7228A3">
        <w:rPr>
          <w:rFonts w:eastAsia="Times New Roman" w:cs="Courier New"/>
          <w:color w:val="222222"/>
          <w:sz w:val="24"/>
          <w:szCs w:val="24"/>
          <w:lang w:val="es-ES"/>
        </w:rPr>
        <w:t xml:space="preserve">Ninguna </w:t>
      </w:r>
      <w:r w:rsidR="00B05133" w:rsidRPr="00B05133">
        <w:rPr>
          <w:rFonts w:eastAsia="Times New Roman" w:cs="Courier New"/>
          <w:color w:val="222222"/>
          <w:sz w:val="24"/>
          <w:szCs w:val="24"/>
          <w:lang w:val="es-ES"/>
        </w:rPr>
        <w:t xml:space="preserve">disposición de esta </w:t>
      </w:r>
      <w:r>
        <w:rPr>
          <w:rFonts w:eastAsia="Times New Roman" w:cs="Courier New"/>
          <w:color w:val="222222"/>
          <w:sz w:val="24"/>
          <w:szCs w:val="24"/>
          <w:lang w:val="es-ES"/>
        </w:rPr>
        <w:t>D</w:t>
      </w:r>
      <w:r w:rsidR="00B05133" w:rsidRPr="00B05133">
        <w:rPr>
          <w:rFonts w:eastAsia="Times New Roman" w:cs="Courier New"/>
          <w:color w:val="222222"/>
          <w:sz w:val="24"/>
          <w:szCs w:val="24"/>
          <w:lang w:val="es-ES"/>
        </w:rPr>
        <w:t xml:space="preserve">eclaración se considerará que otorga a ningún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ropietario, ni a ninguna otra parte, prioridad sobre los derechos de ningún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creedor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ipotecario </w:t>
      </w:r>
      <w:r>
        <w:rPr>
          <w:rFonts w:eastAsia="Times New Roman" w:cs="Courier New"/>
          <w:color w:val="222222"/>
          <w:sz w:val="24"/>
          <w:szCs w:val="24"/>
          <w:lang w:val="es-ES"/>
        </w:rPr>
        <w:t>I</w:t>
      </w:r>
      <w:r w:rsidR="00B05133" w:rsidRPr="00B05133">
        <w:rPr>
          <w:rFonts w:eastAsia="Times New Roman" w:cs="Courier New"/>
          <w:color w:val="222222"/>
          <w:sz w:val="24"/>
          <w:szCs w:val="24"/>
          <w:lang w:val="es-ES"/>
        </w:rPr>
        <w:t xml:space="preserve">nstitucional en virtud de su hipoteca en el caso de una distribución a dicho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ropietario de los ingresos del seguro o la indemnización por pérdidas </w:t>
      </w:r>
      <w:r>
        <w:rPr>
          <w:rFonts w:eastAsia="Times New Roman" w:cs="Courier New"/>
          <w:color w:val="222222"/>
          <w:sz w:val="24"/>
          <w:szCs w:val="24"/>
          <w:lang w:val="es-ES"/>
        </w:rPr>
        <w:t xml:space="preserve">o </w:t>
      </w:r>
      <w:r w:rsidR="00B05133" w:rsidRPr="00B05133">
        <w:rPr>
          <w:rFonts w:eastAsia="Times New Roman" w:cs="Courier New"/>
          <w:color w:val="222222"/>
          <w:sz w:val="24"/>
          <w:szCs w:val="24"/>
          <w:lang w:val="es-ES"/>
        </w:rPr>
        <w:t xml:space="preserve">una toma de cualquier parte de las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ropiedades.</w:t>
      </w:r>
    </w:p>
    <w:p w14:paraId="35772B4C" w14:textId="7FDCC269" w:rsidR="00B05133" w:rsidRPr="00DA57FC" w:rsidRDefault="007228A3" w:rsidP="00DA57FC">
      <w:pPr>
        <w:pStyle w:val="ListParagraph"/>
        <w:numPr>
          <w:ilvl w:val="1"/>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7228A3">
        <w:rPr>
          <w:rFonts w:eastAsia="Times New Roman" w:cs="Courier New"/>
          <w:color w:val="222222"/>
          <w:sz w:val="24"/>
          <w:szCs w:val="24"/>
          <w:lang w:val="es-ES"/>
        </w:rPr>
        <w:t xml:space="preserve">A solicitud </w:t>
      </w:r>
      <w:r w:rsidR="00B05133" w:rsidRPr="00B05133">
        <w:rPr>
          <w:rFonts w:eastAsia="Times New Roman" w:cs="Courier New"/>
          <w:color w:val="222222"/>
          <w:sz w:val="24"/>
          <w:szCs w:val="24"/>
          <w:lang w:val="es-ES"/>
        </w:rPr>
        <w:t xml:space="preserve">escrita del </w:t>
      </w:r>
      <w:r>
        <w:rPr>
          <w:rFonts w:eastAsia="Times New Roman" w:cs="Courier New"/>
          <w:color w:val="222222"/>
          <w:sz w:val="24"/>
          <w:szCs w:val="24"/>
          <w:lang w:val="es-ES"/>
        </w:rPr>
        <w:t>D</w:t>
      </w:r>
      <w:r w:rsidR="00B05133" w:rsidRPr="00B05133">
        <w:rPr>
          <w:rFonts w:eastAsia="Times New Roman" w:cs="Courier New"/>
          <w:color w:val="222222"/>
          <w:sz w:val="24"/>
          <w:szCs w:val="24"/>
          <w:lang w:val="es-ES"/>
        </w:rPr>
        <w:t xml:space="preserve">epartamento de </w:t>
      </w:r>
      <w:r>
        <w:rPr>
          <w:rFonts w:eastAsia="Times New Roman" w:cs="Courier New"/>
          <w:color w:val="222222"/>
          <w:sz w:val="24"/>
          <w:szCs w:val="24"/>
          <w:lang w:val="es-ES"/>
        </w:rPr>
        <w:t>V</w:t>
      </w:r>
      <w:r w:rsidR="00B05133" w:rsidRPr="00B05133">
        <w:rPr>
          <w:rFonts w:eastAsia="Times New Roman" w:cs="Courier New"/>
          <w:color w:val="222222"/>
          <w:sz w:val="24"/>
          <w:szCs w:val="24"/>
          <w:lang w:val="es-ES"/>
        </w:rPr>
        <w:t xml:space="preserve">ivienda y </w:t>
      </w:r>
      <w:r>
        <w:rPr>
          <w:rFonts w:eastAsia="Times New Roman" w:cs="Courier New"/>
          <w:color w:val="222222"/>
          <w:sz w:val="24"/>
          <w:szCs w:val="24"/>
          <w:lang w:val="es-ES"/>
        </w:rPr>
        <w:t>D</w:t>
      </w:r>
      <w:r w:rsidR="00B05133" w:rsidRPr="00B05133">
        <w:rPr>
          <w:rFonts w:eastAsia="Times New Roman" w:cs="Courier New"/>
          <w:color w:val="222222"/>
          <w:sz w:val="24"/>
          <w:szCs w:val="24"/>
          <w:lang w:val="es-ES"/>
        </w:rPr>
        <w:t xml:space="preserve">esarrollo </w:t>
      </w:r>
      <w:r>
        <w:rPr>
          <w:rFonts w:eastAsia="Times New Roman" w:cs="Courier New"/>
          <w:color w:val="222222"/>
          <w:sz w:val="24"/>
          <w:szCs w:val="24"/>
          <w:lang w:val="es-ES"/>
        </w:rPr>
        <w:t>U</w:t>
      </w:r>
      <w:r w:rsidR="00B05133" w:rsidRPr="00B05133">
        <w:rPr>
          <w:rFonts w:eastAsia="Times New Roman" w:cs="Courier New"/>
          <w:color w:val="222222"/>
          <w:sz w:val="24"/>
          <w:szCs w:val="24"/>
          <w:lang w:val="es-ES"/>
        </w:rPr>
        <w:t xml:space="preserve">rbano o de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dministración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ipotecaria </w:t>
      </w:r>
      <w:r>
        <w:rPr>
          <w:rFonts w:eastAsia="Times New Roman" w:cs="Courier New"/>
          <w:color w:val="222222"/>
          <w:sz w:val="24"/>
          <w:szCs w:val="24"/>
          <w:lang w:val="es-ES"/>
        </w:rPr>
        <w:t>N</w:t>
      </w:r>
      <w:r w:rsidR="00B05133" w:rsidRPr="00B05133">
        <w:rPr>
          <w:rFonts w:eastAsia="Times New Roman" w:cs="Courier New"/>
          <w:color w:val="222222"/>
          <w:sz w:val="24"/>
          <w:szCs w:val="24"/>
          <w:lang w:val="es-ES"/>
        </w:rPr>
        <w:t xml:space="preserve">acional </w:t>
      </w:r>
      <w:r>
        <w:rPr>
          <w:rFonts w:eastAsia="Times New Roman" w:cs="Courier New"/>
          <w:color w:val="222222"/>
          <w:sz w:val="24"/>
          <w:szCs w:val="24"/>
          <w:lang w:val="es-ES"/>
        </w:rPr>
        <w:t>F</w:t>
      </w:r>
      <w:r w:rsidR="00B05133" w:rsidRPr="00B05133">
        <w:rPr>
          <w:rFonts w:eastAsia="Times New Roman" w:cs="Courier New"/>
          <w:color w:val="222222"/>
          <w:sz w:val="24"/>
          <w:szCs w:val="24"/>
          <w:lang w:val="es-ES"/>
        </w:rPr>
        <w:t xml:space="preserve">ederal o de la </w:t>
      </w:r>
      <w:r>
        <w:rPr>
          <w:rFonts w:eastAsia="Times New Roman" w:cs="Courier New"/>
          <w:color w:val="222222"/>
          <w:sz w:val="24"/>
          <w:szCs w:val="24"/>
          <w:lang w:val="es-ES"/>
        </w:rPr>
        <w:t>C</w:t>
      </w:r>
      <w:r w:rsidR="00B05133" w:rsidRPr="00B05133">
        <w:rPr>
          <w:rFonts w:eastAsia="Times New Roman" w:cs="Courier New"/>
          <w:color w:val="222222"/>
          <w:sz w:val="24"/>
          <w:szCs w:val="24"/>
          <w:lang w:val="es-ES"/>
        </w:rPr>
        <w:t xml:space="preserve">orporación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ipotecaria </w:t>
      </w:r>
      <w:r>
        <w:rPr>
          <w:rFonts w:eastAsia="Times New Roman" w:cs="Courier New"/>
          <w:color w:val="222222"/>
          <w:sz w:val="24"/>
          <w:szCs w:val="24"/>
          <w:lang w:val="es-ES"/>
        </w:rPr>
        <w:t>Fe</w:t>
      </w:r>
      <w:r w:rsidR="00B05133" w:rsidRPr="00B05133">
        <w:rPr>
          <w:rFonts w:eastAsia="Times New Roman" w:cs="Courier New"/>
          <w:color w:val="222222"/>
          <w:sz w:val="24"/>
          <w:szCs w:val="24"/>
          <w:lang w:val="es-ES"/>
        </w:rPr>
        <w:t xml:space="preserve">deral de </w:t>
      </w:r>
      <w:r>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réstamos </w:t>
      </w:r>
      <w:r>
        <w:rPr>
          <w:rFonts w:eastAsia="Times New Roman" w:cs="Courier New"/>
          <w:color w:val="222222"/>
          <w:sz w:val="24"/>
          <w:szCs w:val="24"/>
          <w:lang w:val="es-ES"/>
        </w:rPr>
        <w:t>H</w:t>
      </w:r>
      <w:r w:rsidR="00B05133" w:rsidRPr="00B05133">
        <w:rPr>
          <w:rFonts w:eastAsia="Times New Roman" w:cs="Courier New"/>
          <w:color w:val="222222"/>
          <w:sz w:val="24"/>
          <w:szCs w:val="24"/>
          <w:lang w:val="es-ES"/>
        </w:rPr>
        <w:t xml:space="preserve">ipotecarios o de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dministración de </w:t>
      </w:r>
      <w:r>
        <w:rPr>
          <w:rFonts w:eastAsia="Times New Roman" w:cs="Courier New"/>
          <w:color w:val="222222"/>
          <w:sz w:val="24"/>
          <w:szCs w:val="24"/>
          <w:lang w:val="es-ES"/>
        </w:rPr>
        <w:t>V</w:t>
      </w:r>
      <w:r w:rsidR="00B05133" w:rsidRPr="00B05133">
        <w:rPr>
          <w:rFonts w:eastAsia="Times New Roman" w:cs="Courier New"/>
          <w:color w:val="222222"/>
          <w:sz w:val="24"/>
          <w:szCs w:val="24"/>
          <w:lang w:val="es-ES"/>
        </w:rPr>
        <w:t xml:space="preserve">eteranos, la </w:t>
      </w:r>
      <w:r>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sociación preparará y proporcionará dentro de un período razonable de tiempo declaración de la </w:t>
      </w:r>
      <w:r w:rsidR="00DA57FC">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sociación para el año fiscal inmediatamente anterior de la </w:t>
      </w:r>
      <w:r w:rsidR="00DA57FC">
        <w:rPr>
          <w:rFonts w:eastAsia="Times New Roman" w:cs="Courier New"/>
          <w:color w:val="222222"/>
          <w:sz w:val="24"/>
          <w:szCs w:val="24"/>
          <w:lang w:val="es-ES"/>
        </w:rPr>
        <w:t>A</w:t>
      </w:r>
      <w:r w:rsidR="00B05133" w:rsidRPr="00B05133">
        <w:rPr>
          <w:rFonts w:eastAsia="Times New Roman" w:cs="Courier New"/>
          <w:color w:val="222222"/>
          <w:sz w:val="24"/>
          <w:szCs w:val="24"/>
          <w:lang w:val="es-ES"/>
        </w:rPr>
        <w:t>sociación.</w:t>
      </w:r>
    </w:p>
    <w:p w14:paraId="364F7766" w14:textId="14F6CC3C" w:rsidR="00B05133" w:rsidRPr="00B875C7" w:rsidRDefault="00A043B4" w:rsidP="00B875C7">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Pr>
          <w:rFonts w:eastAsia="Times New Roman" w:cs="Courier New"/>
          <w:color w:val="222222"/>
          <w:sz w:val="24"/>
          <w:szCs w:val="24"/>
          <w:lang w:val="es-ES"/>
        </w:rPr>
        <w:t xml:space="preserve">   </w:t>
      </w:r>
      <w:r w:rsidR="00DA57FC" w:rsidRPr="00A043B4">
        <w:rPr>
          <w:rFonts w:eastAsia="Times New Roman" w:cs="Courier New"/>
          <w:color w:val="222222"/>
          <w:sz w:val="24"/>
          <w:szCs w:val="24"/>
          <w:u w:val="single"/>
          <w:lang w:val="es-ES"/>
        </w:rPr>
        <w:t>Indemnización</w:t>
      </w:r>
      <w:r w:rsidR="00DA57FC" w:rsidRPr="00DA57FC">
        <w:rPr>
          <w:rFonts w:eastAsia="Times New Roman" w:cs="Courier New"/>
          <w:color w:val="222222"/>
          <w:sz w:val="24"/>
          <w:szCs w:val="24"/>
          <w:lang w:val="es-ES"/>
        </w:rPr>
        <w:t>: L</w:t>
      </w:r>
      <w:r w:rsidR="00B05133" w:rsidRPr="00B05133">
        <w:rPr>
          <w:rFonts w:eastAsia="Times New Roman" w:cs="Courier New"/>
          <w:color w:val="222222"/>
          <w:sz w:val="24"/>
          <w:szCs w:val="24"/>
          <w:lang w:val="es-ES"/>
        </w:rPr>
        <w:t xml:space="preserve">a </w:t>
      </w:r>
      <w:r w:rsidR="00DA57FC" w:rsidRPr="00DA57FC">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sociación </w:t>
      </w:r>
      <w:r w:rsidR="00DA57FC" w:rsidRPr="00DA57FC">
        <w:rPr>
          <w:rFonts w:eastAsia="Times New Roman" w:cs="Courier New"/>
          <w:color w:val="222222"/>
          <w:sz w:val="24"/>
          <w:szCs w:val="24"/>
          <w:lang w:val="es-ES"/>
        </w:rPr>
        <w:t xml:space="preserve">pacta </w:t>
      </w:r>
      <w:r w:rsidR="00B05133" w:rsidRPr="00B05133">
        <w:rPr>
          <w:rFonts w:eastAsia="Times New Roman" w:cs="Courier New"/>
          <w:color w:val="222222"/>
          <w:sz w:val="24"/>
          <w:szCs w:val="24"/>
          <w:lang w:val="es-ES"/>
        </w:rPr>
        <w:t xml:space="preserve">y acuerda que indemnizará y eximirá al </w:t>
      </w:r>
      <w:r w:rsidR="00DA57FC" w:rsidRPr="00DA57FC">
        <w:rPr>
          <w:rFonts w:eastAsia="Times New Roman" w:cs="Courier New"/>
          <w:color w:val="222222"/>
          <w:sz w:val="24"/>
          <w:szCs w:val="24"/>
          <w:lang w:val="es-ES"/>
        </w:rPr>
        <w:t>D</w:t>
      </w:r>
      <w:r w:rsidR="00B05133" w:rsidRPr="00B05133">
        <w:rPr>
          <w:rFonts w:eastAsia="Times New Roman" w:cs="Courier New"/>
          <w:color w:val="222222"/>
          <w:sz w:val="24"/>
          <w:szCs w:val="24"/>
          <w:lang w:val="es-ES"/>
        </w:rPr>
        <w:t xml:space="preserve">esarrollador de y contra todos y cada uno de los reclamos, demandas, acciones, causas de acción y / o daños que surjan de cualquier infracción personal, pérdida de vidas y / o daños a la propiedad sufridos en o sobre las </w:t>
      </w:r>
      <w:r w:rsidR="00DA57FC" w:rsidRPr="00DA57FC">
        <w:rPr>
          <w:rFonts w:eastAsia="Times New Roman" w:cs="Courier New"/>
          <w:color w:val="222222"/>
          <w:sz w:val="24"/>
          <w:szCs w:val="24"/>
          <w:lang w:val="es-ES"/>
        </w:rPr>
        <w:t>A</w:t>
      </w:r>
      <w:r w:rsidR="00B05133" w:rsidRPr="00B05133">
        <w:rPr>
          <w:rFonts w:eastAsia="Times New Roman" w:cs="Courier New"/>
          <w:color w:val="222222"/>
          <w:sz w:val="24"/>
          <w:szCs w:val="24"/>
          <w:lang w:val="es-ES"/>
        </w:rPr>
        <w:t xml:space="preserve">reas </w:t>
      </w:r>
      <w:r w:rsidR="00DA57FC" w:rsidRPr="00DA57FC">
        <w:rPr>
          <w:rFonts w:eastAsia="Times New Roman" w:cs="Courier New"/>
          <w:color w:val="222222"/>
          <w:sz w:val="24"/>
          <w:szCs w:val="24"/>
          <w:lang w:val="es-ES"/>
        </w:rPr>
        <w:t>C</w:t>
      </w:r>
      <w:r w:rsidR="00B05133" w:rsidRPr="00B05133">
        <w:rPr>
          <w:rFonts w:eastAsia="Times New Roman" w:cs="Courier New"/>
          <w:color w:val="222222"/>
          <w:sz w:val="24"/>
          <w:szCs w:val="24"/>
          <w:lang w:val="es-ES"/>
        </w:rPr>
        <w:t xml:space="preserve">omunes y desde y contra todos los costos, gastos, honorarios de abogados, gastos y responsabilidades incurridas por el </w:t>
      </w:r>
      <w:r w:rsidR="00DA57FC" w:rsidRPr="00DA57FC">
        <w:rPr>
          <w:rFonts w:eastAsia="Times New Roman" w:cs="Courier New"/>
          <w:color w:val="222222"/>
          <w:sz w:val="24"/>
          <w:szCs w:val="24"/>
          <w:lang w:val="es-ES"/>
        </w:rPr>
        <w:t>D</w:t>
      </w:r>
      <w:r w:rsidR="00B05133" w:rsidRPr="00B05133">
        <w:rPr>
          <w:rFonts w:eastAsia="Times New Roman" w:cs="Courier New"/>
          <w:color w:val="222222"/>
          <w:sz w:val="24"/>
          <w:szCs w:val="24"/>
          <w:lang w:val="es-ES"/>
        </w:rPr>
        <w:t>esarrollador que surjan de cualquier reclamo, la investigación de los mismos o la defensa de cualquier acción o precedente que se presente al respecto, y de cualquiera y en contra de cualquier orden, juicio y / o decreto que pueda ser ingresado al respecto.</w:t>
      </w:r>
      <w:r w:rsidR="00B05133" w:rsidRPr="00DA57FC">
        <w:rPr>
          <w:rFonts w:eastAsia="Times New Roman" w:cs="Courier New"/>
          <w:color w:val="222222"/>
          <w:sz w:val="24"/>
          <w:szCs w:val="24"/>
          <w:lang w:val="es-ES"/>
        </w:rPr>
        <w:t xml:space="preserve"> </w:t>
      </w:r>
      <w:r w:rsidR="00DA57FC" w:rsidRPr="00DA57FC">
        <w:rPr>
          <w:rFonts w:eastAsia="Times New Roman" w:cs="Courier New"/>
          <w:color w:val="222222"/>
          <w:sz w:val="24"/>
          <w:szCs w:val="24"/>
          <w:lang w:val="es-ES"/>
        </w:rPr>
        <w:t>L</w:t>
      </w:r>
      <w:r w:rsidR="00B05133" w:rsidRPr="00DA57FC">
        <w:rPr>
          <w:rFonts w:eastAsia="Times New Roman" w:cs="Courier New"/>
          <w:color w:val="222222"/>
          <w:sz w:val="24"/>
          <w:szCs w:val="24"/>
          <w:lang w:val="es-ES"/>
        </w:rPr>
        <w:t xml:space="preserve">a </w:t>
      </w:r>
      <w:r w:rsidR="00DA57FC" w:rsidRPr="00DA57FC">
        <w:rPr>
          <w:rFonts w:eastAsia="Times New Roman" w:cs="Courier New"/>
          <w:color w:val="222222"/>
          <w:sz w:val="24"/>
          <w:szCs w:val="24"/>
          <w:lang w:val="es-ES"/>
        </w:rPr>
        <w:t>A</w:t>
      </w:r>
      <w:r w:rsidR="00B05133" w:rsidRPr="00DA57FC">
        <w:rPr>
          <w:rFonts w:eastAsia="Times New Roman" w:cs="Courier New"/>
          <w:color w:val="222222"/>
          <w:sz w:val="24"/>
          <w:szCs w:val="24"/>
          <w:lang w:val="es-ES"/>
        </w:rPr>
        <w:t xml:space="preserve">sociación también indemnizará al </w:t>
      </w:r>
      <w:r w:rsidR="00DA57FC" w:rsidRPr="00DA57FC">
        <w:rPr>
          <w:rFonts w:eastAsia="Times New Roman" w:cs="Courier New"/>
          <w:color w:val="222222"/>
          <w:sz w:val="24"/>
          <w:szCs w:val="24"/>
          <w:lang w:val="es-ES"/>
        </w:rPr>
        <w:t>D</w:t>
      </w:r>
      <w:r w:rsidR="00B05133" w:rsidRPr="00DA57FC">
        <w:rPr>
          <w:rFonts w:eastAsia="Times New Roman" w:cs="Courier New"/>
          <w:color w:val="222222"/>
          <w:sz w:val="24"/>
          <w:szCs w:val="24"/>
          <w:lang w:val="es-ES"/>
        </w:rPr>
        <w:t xml:space="preserve">esarrollador por cualquier gasto en el que el </w:t>
      </w:r>
      <w:r w:rsidR="00DA57FC" w:rsidRPr="00DA57FC">
        <w:rPr>
          <w:rFonts w:eastAsia="Times New Roman" w:cs="Courier New"/>
          <w:color w:val="222222"/>
          <w:sz w:val="24"/>
          <w:szCs w:val="24"/>
          <w:lang w:val="es-ES"/>
        </w:rPr>
        <w:t>D</w:t>
      </w:r>
      <w:r w:rsidR="00B05133" w:rsidRPr="00DA57FC">
        <w:rPr>
          <w:rFonts w:eastAsia="Times New Roman" w:cs="Courier New"/>
          <w:color w:val="222222"/>
          <w:sz w:val="24"/>
          <w:szCs w:val="24"/>
          <w:lang w:val="es-ES"/>
        </w:rPr>
        <w:t xml:space="preserve">esarrollador pueda incurrir al presentar una demanda o acción con el propósito de hacer cumplir los derechos del </w:t>
      </w:r>
      <w:r w:rsidR="00DA57FC" w:rsidRPr="00DA57FC">
        <w:rPr>
          <w:rFonts w:eastAsia="Times New Roman" w:cs="Courier New"/>
          <w:color w:val="222222"/>
          <w:sz w:val="24"/>
          <w:szCs w:val="24"/>
          <w:lang w:val="es-ES"/>
        </w:rPr>
        <w:t>D</w:t>
      </w:r>
      <w:r w:rsidR="00B05133" w:rsidRPr="00DA57FC">
        <w:rPr>
          <w:rFonts w:eastAsia="Times New Roman" w:cs="Courier New"/>
          <w:color w:val="222222"/>
          <w:sz w:val="24"/>
          <w:szCs w:val="24"/>
          <w:lang w:val="es-ES"/>
        </w:rPr>
        <w:t xml:space="preserve">esarrollador bajo esta </w:t>
      </w:r>
      <w:r w:rsidR="00DA57FC" w:rsidRPr="00DA57FC">
        <w:rPr>
          <w:rFonts w:eastAsia="Times New Roman" w:cs="Courier New"/>
          <w:color w:val="222222"/>
          <w:sz w:val="24"/>
          <w:szCs w:val="24"/>
          <w:lang w:val="es-ES"/>
        </w:rPr>
        <w:t>D</w:t>
      </w:r>
      <w:r w:rsidR="00B05133" w:rsidRPr="00DA57FC">
        <w:rPr>
          <w:rFonts w:eastAsia="Times New Roman" w:cs="Courier New"/>
          <w:color w:val="222222"/>
          <w:sz w:val="24"/>
          <w:szCs w:val="24"/>
          <w:lang w:val="es-ES"/>
        </w:rPr>
        <w:t xml:space="preserve">eclaración o de obligar a la aplicación específica de los términos, condiciones y convenios aquí contenidos </w:t>
      </w:r>
      <w:r w:rsidR="00DA57FC" w:rsidRPr="00DA57FC">
        <w:rPr>
          <w:rFonts w:eastAsia="Times New Roman" w:cs="Courier New"/>
          <w:color w:val="222222"/>
          <w:sz w:val="24"/>
          <w:szCs w:val="24"/>
          <w:lang w:val="es-ES"/>
        </w:rPr>
        <w:t xml:space="preserve">a ser </w:t>
      </w:r>
      <w:r w:rsidR="00B05133" w:rsidRPr="00DA57FC">
        <w:rPr>
          <w:rFonts w:eastAsia="Times New Roman" w:cs="Courier New"/>
          <w:color w:val="222222"/>
          <w:sz w:val="24"/>
          <w:szCs w:val="24"/>
          <w:lang w:val="es-ES"/>
        </w:rPr>
        <w:t>mantenido</w:t>
      </w:r>
      <w:r w:rsidR="00DA57FC" w:rsidRPr="00DA57FC">
        <w:rPr>
          <w:rFonts w:eastAsia="Times New Roman" w:cs="Courier New"/>
          <w:color w:val="222222"/>
          <w:sz w:val="24"/>
          <w:szCs w:val="24"/>
          <w:lang w:val="es-ES"/>
        </w:rPr>
        <w:t>s</w:t>
      </w:r>
      <w:r w:rsidR="00B05133" w:rsidRPr="00DA57FC">
        <w:rPr>
          <w:rFonts w:eastAsia="Times New Roman" w:cs="Courier New"/>
          <w:color w:val="222222"/>
          <w:sz w:val="24"/>
          <w:szCs w:val="24"/>
          <w:lang w:val="es-ES"/>
        </w:rPr>
        <w:t xml:space="preserve"> o realizado</w:t>
      </w:r>
      <w:r w:rsidR="00DA57FC" w:rsidRPr="00DA57FC">
        <w:rPr>
          <w:rFonts w:eastAsia="Times New Roman" w:cs="Courier New"/>
          <w:color w:val="222222"/>
          <w:sz w:val="24"/>
          <w:szCs w:val="24"/>
          <w:lang w:val="es-ES"/>
        </w:rPr>
        <w:t>s</w:t>
      </w:r>
      <w:r w:rsidR="00B05133" w:rsidRPr="00DA57FC">
        <w:rPr>
          <w:rFonts w:eastAsia="Times New Roman" w:cs="Courier New"/>
          <w:color w:val="222222"/>
          <w:sz w:val="24"/>
          <w:szCs w:val="24"/>
          <w:lang w:val="es-ES"/>
        </w:rPr>
        <w:t xml:space="preserve"> por la </w:t>
      </w:r>
      <w:r w:rsidR="00DA57FC" w:rsidRPr="00DA57FC">
        <w:rPr>
          <w:rFonts w:eastAsia="Times New Roman" w:cs="Courier New"/>
          <w:color w:val="222222"/>
          <w:sz w:val="24"/>
          <w:szCs w:val="24"/>
          <w:lang w:val="es-ES"/>
        </w:rPr>
        <w:t>A</w:t>
      </w:r>
      <w:r w:rsidR="00B05133" w:rsidRPr="00DA57FC">
        <w:rPr>
          <w:rFonts w:eastAsia="Times New Roman" w:cs="Courier New"/>
          <w:color w:val="222222"/>
          <w:sz w:val="24"/>
          <w:szCs w:val="24"/>
          <w:lang w:val="es-ES"/>
        </w:rPr>
        <w:t xml:space="preserve">sociación o los </w:t>
      </w:r>
      <w:r w:rsidR="00DA57FC" w:rsidRPr="00DA57FC">
        <w:rPr>
          <w:rFonts w:eastAsia="Times New Roman" w:cs="Courier New"/>
          <w:color w:val="222222"/>
          <w:sz w:val="24"/>
          <w:szCs w:val="24"/>
          <w:lang w:val="es-ES"/>
        </w:rPr>
        <w:t>P</w:t>
      </w:r>
      <w:r w:rsidR="00B05133" w:rsidRPr="00DA57FC">
        <w:rPr>
          <w:rFonts w:eastAsia="Times New Roman" w:cs="Courier New"/>
          <w:color w:val="222222"/>
          <w:sz w:val="24"/>
          <w:szCs w:val="24"/>
          <w:lang w:val="es-ES"/>
        </w:rPr>
        <w:t>ropietarios.</w:t>
      </w:r>
      <w:r w:rsidR="00DA57FC">
        <w:rPr>
          <w:rFonts w:eastAsia="Times New Roman" w:cs="Courier New"/>
          <w:color w:val="222222"/>
          <w:sz w:val="24"/>
          <w:szCs w:val="24"/>
          <w:lang w:val="es-ES"/>
        </w:rPr>
        <w:t xml:space="preserve"> </w:t>
      </w:r>
      <w:r w:rsidR="00B05133" w:rsidRPr="00B05133">
        <w:rPr>
          <w:rFonts w:eastAsia="Times New Roman" w:cs="Courier New"/>
          <w:color w:val="222222"/>
          <w:sz w:val="24"/>
          <w:szCs w:val="24"/>
          <w:lang w:val="es-ES"/>
        </w:rPr>
        <w:t xml:space="preserve">Los costos y gastos de cumplir con el convenio de indemnización establecido en este </w:t>
      </w:r>
      <w:r w:rsidR="00DA57FC">
        <w:rPr>
          <w:rFonts w:eastAsia="Times New Roman" w:cs="Courier New"/>
          <w:color w:val="222222"/>
          <w:sz w:val="24"/>
          <w:szCs w:val="24"/>
          <w:lang w:val="es-ES"/>
        </w:rPr>
        <w:t>P</w:t>
      </w:r>
      <w:r w:rsidR="00B05133" w:rsidRPr="00B05133">
        <w:rPr>
          <w:rFonts w:eastAsia="Times New Roman" w:cs="Courier New"/>
          <w:color w:val="222222"/>
          <w:sz w:val="24"/>
          <w:szCs w:val="24"/>
          <w:lang w:val="es-ES"/>
        </w:rPr>
        <w:t xml:space="preserve">árrafo 7 serán un gasto de la </w:t>
      </w:r>
      <w:r w:rsidR="00DA57FC">
        <w:rPr>
          <w:rFonts w:eastAsia="Times New Roman" w:cs="Courier New"/>
          <w:color w:val="222222"/>
          <w:sz w:val="24"/>
          <w:szCs w:val="24"/>
          <w:lang w:val="es-ES"/>
        </w:rPr>
        <w:t>A</w:t>
      </w:r>
      <w:r w:rsidR="00B05133" w:rsidRPr="00B05133">
        <w:rPr>
          <w:rFonts w:eastAsia="Times New Roman" w:cs="Courier New"/>
          <w:color w:val="222222"/>
          <w:sz w:val="24"/>
          <w:szCs w:val="24"/>
          <w:lang w:val="es-ES"/>
        </w:rPr>
        <w:t>sociación.</w:t>
      </w:r>
    </w:p>
    <w:p w14:paraId="01DAED1B" w14:textId="71025BD9" w:rsidR="007046CF" w:rsidRPr="00B875C7" w:rsidRDefault="00B875C7" w:rsidP="00B875C7">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Pr>
          <w:rFonts w:eastAsia="Times New Roman" w:cs="Courier New"/>
          <w:color w:val="222222"/>
          <w:sz w:val="24"/>
          <w:szCs w:val="24"/>
          <w:lang w:val="es-ES"/>
        </w:rPr>
        <w:t xml:space="preserve">   </w:t>
      </w:r>
      <w:r w:rsidRPr="00B875C7">
        <w:rPr>
          <w:rFonts w:eastAsia="Times New Roman" w:cs="Courier New"/>
          <w:color w:val="222222"/>
          <w:sz w:val="24"/>
          <w:szCs w:val="24"/>
          <w:u w:val="single"/>
          <w:lang w:val="es-ES"/>
        </w:rPr>
        <w:t>Leyendas</w:t>
      </w:r>
      <w:r w:rsidRPr="00B875C7">
        <w:rPr>
          <w:rFonts w:eastAsia="Times New Roman" w:cs="Courier New"/>
          <w:color w:val="222222"/>
          <w:sz w:val="24"/>
          <w:szCs w:val="24"/>
        </w:rPr>
        <w:t xml:space="preserve">: </w:t>
      </w:r>
      <w:r>
        <w:rPr>
          <w:rFonts w:eastAsia="Times New Roman" w:cs="Courier New"/>
          <w:color w:val="222222"/>
          <w:sz w:val="24"/>
          <w:szCs w:val="24"/>
        </w:rPr>
        <w:t>L</w:t>
      </w:r>
      <w:r w:rsidR="007046CF" w:rsidRPr="007046CF">
        <w:rPr>
          <w:rFonts w:eastAsia="Times New Roman" w:cs="Courier New"/>
          <w:color w:val="222222"/>
          <w:sz w:val="24"/>
          <w:szCs w:val="24"/>
          <w:lang w:val="es-ES"/>
        </w:rPr>
        <w:t xml:space="preserve">os </w:t>
      </w:r>
      <w:r>
        <w:rPr>
          <w:rFonts w:eastAsia="Times New Roman" w:cs="Courier New"/>
          <w:color w:val="222222"/>
          <w:sz w:val="24"/>
          <w:szCs w:val="24"/>
          <w:lang w:val="es-ES"/>
        </w:rPr>
        <w:t>A</w:t>
      </w:r>
      <w:r w:rsidR="007046CF" w:rsidRPr="007046CF">
        <w:rPr>
          <w:rFonts w:eastAsia="Times New Roman" w:cs="Courier New"/>
          <w:color w:val="222222"/>
          <w:sz w:val="24"/>
          <w:szCs w:val="24"/>
          <w:lang w:val="es-ES"/>
        </w:rPr>
        <w:t xml:space="preserve">rtículos y las leyendas de los párrafos insertados a lo largo de esta </w:t>
      </w:r>
      <w:r>
        <w:rPr>
          <w:rFonts w:eastAsia="Times New Roman" w:cs="Courier New"/>
          <w:color w:val="222222"/>
          <w:sz w:val="24"/>
          <w:szCs w:val="24"/>
          <w:lang w:val="es-ES"/>
        </w:rPr>
        <w:t>D</w:t>
      </w:r>
      <w:r w:rsidR="007046CF" w:rsidRPr="007046CF">
        <w:rPr>
          <w:rFonts w:eastAsia="Times New Roman" w:cs="Courier New"/>
          <w:color w:val="222222"/>
          <w:sz w:val="24"/>
          <w:szCs w:val="24"/>
          <w:lang w:val="es-ES"/>
        </w:rPr>
        <w:t>eclaración están destinados únicamente a fines de conveniencia y solo como referencia y de ninguna manera tales leyendas o encabezados definirán, limitarán o afectarán de alguna manera ninguno de los términos o disposiciones de esta Declaración.</w:t>
      </w:r>
    </w:p>
    <w:p w14:paraId="12516C59" w14:textId="530B620F" w:rsidR="007046CF" w:rsidRPr="00B875C7" w:rsidRDefault="00B875C7" w:rsidP="00B875C7">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contextualSpacing w:val="0"/>
        <w:rPr>
          <w:rFonts w:eastAsia="Times New Roman" w:cs="Courier New"/>
          <w:color w:val="222222"/>
          <w:sz w:val="24"/>
          <w:szCs w:val="24"/>
        </w:rPr>
      </w:pPr>
      <w:r w:rsidRPr="00B875C7">
        <w:rPr>
          <w:rFonts w:eastAsia="Times New Roman" w:cs="Courier New"/>
          <w:color w:val="222222"/>
          <w:sz w:val="24"/>
          <w:szCs w:val="24"/>
          <w:lang w:val="es-ES"/>
        </w:rPr>
        <w:t xml:space="preserve">   </w:t>
      </w:r>
      <w:r w:rsidRPr="00B875C7">
        <w:rPr>
          <w:rFonts w:eastAsia="Times New Roman" w:cs="Courier New"/>
          <w:color w:val="222222"/>
          <w:sz w:val="24"/>
          <w:szCs w:val="24"/>
          <w:u w:val="single"/>
          <w:lang w:val="es-ES"/>
        </w:rPr>
        <w:t>Uso</w:t>
      </w:r>
      <w:r w:rsidRPr="00B875C7">
        <w:rPr>
          <w:rFonts w:eastAsia="Times New Roman" w:cs="Courier New"/>
          <w:color w:val="222222"/>
          <w:sz w:val="24"/>
          <w:szCs w:val="24"/>
          <w:lang w:val="es-ES"/>
        </w:rPr>
        <w:t xml:space="preserve">: </w:t>
      </w:r>
      <w:r>
        <w:rPr>
          <w:rFonts w:eastAsia="Times New Roman" w:cs="Courier New"/>
          <w:color w:val="222222"/>
          <w:sz w:val="24"/>
          <w:szCs w:val="24"/>
          <w:lang w:val="es-ES"/>
        </w:rPr>
        <w:t>S</w:t>
      </w:r>
      <w:r w:rsidR="007046CF" w:rsidRPr="007046CF">
        <w:rPr>
          <w:rFonts w:eastAsia="Times New Roman" w:cs="Courier New"/>
          <w:color w:val="222222"/>
          <w:sz w:val="24"/>
          <w:szCs w:val="24"/>
          <w:lang w:val="es-ES"/>
        </w:rPr>
        <w:t>iempre que se use, el singular incluirá el plural y el singular, y el uso de cualquier género incluirá todos los géneros.</w:t>
      </w:r>
    </w:p>
    <w:p w14:paraId="66F2FEEE" w14:textId="324EA82C" w:rsidR="007046CF" w:rsidRPr="00B875C7" w:rsidRDefault="00B875C7" w:rsidP="00B875C7">
      <w:pPr>
        <w:pStyle w:val="ListParagraph"/>
        <w:numPr>
          <w:ilvl w:val="0"/>
          <w:numId w:val="17"/>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right="-245"/>
        <w:contextualSpacing w:val="0"/>
        <w:rPr>
          <w:rFonts w:eastAsia="Times New Roman" w:cs="Courier New"/>
          <w:color w:val="222222"/>
          <w:sz w:val="24"/>
          <w:szCs w:val="24"/>
        </w:rPr>
      </w:pPr>
      <w:r w:rsidRPr="00B875C7">
        <w:rPr>
          <w:rFonts w:eastAsia="Times New Roman" w:cs="Courier New"/>
          <w:color w:val="222222"/>
          <w:sz w:val="24"/>
          <w:szCs w:val="24"/>
          <w:u w:val="single"/>
          <w:lang w:val="es-ES"/>
        </w:rPr>
        <w:t>Fecha d</w:t>
      </w:r>
      <w:r w:rsidR="007046CF" w:rsidRPr="00B875C7">
        <w:rPr>
          <w:rFonts w:eastAsia="Times New Roman" w:cs="Courier New"/>
          <w:color w:val="222222"/>
          <w:sz w:val="24"/>
          <w:szCs w:val="24"/>
          <w:u w:val="single"/>
          <w:lang w:val="es-ES"/>
        </w:rPr>
        <w:t xml:space="preserve">e </w:t>
      </w:r>
      <w:r>
        <w:rPr>
          <w:rFonts w:eastAsia="Times New Roman" w:cs="Courier New"/>
          <w:color w:val="222222"/>
          <w:sz w:val="24"/>
          <w:szCs w:val="24"/>
          <w:u w:val="single"/>
          <w:lang w:val="es-ES"/>
        </w:rPr>
        <w:t>V</w:t>
      </w:r>
      <w:r w:rsidR="007046CF" w:rsidRPr="00B875C7">
        <w:rPr>
          <w:rFonts w:eastAsia="Times New Roman" w:cs="Courier New"/>
          <w:color w:val="222222"/>
          <w:sz w:val="24"/>
          <w:szCs w:val="24"/>
          <w:u w:val="single"/>
          <w:lang w:val="es-ES"/>
        </w:rPr>
        <w:t>igencia</w:t>
      </w:r>
      <w:r w:rsidR="007046CF" w:rsidRPr="00B875C7">
        <w:rPr>
          <w:rFonts w:eastAsia="Times New Roman" w:cs="Courier New"/>
          <w:color w:val="222222"/>
          <w:sz w:val="24"/>
          <w:szCs w:val="24"/>
          <w:lang w:val="es-ES"/>
        </w:rPr>
        <w:t xml:space="preserve">: </w:t>
      </w:r>
      <w:r>
        <w:rPr>
          <w:rFonts w:eastAsia="Times New Roman" w:cs="Courier New"/>
          <w:color w:val="222222"/>
          <w:sz w:val="24"/>
          <w:szCs w:val="24"/>
          <w:lang w:val="es-ES"/>
        </w:rPr>
        <w:t>E</w:t>
      </w:r>
      <w:r w:rsidR="007046CF" w:rsidRPr="00B875C7">
        <w:rPr>
          <w:rFonts w:eastAsia="Times New Roman" w:cs="Courier New"/>
          <w:color w:val="222222"/>
          <w:sz w:val="24"/>
          <w:szCs w:val="24"/>
          <w:lang w:val="es-ES"/>
        </w:rPr>
        <w:t xml:space="preserve">sta </w:t>
      </w:r>
      <w:r>
        <w:rPr>
          <w:rFonts w:eastAsia="Times New Roman" w:cs="Courier New"/>
          <w:color w:val="222222"/>
          <w:sz w:val="24"/>
          <w:szCs w:val="24"/>
          <w:lang w:val="es-ES"/>
        </w:rPr>
        <w:t>D</w:t>
      </w:r>
      <w:r w:rsidR="007046CF" w:rsidRPr="00B875C7">
        <w:rPr>
          <w:rFonts w:eastAsia="Times New Roman" w:cs="Courier New"/>
          <w:color w:val="222222"/>
          <w:sz w:val="24"/>
          <w:szCs w:val="24"/>
          <w:lang w:val="es-ES"/>
        </w:rPr>
        <w:t xml:space="preserve">eclaración entrará en vigencia luego de su inscripción en los </w:t>
      </w:r>
      <w:r>
        <w:rPr>
          <w:rFonts w:eastAsia="Times New Roman" w:cs="Courier New"/>
          <w:color w:val="222222"/>
          <w:sz w:val="24"/>
          <w:szCs w:val="24"/>
          <w:lang w:val="es-ES"/>
        </w:rPr>
        <w:t>R</w:t>
      </w:r>
      <w:r w:rsidR="007046CF" w:rsidRPr="00B875C7">
        <w:rPr>
          <w:rFonts w:eastAsia="Times New Roman" w:cs="Courier New"/>
          <w:color w:val="222222"/>
          <w:sz w:val="24"/>
          <w:szCs w:val="24"/>
          <w:lang w:val="es-ES"/>
        </w:rPr>
        <w:t xml:space="preserve">egistros </w:t>
      </w:r>
      <w:r>
        <w:rPr>
          <w:rFonts w:eastAsia="Times New Roman" w:cs="Courier New"/>
          <w:color w:val="222222"/>
          <w:sz w:val="24"/>
          <w:szCs w:val="24"/>
          <w:lang w:val="es-ES"/>
        </w:rPr>
        <w:t>P</w:t>
      </w:r>
      <w:r w:rsidR="007046CF" w:rsidRPr="00B875C7">
        <w:rPr>
          <w:rFonts w:eastAsia="Times New Roman" w:cs="Courier New"/>
          <w:color w:val="222222"/>
          <w:sz w:val="24"/>
          <w:szCs w:val="24"/>
          <w:lang w:val="es-ES"/>
        </w:rPr>
        <w:t xml:space="preserve">úblicos del </w:t>
      </w:r>
      <w:r>
        <w:rPr>
          <w:rFonts w:eastAsia="Times New Roman" w:cs="Courier New"/>
          <w:color w:val="222222"/>
          <w:sz w:val="24"/>
          <w:szCs w:val="24"/>
          <w:lang w:val="es-ES"/>
        </w:rPr>
        <w:t>C</w:t>
      </w:r>
      <w:r w:rsidR="007046CF" w:rsidRPr="00B875C7">
        <w:rPr>
          <w:rFonts w:eastAsia="Times New Roman" w:cs="Courier New"/>
          <w:color w:val="222222"/>
          <w:sz w:val="24"/>
          <w:szCs w:val="24"/>
          <w:lang w:val="es-ES"/>
        </w:rPr>
        <w:t xml:space="preserve">ondado de </w:t>
      </w:r>
      <w:r>
        <w:rPr>
          <w:rFonts w:eastAsia="Times New Roman" w:cs="Courier New"/>
          <w:color w:val="222222"/>
          <w:sz w:val="24"/>
          <w:szCs w:val="24"/>
          <w:lang w:val="es-ES"/>
        </w:rPr>
        <w:t>P</w:t>
      </w:r>
      <w:r w:rsidR="007046CF" w:rsidRPr="00B875C7">
        <w:rPr>
          <w:rFonts w:eastAsia="Times New Roman" w:cs="Courier New"/>
          <w:color w:val="222222"/>
          <w:sz w:val="24"/>
          <w:szCs w:val="24"/>
          <w:lang w:val="es-ES"/>
        </w:rPr>
        <w:t xml:space="preserve">olk, </w:t>
      </w:r>
      <w:r>
        <w:rPr>
          <w:rFonts w:eastAsia="Times New Roman" w:cs="Courier New"/>
          <w:color w:val="222222"/>
          <w:sz w:val="24"/>
          <w:szCs w:val="24"/>
          <w:lang w:val="es-ES"/>
        </w:rPr>
        <w:t>Florida.</w:t>
      </w:r>
    </w:p>
    <w:p w14:paraId="3B13B534" w14:textId="4ABC638D" w:rsidR="007046CF" w:rsidRPr="007046CF"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lang w:val="es-ES"/>
        </w:rPr>
        <w:tab/>
        <w:t>E</w:t>
      </w:r>
      <w:r w:rsidR="007046CF" w:rsidRPr="007046CF">
        <w:rPr>
          <w:rFonts w:eastAsia="Times New Roman" w:cs="Courier New"/>
          <w:color w:val="222222"/>
          <w:sz w:val="24"/>
          <w:szCs w:val="24"/>
          <w:lang w:val="es-ES"/>
        </w:rPr>
        <w:t xml:space="preserve">n fe de lo cual, el </w:t>
      </w:r>
      <w:r>
        <w:rPr>
          <w:rFonts w:eastAsia="Times New Roman" w:cs="Courier New"/>
          <w:color w:val="222222"/>
          <w:sz w:val="24"/>
          <w:szCs w:val="24"/>
          <w:lang w:val="es-ES"/>
        </w:rPr>
        <w:t>D</w:t>
      </w:r>
      <w:r w:rsidR="007046CF" w:rsidRPr="007046CF">
        <w:rPr>
          <w:rFonts w:eastAsia="Times New Roman" w:cs="Courier New"/>
          <w:color w:val="222222"/>
          <w:sz w:val="24"/>
          <w:szCs w:val="24"/>
          <w:lang w:val="es-ES"/>
        </w:rPr>
        <w:t xml:space="preserve">esarrollador ha ejecutado </w:t>
      </w:r>
      <w:r>
        <w:rPr>
          <w:rFonts w:eastAsia="Times New Roman" w:cs="Courier New"/>
          <w:color w:val="222222"/>
          <w:sz w:val="24"/>
          <w:szCs w:val="24"/>
          <w:lang w:val="es-ES"/>
        </w:rPr>
        <w:t>estas actualidades</w:t>
      </w:r>
      <w:r w:rsidR="007046CF" w:rsidRPr="007046CF">
        <w:rPr>
          <w:rFonts w:eastAsia="Times New Roman" w:cs="Courier New"/>
          <w:color w:val="222222"/>
          <w:sz w:val="24"/>
          <w:szCs w:val="24"/>
          <w:lang w:val="es-ES"/>
        </w:rPr>
        <w:t xml:space="preserve"> a partir del día y año escritos anteriormente.</w:t>
      </w:r>
    </w:p>
    <w:p w14:paraId="4A2BE369" w14:textId="6D682942" w:rsidR="00B875C7" w:rsidRDefault="00B875C7" w:rsidP="00B875C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lang w:val="es-ES"/>
        </w:rPr>
      </w:pPr>
      <w:r>
        <w:rPr>
          <w:rFonts w:eastAsia="Times New Roman" w:cs="Courier New"/>
          <w:color w:val="222222"/>
          <w:sz w:val="24"/>
          <w:szCs w:val="24"/>
          <w:lang w:val="es-ES"/>
        </w:rPr>
        <w:t>F</w:t>
      </w:r>
      <w:r w:rsidR="007046CF" w:rsidRPr="007046CF">
        <w:rPr>
          <w:rFonts w:eastAsia="Times New Roman" w:cs="Courier New"/>
          <w:color w:val="222222"/>
          <w:sz w:val="24"/>
          <w:szCs w:val="24"/>
          <w:lang w:val="es-ES"/>
        </w:rPr>
        <w:t>irmado, sellado y entregado</w:t>
      </w:r>
      <w:r>
        <w:rPr>
          <w:rFonts w:eastAsia="Times New Roman" w:cs="Courier New"/>
          <w:color w:val="222222"/>
          <w:sz w:val="24"/>
          <w:szCs w:val="24"/>
          <w:lang w:val="es-ES"/>
        </w:rPr>
        <w:tab/>
      </w:r>
      <w:r>
        <w:rPr>
          <w:rFonts w:eastAsia="Times New Roman" w:cs="Courier New"/>
          <w:color w:val="222222"/>
          <w:sz w:val="24"/>
          <w:szCs w:val="24"/>
          <w:lang w:val="es-ES"/>
        </w:rPr>
        <w:tab/>
        <w:t xml:space="preserve">LAKESHORE CLUB DEVELOPMENT L.C., </w:t>
      </w:r>
    </w:p>
    <w:p w14:paraId="224E85BA" w14:textId="6907CBCE" w:rsidR="007046CF" w:rsidRPr="007046CF" w:rsidRDefault="007046CF" w:rsidP="00B875C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10"/>
        <w:rPr>
          <w:rFonts w:eastAsia="Times New Roman" w:cs="Courier New"/>
          <w:color w:val="222222"/>
          <w:sz w:val="24"/>
          <w:szCs w:val="24"/>
        </w:rPr>
      </w:pPr>
      <w:r w:rsidRPr="007046CF">
        <w:rPr>
          <w:rFonts w:eastAsia="Times New Roman" w:cs="Courier New"/>
          <w:color w:val="222222"/>
          <w:sz w:val="24"/>
          <w:szCs w:val="24"/>
          <w:lang w:val="es-ES"/>
        </w:rPr>
        <w:t>en presencia de</w:t>
      </w:r>
      <w:r w:rsidR="00B875C7">
        <w:rPr>
          <w:rFonts w:eastAsia="Times New Roman" w:cs="Courier New"/>
          <w:color w:val="222222"/>
          <w:sz w:val="24"/>
          <w:szCs w:val="24"/>
          <w:lang w:val="es-ES"/>
        </w:rPr>
        <w:t>:</w:t>
      </w:r>
      <w:r w:rsidR="00B875C7">
        <w:rPr>
          <w:rFonts w:eastAsia="Times New Roman" w:cs="Courier New"/>
          <w:color w:val="222222"/>
          <w:sz w:val="24"/>
          <w:szCs w:val="24"/>
          <w:lang w:val="es-ES"/>
        </w:rPr>
        <w:tab/>
      </w:r>
      <w:r w:rsidR="00B875C7">
        <w:rPr>
          <w:rFonts w:eastAsia="Times New Roman" w:cs="Courier New"/>
          <w:color w:val="222222"/>
          <w:sz w:val="24"/>
          <w:szCs w:val="24"/>
          <w:lang w:val="es-ES"/>
        </w:rPr>
        <w:tab/>
      </w:r>
      <w:r w:rsidR="00B875C7">
        <w:rPr>
          <w:rFonts w:eastAsia="Times New Roman" w:cs="Courier New"/>
          <w:color w:val="222222"/>
          <w:sz w:val="24"/>
          <w:szCs w:val="24"/>
          <w:lang w:val="es-ES"/>
        </w:rPr>
        <w:tab/>
      </w:r>
      <w:r w:rsidR="00B875C7">
        <w:rPr>
          <w:rFonts w:eastAsia="Times New Roman" w:cs="Courier New"/>
          <w:color w:val="222222"/>
          <w:sz w:val="24"/>
          <w:szCs w:val="24"/>
          <w:lang w:val="es-ES"/>
        </w:rPr>
        <w:tab/>
        <w:t>una compañía de responsabilidad limitada de Florida</w:t>
      </w:r>
    </w:p>
    <w:p w14:paraId="4341EF66" w14:textId="3D27BB76" w:rsidR="00B875C7"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rPr>
        <w:t>_______________________</w:t>
      </w:r>
      <w:r>
        <w:rPr>
          <w:rFonts w:eastAsia="Times New Roman" w:cs="Courier New"/>
          <w:color w:val="222222"/>
          <w:sz w:val="24"/>
          <w:szCs w:val="24"/>
        </w:rPr>
        <w:tab/>
      </w:r>
      <w:r>
        <w:rPr>
          <w:rFonts w:eastAsia="Times New Roman" w:cs="Courier New"/>
          <w:color w:val="222222"/>
          <w:sz w:val="24"/>
          <w:szCs w:val="24"/>
        </w:rPr>
        <w:tab/>
        <w:t>_______________________________________</w:t>
      </w:r>
    </w:p>
    <w:p w14:paraId="7E15DD46" w14:textId="7592593E" w:rsidR="00B875C7"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rPr>
        <w:t>ESTADO DE FLORIDA</w:t>
      </w:r>
    </w:p>
    <w:p w14:paraId="0A76A01B" w14:textId="295F5E96" w:rsidR="00B875C7" w:rsidRPr="00B05133"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rPr>
        <w:t>CONDADO DE BROWARD</w:t>
      </w:r>
    </w:p>
    <w:p w14:paraId="2CB78089" w14:textId="3D5268FE" w:rsidR="007046CF"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Pr>
          <w:rFonts w:eastAsia="Times New Roman" w:cs="Courier New"/>
          <w:color w:val="222222"/>
          <w:sz w:val="24"/>
          <w:szCs w:val="24"/>
          <w:lang w:val="es-ES"/>
        </w:rPr>
        <w:tab/>
      </w:r>
      <w:r w:rsidR="007046CF" w:rsidRPr="007046CF">
        <w:rPr>
          <w:rFonts w:eastAsia="Times New Roman" w:cs="Courier New"/>
          <w:color w:val="222222"/>
          <w:sz w:val="24"/>
          <w:szCs w:val="24"/>
          <w:lang w:val="es-ES"/>
        </w:rPr>
        <w:t xml:space="preserve">El instrumento anterior fue reconocido ante mí este </w:t>
      </w:r>
      <w:r>
        <w:rPr>
          <w:rFonts w:eastAsia="Times New Roman" w:cs="Courier New"/>
          <w:color w:val="222222"/>
          <w:sz w:val="24"/>
          <w:szCs w:val="24"/>
          <w:lang w:val="es-ES"/>
        </w:rPr>
        <w:t>___ día de _______, 1999, por ______, como M</w:t>
      </w:r>
      <w:r w:rsidR="007046CF" w:rsidRPr="007046CF">
        <w:rPr>
          <w:rFonts w:eastAsia="Times New Roman" w:cs="Courier New"/>
          <w:color w:val="222222"/>
          <w:sz w:val="24"/>
          <w:szCs w:val="24"/>
          <w:lang w:val="es-ES"/>
        </w:rPr>
        <w:t xml:space="preserve">iembro </w:t>
      </w:r>
      <w:r>
        <w:rPr>
          <w:rFonts w:eastAsia="Times New Roman" w:cs="Courier New"/>
          <w:color w:val="222222"/>
          <w:sz w:val="24"/>
          <w:szCs w:val="24"/>
          <w:lang w:val="es-ES"/>
        </w:rPr>
        <w:t>G</w:t>
      </w:r>
      <w:r w:rsidR="007046CF" w:rsidRPr="007046CF">
        <w:rPr>
          <w:rFonts w:eastAsia="Times New Roman" w:cs="Courier New"/>
          <w:color w:val="222222"/>
          <w:sz w:val="24"/>
          <w:szCs w:val="24"/>
          <w:lang w:val="es-ES"/>
        </w:rPr>
        <w:t>erente de Lakeshore Club Development LC, una compañía de responsabilidad limitada de Florida. Él es personalmente conocido por mí y no hizo un juramento.</w:t>
      </w:r>
    </w:p>
    <w:p w14:paraId="1D92A11B" w14:textId="3A23459A" w:rsidR="00B875C7"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Pr>
          <w:rFonts w:eastAsia="Times New Roman" w:cs="Courier New"/>
          <w:color w:val="222222"/>
          <w:sz w:val="24"/>
          <w:szCs w:val="24"/>
          <w:lang w:val="es-ES"/>
        </w:rPr>
        <w:t>Mi Comisión expira:</w:t>
      </w:r>
      <w:r>
        <w:rPr>
          <w:rFonts w:eastAsia="Times New Roman" w:cs="Courier New"/>
          <w:color w:val="222222"/>
          <w:sz w:val="24"/>
          <w:szCs w:val="24"/>
          <w:lang w:val="es-ES"/>
        </w:rPr>
        <w:tab/>
      </w:r>
      <w:r>
        <w:rPr>
          <w:rFonts w:eastAsia="Times New Roman" w:cs="Courier New"/>
          <w:color w:val="222222"/>
          <w:sz w:val="24"/>
          <w:szCs w:val="24"/>
          <w:lang w:val="es-ES"/>
        </w:rPr>
        <w:tab/>
      </w:r>
      <w:r>
        <w:rPr>
          <w:rFonts w:eastAsia="Times New Roman" w:cs="Courier New"/>
          <w:color w:val="222222"/>
          <w:sz w:val="24"/>
          <w:szCs w:val="24"/>
          <w:lang w:val="es-ES"/>
        </w:rPr>
        <w:tab/>
        <w:t>____________________________________</w:t>
      </w:r>
    </w:p>
    <w:p w14:paraId="7631F1D2" w14:textId="100F5912" w:rsidR="00B875C7" w:rsidRDefault="00B875C7"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Pr>
          <w:rFonts w:eastAsia="Times New Roman" w:cs="Courier New"/>
          <w:color w:val="222222"/>
          <w:sz w:val="24"/>
          <w:szCs w:val="24"/>
          <w:lang w:val="es-ES"/>
        </w:rPr>
        <w:tab/>
      </w:r>
      <w:r>
        <w:rPr>
          <w:rFonts w:eastAsia="Times New Roman" w:cs="Courier New"/>
          <w:color w:val="222222"/>
          <w:sz w:val="24"/>
          <w:szCs w:val="24"/>
          <w:lang w:val="es-ES"/>
        </w:rPr>
        <w:tab/>
      </w:r>
      <w:r>
        <w:rPr>
          <w:rFonts w:eastAsia="Times New Roman" w:cs="Courier New"/>
          <w:color w:val="222222"/>
          <w:sz w:val="24"/>
          <w:szCs w:val="24"/>
          <w:lang w:val="es-ES"/>
        </w:rPr>
        <w:tab/>
      </w:r>
      <w:r>
        <w:rPr>
          <w:rFonts w:eastAsia="Times New Roman" w:cs="Courier New"/>
          <w:color w:val="222222"/>
          <w:sz w:val="24"/>
          <w:szCs w:val="24"/>
          <w:lang w:val="es-ES"/>
        </w:rPr>
        <w:tab/>
      </w:r>
      <w:r>
        <w:rPr>
          <w:rFonts w:eastAsia="Times New Roman" w:cs="Courier New"/>
          <w:color w:val="222222"/>
          <w:sz w:val="24"/>
          <w:szCs w:val="24"/>
          <w:lang w:val="es-ES"/>
        </w:rPr>
        <w:tab/>
        <w:t>Notario Público</w:t>
      </w:r>
    </w:p>
    <w:p w14:paraId="37D8B236" w14:textId="0F398252"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2C494487" w14:textId="11D6C67D"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77895BE9" w14:textId="6B97E3D1"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3D0BB19A" w14:textId="04A93159"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69D6D2FC" w14:textId="7168FB77"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6383EFFA" w14:textId="579A2B73"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081CE9E" w14:textId="1EE05632"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1F578AFE" w14:textId="7C7BE90B"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38A842BB" w14:textId="2A14E3F7"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7E7A4102" w14:textId="331CF877"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7974C81E" w14:textId="102E0D67"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1C4EE7A" w14:textId="0AFD91CB"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3CCED98F" w14:textId="667D215B"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69759B2A" w14:textId="5FCE84CE"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10C9B7EB" w14:textId="25A1671F"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3BFDE54E" w14:textId="1652C166"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7FD21448" w14:textId="39611122"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BDB0C4F" w14:textId="7D740D0F"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6825FAE6" w14:textId="14172C8A"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8145B96" w14:textId="200A5ED6"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48E50D4F" w14:textId="163C7A2D"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2927C819" w14:textId="76341FF3"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48BAA84F" w14:textId="3BD7C26E"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F4AC6BB" w14:textId="52B6ECCB"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4EA7010F" w14:textId="77E08A11"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7C1DA469" w14:textId="18394243"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30E1F856" w14:textId="6800CA11" w:rsidR="00E502A8" w:rsidRDefault="00E502A8" w:rsidP="007046C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22BD7E27" w14:textId="37346E01" w:rsidR="00E502A8" w:rsidRPr="005B5EC8" w:rsidRDefault="005B5EC8" w:rsidP="00E502A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lang w:val="es-ES"/>
        </w:rPr>
      </w:pPr>
      <w:r>
        <w:rPr>
          <w:rFonts w:eastAsia="Times New Roman" w:cs="Courier New"/>
          <w:b/>
          <w:bCs/>
          <w:color w:val="222222"/>
          <w:sz w:val="24"/>
          <w:szCs w:val="24"/>
          <w:u w:val="single"/>
          <w:lang w:val="es-ES"/>
        </w:rPr>
        <w:t>EXCIBICION “A”</w:t>
      </w:r>
    </w:p>
    <w:p w14:paraId="62DE7B41" w14:textId="77777777" w:rsidR="00E502A8" w:rsidRDefault="00E502A8" w:rsidP="00E502A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p>
    <w:p w14:paraId="5A79900D" w14:textId="2F28EB34" w:rsidR="005B5EC8" w:rsidRDefault="005B5EC8" w:rsidP="005B5E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lang w:val="es-ES"/>
        </w:rPr>
      </w:pPr>
      <w:r>
        <w:rPr>
          <w:rFonts w:eastAsia="Times New Roman" w:cs="Courier New"/>
          <w:color w:val="222222"/>
          <w:sz w:val="24"/>
          <w:szCs w:val="24"/>
          <w:lang w:val="es-ES"/>
        </w:rPr>
        <w:t>Parcela</w:t>
      </w:r>
      <w:r w:rsidR="00E502A8" w:rsidRPr="00E502A8">
        <w:rPr>
          <w:rFonts w:eastAsia="Times New Roman" w:cs="Courier New"/>
          <w:color w:val="222222"/>
          <w:sz w:val="24"/>
          <w:szCs w:val="24"/>
          <w:lang w:val="es-ES"/>
        </w:rPr>
        <w:t xml:space="preserve"> </w:t>
      </w:r>
      <w:r>
        <w:rPr>
          <w:rFonts w:eastAsia="Times New Roman" w:cs="Courier New"/>
          <w:color w:val="222222"/>
          <w:sz w:val="24"/>
          <w:szCs w:val="24"/>
          <w:lang w:val="es-ES"/>
        </w:rPr>
        <w:t>U</w:t>
      </w:r>
      <w:r w:rsidR="00E502A8" w:rsidRPr="00E502A8">
        <w:rPr>
          <w:rFonts w:eastAsia="Times New Roman" w:cs="Courier New"/>
          <w:color w:val="222222"/>
          <w:sz w:val="24"/>
          <w:szCs w:val="24"/>
          <w:lang w:val="es-ES"/>
        </w:rPr>
        <w:t xml:space="preserve">no: </w:t>
      </w:r>
      <w:r>
        <w:rPr>
          <w:rFonts w:eastAsia="Times New Roman" w:cs="Courier New"/>
          <w:color w:val="222222"/>
          <w:sz w:val="24"/>
          <w:szCs w:val="24"/>
          <w:lang w:val="es-ES"/>
        </w:rPr>
        <w:t>C</w:t>
      </w:r>
      <w:r w:rsidR="00E502A8" w:rsidRPr="00E502A8">
        <w:rPr>
          <w:rFonts w:eastAsia="Times New Roman" w:cs="Courier New"/>
          <w:color w:val="222222"/>
          <w:sz w:val="24"/>
          <w:szCs w:val="24"/>
          <w:lang w:val="es-ES"/>
        </w:rPr>
        <w:t>omience en la esquina sureste de la sección 22, municipio 30 sur, rango 29 este y corra N 89'33; 51 'O, a lo largo del límite sur de dicha sección 22, una distancia de 3493.31 pies para un punto de inicio: desde allí hacia el norte 02'58'40 "E. 740.46 pies; desde allí hacia el noreste a lo largo de una curva cóncava hacia el norte, con un radio de 1530.00 pies, un ángulo central de 07'53'26" y un acorde con N 75 "37 '23" E, en una distancia de arco de 210.71 pies al final de dicha curva y el comienzo de una curva cóncava hacia el noroeste, que tiene un radio de 1180.00 pies, un ángulo central de 40'28'30 'y una cuerda que lleva N 52'26' 25 E, una distancia de arco de 833.58 pies al final de la curva vendida y el comienzo de una curva cóncava hacia el oeste, que tiene un radio de 1830.00 pies, un ángulo central de 45'47'30 y un acorde con N 09'18 ' 25 E, una distancia de arco de 1462.56 pies al final de dicha curva y el comienzo de una curva</w:t>
      </w:r>
      <w:r>
        <w:rPr>
          <w:rFonts w:eastAsia="Times New Roman" w:cs="Courier New"/>
          <w:color w:val="222222"/>
          <w:sz w:val="24"/>
          <w:szCs w:val="24"/>
          <w:lang w:val="es-ES"/>
        </w:rPr>
        <w:t xml:space="preserve"> </w:t>
      </w:r>
      <w:r w:rsidR="00E502A8" w:rsidRPr="00E502A8">
        <w:rPr>
          <w:rFonts w:eastAsia="Times New Roman" w:cs="Courier New"/>
          <w:color w:val="222222"/>
          <w:sz w:val="24"/>
          <w:szCs w:val="24"/>
          <w:lang w:val="es-ES"/>
        </w:rPr>
        <w:t>cóncavo sudoeste que tiene un radio de 1290.00 pies, un ángulo central de 29'30'50 ', y un acorde que lleva N 28'20'45' W, una distancia de arco de 6674.50 pies al final de dicha curva; de allí N 43'06'10 W, 180.46 pies al comienzo de una curva cóncava hacia el sur, con un radio de 660.00 pies, un ángulo central de 51'45'20 y un acorde con N 68'58'50 W, un distancia de arco de 596.18 pies al final de dicha curva y el comienzo de una curva cóncava hacia el sudeste, que tiene un radio de 1150.00 pies, un ángulo central de 72'25'20 y un acorde con S 48'55'50 W, un distancia de arco de 1453.61 pies al final de dicha curva y el comienzo de una curva cóncava oriental, que tiene un radio de 1580.00 pies, un ángel central de 23'26'20 y un acorde con S 01'00'00 W, un arco distancia de 646.36 pies al final de dicha curva y el comienzo de una curva cóncava hacia el oeste, que tiene un radio de 250.00 pies, un ángulo central de 23'50'40 y un acorde con S 01'12'10 W, un arco distancia de 104.04</w:t>
      </w:r>
      <w:r>
        <w:rPr>
          <w:rFonts w:eastAsia="Times New Roman" w:cs="Courier New"/>
          <w:color w:val="222222"/>
          <w:sz w:val="24"/>
          <w:szCs w:val="24"/>
          <w:lang w:val="es-ES"/>
        </w:rPr>
        <w:t xml:space="preserve"> </w:t>
      </w:r>
      <w:r w:rsidR="00E502A8" w:rsidRPr="00E502A8">
        <w:rPr>
          <w:rFonts w:eastAsia="Times New Roman" w:cs="Courier New"/>
          <w:color w:val="222222"/>
          <w:sz w:val="24"/>
          <w:szCs w:val="24"/>
          <w:lang w:val="es-ES"/>
        </w:rPr>
        <w:t xml:space="preserve">pies al final de dicha curva; desde allí S 13 07'30 w, 799.17 pies al comienzo de una curva cóncava hacia el noreste, con un radio de 260.00 pies, un ángulo central de 73'37'00 y un acorde que lleva S 24'11'00 E, un arco distancia de 338.60 pies al final de dicha curva y el comienzo de una curva cóncava al noreste, que tiene un radio de 1530.00 pies; un ángulo central de 14'10'01, y un </w:t>
      </w:r>
      <w:r>
        <w:rPr>
          <w:rFonts w:eastAsia="Times New Roman" w:cs="Courier New"/>
          <w:color w:val="222222"/>
          <w:sz w:val="24"/>
          <w:szCs w:val="24"/>
          <w:lang w:val="es-ES"/>
        </w:rPr>
        <w:t>rondamiento de acordes</w:t>
      </w:r>
      <w:r w:rsidR="00E502A8" w:rsidRPr="00E502A8">
        <w:rPr>
          <w:rFonts w:eastAsia="Times New Roman" w:cs="Courier New"/>
          <w:color w:val="222222"/>
          <w:sz w:val="24"/>
          <w:szCs w:val="24"/>
          <w:lang w:val="es-ES"/>
        </w:rPr>
        <w:t xml:space="preserve"> que lleva S 68'34'30 E, una distancia de arco de 378.31 pies; de allí S 05'42'40 E, 766.65 pies a un punto en el límite sur de dicha Sección 22; desde allí S 89'33'51 E, a lo largo del límite sur de dicha Sección 22, a una distancia de 514.94 pies hasta el Punto de Inicio.</w:t>
      </w:r>
      <w:r>
        <w:rPr>
          <w:rFonts w:eastAsia="Times New Roman" w:cs="Courier New"/>
          <w:color w:val="222222"/>
          <w:sz w:val="24"/>
          <w:szCs w:val="24"/>
          <w:lang w:val="es-ES"/>
        </w:rPr>
        <w:t xml:space="preserve"> </w:t>
      </w:r>
      <w:r w:rsidR="00E502A8" w:rsidRPr="00E502A8">
        <w:rPr>
          <w:rFonts w:eastAsia="Times New Roman" w:cs="Courier New"/>
          <w:color w:val="222222"/>
          <w:sz w:val="24"/>
          <w:szCs w:val="24"/>
          <w:lang w:val="es-ES"/>
        </w:rPr>
        <w:t xml:space="preserve">menos y excepto Fedhaven Circle según lo registrado en el Libro de registro oficial 2249, página 1121. </w:t>
      </w:r>
    </w:p>
    <w:p w14:paraId="5E8BE3F1" w14:textId="77777777" w:rsidR="005B5EC8" w:rsidRPr="005B5EC8" w:rsidRDefault="00E502A8" w:rsidP="005B5EC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color w:val="222222"/>
          <w:sz w:val="24"/>
          <w:szCs w:val="24"/>
          <w:lang w:val="es-ES"/>
        </w:rPr>
      </w:pPr>
      <w:r w:rsidRPr="00E502A8">
        <w:rPr>
          <w:rFonts w:eastAsia="Times New Roman" w:cs="Courier New"/>
          <w:color w:val="222222"/>
          <w:sz w:val="24"/>
          <w:szCs w:val="24"/>
          <w:lang w:val="es-ES"/>
        </w:rPr>
        <w:t>Y</w:t>
      </w:r>
    </w:p>
    <w:p w14:paraId="2A053E0B" w14:textId="17CBD732" w:rsidR="00E502A8" w:rsidRDefault="00E502A8" w:rsidP="00E502A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sidRPr="00E502A8">
        <w:rPr>
          <w:rFonts w:eastAsia="Times New Roman" w:cs="Courier New"/>
          <w:color w:val="222222"/>
          <w:sz w:val="24"/>
          <w:szCs w:val="24"/>
          <w:lang w:val="es-ES"/>
        </w:rPr>
        <w:t xml:space="preserve"> </w:t>
      </w:r>
      <w:r w:rsidR="005B5EC8">
        <w:rPr>
          <w:rFonts w:eastAsia="Times New Roman" w:cs="Courier New"/>
          <w:color w:val="222222"/>
          <w:sz w:val="24"/>
          <w:szCs w:val="24"/>
          <w:lang w:val="es-ES"/>
        </w:rPr>
        <w:t>Parcela</w:t>
      </w:r>
      <w:r w:rsidRPr="00E502A8">
        <w:rPr>
          <w:rFonts w:eastAsia="Times New Roman" w:cs="Courier New"/>
          <w:color w:val="222222"/>
          <w:sz w:val="24"/>
          <w:szCs w:val="24"/>
          <w:lang w:val="es-ES"/>
        </w:rPr>
        <w:t xml:space="preserve"> </w:t>
      </w:r>
      <w:r w:rsidR="005B5EC8">
        <w:rPr>
          <w:rFonts w:eastAsia="Times New Roman" w:cs="Courier New"/>
          <w:color w:val="222222"/>
          <w:sz w:val="24"/>
          <w:szCs w:val="24"/>
          <w:lang w:val="es-ES"/>
        </w:rPr>
        <w:t>D</w:t>
      </w:r>
      <w:r w:rsidRPr="00E502A8">
        <w:rPr>
          <w:rFonts w:eastAsia="Times New Roman" w:cs="Courier New"/>
          <w:color w:val="222222"/>
          <w:sz w:val="24"/>
          <w:szCs w:val="24"/>
          <w:lang w:val="es-ES"/>
        </w:rPr>
        <w:t xml:space="preserve">os: </w:t>
      </w:r>
      <w:r w:rsidR="005B5EC8">
        <w:rPr>
          <w:rFonts w:eastAsia="Times New Roman" w:cs="Courier New"/>
          <w:color w:val="222222"/>
          <w:sz w:val="24"/>
          <w:szCs w:val="24"/>
          <w:lang w:val="es-ES"/>
        </w:rPr>
        <w:t>C</w:t>
      </w:r>
      <w:r w:rsidRPr="00E502A8">
        <w:rPr>
          <w:rFonts w:eastAsia="Times New Roman" w:cs="Courier New"/>
          <w:color w:val="222222"/>
          <w:sz w:val="24"/>
          <w:szCs w:val="24"/>
          <w:lang w:val="es-ES"/>
        </w:rPr>
        <w:t>omience en la esquina noreste de la Sección 27, Municipio 30 sur, Rango 29 Este y corra N 89 '33'51 W a lo largo del límite norte de dicha Sección 27, una distancia de 3493.31 pies para un punto de Inicio; desde allí continúe N 89'33'51 W a lo largo del límite norte de dicha Sección 27, a una distancia de 514.94 pies; de allí S 05'42'40 E, 149.10 pies a un marcador de concreto; desde allí continúe S 05'41'40 E, 50.00 pies, más o menos, hasta la orilla del lago We-Oh-Ya-Kapka (Lake Walk-in-the-Water); desde allí Sureste a lo largo de dicha línea de costa una distancia de 500 pies, más o menos, hasta</w:t>
      </w:r>
      <w:r w:rsidR="005B5EC8">
        <w:rPr>
          <w:rFonts w:eastAsia="Times New Roman" w:cs="Courier New"/>
          <w:color w:val="222222"/>
          <w:sz w:val="24"/>
          <w:szCs w:val="24"/>
          <w:lang w:val="es-ES"/>
        </w:rPr>
        <w:t xml:space="preserve"> </w:t>
      </w:r>
      <w:r w:rsidRPr="00E502A8">
        <w:rPr>
          <w:rFonts w:eastAsia="Times New Roman" w:cs="Courier New"/>
          <w:color w:val="222222"/>
          <w:sz w:val="24"/>
          <w:szCs w:val="24"/>
          <w:lang w:val="es-ES"/>
        </w:rPr>
        <w:t>la intersección de dicha línea de costa con una línea que lleva S 02'58'40 'W desde el punto de inicio; de allí N 02'58'40 E, 50.00 pies, más o menos, a un monumento de concreto; desde allí continúe N 02'58'40 E, 289.16 pies hasta un punto de Inicio.</w:t>
      </w:r>
    </w:p>
    <w:p w14:paraId="020B49A6" w14:textId="62B457AC" w:rsidR="00F374BC" w:rsidRPr="00CC7575" w:rsidRDefault="00CC7575" w:rsidP="00CC757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center"/>
        <w:rPr>
          <w:rFonts w:eastAsia="Times New Roman" w:cs="Courier New"/>
          <w:b/>
          <w:bCs/>
          <w:color w:val="222222"/>
          <w:sz w:val="24"/>
          <w:szCs w:val="24"/>
          <w:u w:val="single"/>
          <w:lang w:val="es-ES"/>
        </w:rPr>
      </w:pPr>
      <w:r>
        <w:rPr>
          <w:rFonts w:eastAsia="Times New Roman" w:cs="Courier New"/>
          <w:b/>
          <w:bCs/>
          <w:color w:val="222222"/>
          <w:sz w:val="24"/>
          <w:szCs w:val="24"/>
          <w:u w:val="single"/>
          <w:lang w:val="es-ES"/>
        </w:rPr>
        <w:t>EXCIBICION “</w:t>
      </w:r>
      <w:r>
        <w:rPr>
          <w:rFonts w:eastAsia="Times New Roman" w:cs="Courier New"/>
          <w:b/>
          <w:bCs/>
          <w:color w:val="222222"/>
          <w:sz w:val="24"/>
          <w:szCs w:val="24"/>
          <w:u w:val="single"/>
          <w:lang w:val="es-ES"/>
        </w:rPr>
        <w:t>B</w:t>
      </w:r>
      <w:r>
        <w:rPr>
          <w:rFonts w:eastAsia="Times New Roman" w:cs="Courier New"/>
          <w:b/>
          <w:bCs/>
          <w:color w:val="222222"/>
          <w:sz w:val="24"/>
          <w:szCs w:val="24"/>
          <w:u w:val="single"/>
          <w:lang w:val="es-ES"/>
        </w:rPr>
        <w:t>”</w:t>
      </w:r>
    </w:p>
    <w:p w14:paraId="1947476C" w14:textId="1B34807A" w:rsidR="00CC7575" w:rsidRPr="00CC7575" w:rsidRDefault="00CC7575" w:rsidP="00CC757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lang w:val="es-ES"/>
        </w:rPr>
      </w:pPr>
      <w:r w:rsidRPr="00CC7575">
        <w:rPr>
          <w:rFonts w:eastAsia="Times New Roman" w:cs="Courier New"/>
          <w:b/>
          <w:bCs/>
          <w:color w:val="222222"/>
          <w:sz w:val="24"/>
          <w:szCs w:val="24"/>
          <w:lang w:val="es-ES"/>
        </w:rPr>
        <w:t>ARTICULOS DE INCORPORACION</w:t>
      </w:r>
    </w:p>
    <w:p w14:paraId="483198DE" w14:textId="4BDF8009" w:rsidR="00CC7575" w:rsidRPr="00CC7575" w:rsidRDefault="00CC7575" w:rsidP="00CC757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lang w:val="es-ES"/>
        </w:rPr>
      </w:pPr>
      <w:r w:rsidRPr="00CC7575">
        <w:rPr>
          <w:rFonts w:eastAsia="Times New Roman" w:cs="Courier New"/>
          <w:b/>
          <w:bCs/>
          <w:color w:val="222222"/>
          <w:sz w:val="24"/>
          <w:szCs w:val="24"/>
          <w:lang w:val="es-ES"/>
        </w:rPr>
        <w:t xml:space="preserve">LAKESHORE CLUB </w:t>
      </w:r>
      <w:r w:rsidR="00BA395F">
        <w:rPr>
          <w:rFonts w:eastAsia="Times New Roman" w:cs="Courier New"/>
          <w:b/>
          <w:bCs/>
          <w:color w:val="222222"/>
          <w:sz w:val="24"/>
          <w:szCs w:val="24"/>
          <w:lang w:val="es-ES"/>
        </w:rPr>
        <w:t>OF POLK COUNTY HOMEOWNERS ASSOCIATION, INC.</w:t>
      </w:r>
    </w:p>
    <w:p w14:paraId="0154CB51" w14:textId="1F9B12FF" w:rsidR="00E502A8" w:rsidRPr="00CC7575" w:rsidRDefault="00CC7575" w:rsidP="00CC757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rPr>
      </w:pPr>
      <w:r w:rsidRPr="00CC7575">
        <w:rPr>
          <w:rFonts w:eastAsia="Times New Roman" w:cs="Courier New"/>
          <w:b/>
          <w:bCs/>
          <w:color w:val="222222"/>
          <w:sz w:val="24"/>
          <w:szCs w:val="24"/>
          <w:lang w:val="es-ES"/>
        </w:rPr>
        <w:t xml:space="preserve">UNA CORPORACION DE FLORIDA SIN FINES DE LUCRO </w:t>
      </w:r>
    </w:p>
    <w:p w14:paraId="2DDD73E6" w14:textId="77777777" w:rsidR="004A4512" w:rsidRPr="004A4512" w:rsidRDefault="004A4512" w:rsidP="004A4512">
      <w:pPr>
        <w:pStyle w:val="ListParagraph"/>
        <w:shd w:val="clear" w:color="auto" w:fill="F8F9FA"/>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ind w:left="900"/>
        <w:rPr>
          <w:rFonts w:eastAsia="Times New Roman" w:cs="Courier New"/>
          <w:color w:val="222222"/>
          <w:sz w:val="24"/>
          <w:szCs w:val="24"/>
        </w:rPr>
      </w:pPr>
    </w:p>
    <w:p w14:paraId="204FE338" w14:textId="5C161E46" w:rsidR="00E84866" w:rsidRPr="005436EA" w:rsidRDefault="00E84866" w:rsidP="005436EA">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0F52B1F3" w14:textId="0DDE51AE" w:rsidR="00727B02" w:rsidRDefault="00BA395F"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lang w:val="es-ES"/>
        </w:rPr>
        <w:t>Para formar una corporación sin fines de lucro bajo y de acuerdo con las disposiciones del Capítulo 617 de los Estatutos de la Florida, los firmados por la presente incorporan, por estos Artículos de Incorporación de L</w:t>
      </w:r>
      <w:r w:rsidR="00CC7575" w:rsidRPr="00CC7575">
        <w:rPr>
          <w:rFonts w:eastAsia="Times New Roman" w:cs="Courier New"/>
          <w:color w:val="222222"/>
          <w:sz w:val="24"/>
          <w:szCs w:val="24"/>
          <w:lang w:val="es-ES"/>
        </w:rPr>
        <w:t xml:space="preserve">AKESHORE CLUB </w:t>
      </w:r>
      <w:r>
        <w:rPr>
          <w:rFonts w:eastAsia="Times New Roman" w:cs="Courier New"/>
          <w:color w:val="222222"/>
          <w:sz w:val="24"/>
          <w:szCs w:val="24"/>
          <w:lang w:val="es-ES"/>
        </w:rPr>
        <w:t xml:space="preserve">OF POLK COUNTY HOMEOWNERS ASSOCIATION, INC. (aquí “Artículos”), esta corporación sin fines de lucro para los fines y con los poderes establecidos aquí. Los firmados, para los propósitos anteriores, certifican los siguiente: </w:t>
      </w:r>
    </w:p>
    <w:p w14:paraId="658BBE1C" w14:textId="574DD63E" w:rsidR="00BA395F" w:rsidRDefault="00BA395F"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lang w:val="es-ES"/>
        </w:rPr>
      </w:pPr>
      <w:r w:rsidRPr="00BA395F">
        <w:rPr>
          <w:rFonts w:eastAsia="Times New Roman" w:cs="Courier New"/>
          <w:b/>
          <w:bCs/>
          <w:color w:val="222222"/>
          <w:sz w:val="24"/>
          <w:szCs w:val="24"/>
          <w:lang w:val="es-ES"/>
        </w:rPr>
        <w:t>ARTICULO I.</w:t>
      </w:r>
    </w:p>
    <w:p w14:paraId="6020ED13" w14:textId="346017FB" w:rsidR="00BA395F" w:rsidRPr="00BA395F" w:rsidRDefault="00BA395F"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u w:val="single"/>
          <w:lang w:val="es-ES"/>
        </w:rPr>
      </w:pPr>
      <w:r w:rsidRPr="00BA395F">
        <w:rPr>
          <w:rFonts w:eastAsia="Times New Roman" w:cs="Courier New"/>
          <w:b/>
          <w:bCs/>
          <w:color w:val="222222"/>
          <w:sz w:val="24"/>
          <w:szCs w:val="24"/>
          <w:u w:val="single"/>
          <w:lang w:val="es-ES"/>
        </w:rPr>
        <w:t>DEFINICIONES</w:t>
      </w:r>
    </w:p>
    <w:p w14:paraId="24F044B3" w14:textId="77777777" w:rsidR="00BA395F" w:rsidRPr="00BA395F" w:rsidRDefault="00BA395F"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6713554F" w14:textId="3803F91B" w:rsidR="00CC7575" w:rsidRP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 xml:space="preserve">1. Todos los términos que se definen en la </w:t>
      </w:r>
      <w:r w:rsidR="00BA395F">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eclaración de </w:t>
      </w:r>
      <w:r w:rsidR="00BA395F">
        <w:rPr>
          <w:rFonts w:eastAsia="Times New Roman" w:cs="Courier New"/>
          <w:color w:val="222222"/>
          <w:sz w:val="24"/>
          <w:szCs w:val="24"/>
          <w:lang w:val="es-ES"/>
        </w:rPr>
        <w:t>c</w:t>
      </w:r>
      <w:r w:rsidRPr="00CC7575">
        <w:rPr>
          <w:rFonts w:eastAsia="Times New Roman" w:cs="Courier New"/>
          <w:color w:val="222222"/>
          <w:sz w:val="24"/>
          <w:szCs w:val="24"/>
          <w:lang w:val="es-ES"/>
        </w:rPr>
        <w:t xml:space="preserve">onvenios y </w:t>
      </w:r>
      <w:r w:rsidR="00BA395F">
        <w:rPr>
          <w:rFonts w:eastAsia="Times New Roman" w:cs="Courier New"/>
          <w:color w:val="222222"/>
          <w:sz w:val="24"/>
          <w:szCs w:val="24"/>
          <w:lang w:val="es-ES"/>
        </w:rPr>
        <w:t>r</w:t>
      </w:r>
      <w:r w:rsidRPr="00CC7575">
        <w:rPr>
          <w:rFonts w:eastAsia="Times New Roman" w:cs="Courier New"/>
          <w:color w:val="222222"/>
          <w:sz w:val="24"/>
          <w:szCs w:val="24"/>
          <w:lang w:val="es-ES"/>
        </w:rPr>
        <w:t xml:space="preserve">estricciones para Lakeshore Club (en adelante, la </w:t>
      </w:r>
      <w:r w:rsidR="00BA395F">
        <w:rPr>
          <w:rFonts w:eastAsia="Times New Roman" w:cs="Courier New"/>
          <w:color w:val="222222"/>
          <w:sz w:val="24"/>
          <w:szCs w:val="24"/>
          <w:lang w:val="es-ES"/>
        </w:rPr>
        <w:t>“De</w:t>
      </w:r>
      <w:r w:rsidRPr="00CC7575">
        <w:rPr>
          <w:rFonts w:eastAsia="Times New Roman" w:cs="Courier New"/>
          <w:color w:val="222222"/>
          <w:sz w:val="24"/>
          <w:szCs w:val="24"/>
          <w:lang w:val="es-ES"/>
        </w:rPr>
        <w:t>claración</w:t>
      </w:r>
      <w:r w:rsidR="00BA395F">
        <w:rPr>
          <w:rFonts w:eastAsia="Times New Roman" w:cs="Courier New"/>
          <w:color w:val="222222"/>
          <w:sz w:val="24"/>
          <w:szCs w:val="24"/>
          <w:lang w:val="es-ES"/>
        </w:rPr>
        <w:t>”</w:t>
      </w:r>
      <w:r w:rsidRPr="00CC7575">
        <w:rPr>
          <w:rFonts w:eastAsia="Times New Roman" w:cs="Courier New"/>
          <w:color w:val="222222"/>
          <w:sz w:val="24"/>
          <w:szCs w:val="24"/>
          <w:lang w:val="es-ES"/>
        </w:rPr>
        <w:t xml:space="preserve">) se utilizarán en el presente documento con los mismos significados que se definen en dicha </w:t>
      </w:r>
      <w:r w:rsidR="00BA395F">
        <w:rPr>
          <w:rFonts w:eastAsia="Times New Roman" w:cs="Courier New"/>
          <w:color w:val="222222"/>
          <w:sz w:val="24"/>
          <w:szCs w:val="24"/>
          <w:lang w:val="es-ES"/>
        </w:rPr>
        <w:t>D</w:t>
      </w:r>
      <w:r w:rsidRPr="00CC7575">
        <w:rPr>
          <w:rFonts w:eastAsia="Times New Roman" w:cs="Courier New"/>
          <w:color w:val="222222"/>
          <w:sz w:val="24"/>
          <w:szCs w:val="24"/>
          <w:lang w:val="es-ES"/>
        </w:rPr>
        <w:t>eclaración.</w:t>
      </w:r>
    </w:p>
    <w:p w14:paraId="16502D61" w14:textId="3A0AAEF8" w:rsidR="00CC7575" w:rsidRP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2. "</w:t>
      </w:r>
      <w:r w:rsidR="00BA395F">
        <w:rPr>
          <w:rFonts w:eastAsia="Times New Roman" w:cs="Courier New"/>
          <w:color w:val="222222"/>
          <w:sz w:val="24"/>
          <w:szCs w:val="24"/>
          <w:lang w:val="es-ES"/>
        </w:rPr>
        <w:t>A</w:t>
      </w:r>
      <w:r w:rsidRPr="00CC7575">
        <w:rPr>
          <w:rFonts w:eastAsia="Times New Roman" w:cs="Courier New"/>
          <w:color w:val="222222"/>
          <w:sz w:val="24"/>
          <w:szCs w:val="24"/>
          <w:lang w:val="es-ES"/>
        </w:rPr>
        <w:t xml:space="preserve">sociación", como se usa en este documento, significará la </w:t>
      </w:r>
      <w:r w:rsidR="00BA395F">
        <w:rPr>
          <w:rFonts w:eastAsia="Times New Roman" w:cs="Courier New"/>
          <w:color w:val="222222"/>
          <w:sz w:val="24"/>
          <w:szCs w:val="24"/>
          <w:lang w:val="es-ES"/>
        </w:rPr>
        <w:t xml:space="preserve">ASOCIACION DE PROPIETARIOS DE LAKESHORE CLUB DEL CONDADO DE POLK, INC, </w:t>
      </w:r>
      <w:r w:rsidRPr="00CC7575">
        <w:rPr>
          <w:rFonts w:eastAsia="Times New Roman" w:cs="Courier New"/>
          <w:color w:val="222222"/>
          <w:sz w:val="24"/>
          <w:szCs w:val="24"/>
          <w:lang w:val="es-ES"/>
        </w:rPr>
        <w:t xml:space="preserve">una </w:t>
      </w:r>
      <w:r w:rsidR="00BA395F">
        <w:rPr>
          <w:rFonts w:eastAsia="Times New Roman" w:cs="Courier New"/>
          <w:color w:val="222222"/>
          <w:sz w:val="24"/>
          <w:szCs w:val="24"/>
          <w:lang w:val="es-ES"/>
        </w:rPr>
        <w:t>c</w:t>
      </w:r>
      <w:r w:rsidRPr="00CC7575">
        <w:rPr>
          <w:rFonts w:eastAsia="Times New Roman" w:cs="Courier New"/>
          <w:color w:val="222222"/>
          <w:sz w:val="24"/>
          <w:szCs w:val="24"/>
          <w:lang w:val="es-ES"/>
        </w:rPr>
        <w:t xml:space="preserve">orporación sin fines de lucro de Florida, la corporación formada por estos </w:t>
      </w:r>
      <w:r w:rsidR="00BA395F">
        <w:rPr>
          <w:rFonts w:eastAsia="Times New Roman" w:cs="Courier New"/>
          <w:color w:val="222222"/>
          <w:sz w:val="24"/>
          <w:szCs w:val="24"/>
          <w:lang w:val="es-ES"/>
        </w:rPr>
        <w:t>a</w:t>
      </w:r>
      <w:r w:rsidRPr="00CC7575">
        <w:rPr>
          <w:rFonts w:eastAsia="Times New Roman" w:cs="Courier New"/>
          <w:color w:val="222222"/>
          <w:sz w:val="24"/>
          <w:szCs w:val="24"/>
          <w:lang w:val="es-ES"/>
        </w:rPr>
        <w:t>rtículos, sus sucesores o cesionarios.</w:t>
      </w:r>
    </w:p>
    <w:p w14:paraId="27029AB0" w14:textId="70D341D3" w:rsidR="00CC7575" w:rsidRPr="00BA395F"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3. "</w:t>
      </w:r>
      <w:r w:rsidR="00AB742B">
        <w:rPr>
          <w:rFonts w:eastAsia="Times New Roman" w:cs="Courier New"/>
          <w:color w:val="222222"/>
          <w:sz w:val="24"/>
          <w:szCs w:val="24"/>
          <w:lang w:val="es-ES"/>
        </w:rPr>
        <w:t>J</w:t>
      </w:r>
      <w:r w:rsidRPr="00CC7575">
        <w:rPr>
          <w:rFonts w:eastAsia="Times New Roman" w:cs="Courier New"/>
          <w:color w:val="222222"/>
          <w:sz w:val="24"/>
          <w:szCs w:val="24"/>
          <w:lang w:val="es-ES"/>
        </w:rPr>
        <w:t>unta" o "</w:t>
      </w:r>
      <w:r w:rsidR="00AB742B">
        <w:rPr>
          <w:rFonts w:eastAsia="Times New Roman" w:cs="Courier New"/>
          <w:color w:val="222222"/>
          <w:sz w:val="24"/>
          <w:szCs w:val="24"/>
          <w:lang w:val="es-ES"/>
        </w:rPr>
        <w:t>J</w:t>
      </w:r>
      <w:r w:rsidRPr="00CC7575">
        <w:rPr>
          <w:rFonts w:eastAsia="Times New Roman" w:cs="Courier New"/>
          <w:color w:val="222222"/>
          <w:sz w:val="24"/>
          <w:szCs w:val="24"/>
          <w:lang w:val="es-ES"/>
        </w:rPr>
        <w:t xml:space="preserve">unta </w:t>
      </w:r>
      <w:r w:rsidR="00AB742B">
        <w:rPr>
          <w:rFonts w:eastAsia="Times New Roman" w:cs="Courier New"/>
          <w:color w:val="222222"/>
          <w:sz w:val="24"/>
          <w:szCs w:val="24"/>
          <w:lang w:val="es-ES"/>
        </w:rPr>
        <w:t xml:space="preserve">de Directores” </w:t>
      </w:r>
      <w:r w:rsidRPr="00CC7575">
        <w:rPr>
          <w:rFonts w:eastAsia="Times New Roman" w:cs="Courier New"/>
          <w:color w:val="222222"/>
          <w:sz w:val="24"/>
          <w:szCs w:val="24"/>
          <w:lang w:val="es-ES"/>
        </w:rPr>
        <w:t xml:space="preserve">significará y se referirá a la </w:t>
      </w:r>
      <w:r w:rsidR="00AB742B">
        <w:rPr>
          <w:rFonts w:eastAsia="Times New Roman" w:cs="Courier New"/>
          <w:color w:val="222222"/>
          <w:sz w:val="24"/>
          <w:szCs w:val="24"/>
          <w:lang w:val="es-ES"/>
        </w:rPr>
        <w:t>J</w:t>
      </w:r>
      <w:r w:rsidRPr="00CC7575">
        <w:rPr>
          <w:rFonts w:eastAsia="Times New Roman" w:cs="Courier New"/>
          <w:color w:val="222222"/>
          <w:sz w:val="24"/>
          <w:szCs w:val="24"/>
          <w:lang w:val="es-ES"/>
        </w:rPr>
        <w:t xml:space="preserve">unta </w:t>
      </w:r>
      <w:r w:rsidR="00AB742B">
        <w:rPr>
          <w:rFonts w:eastAsia="Times New Roman" w:cs="Courier New"/>
          <w:color w:val="222222"/>
          <w:sz w:val="24"/>
          <w:szCs w:val="24"/>
          <w:lang w:val="es-ES"/>
        </w:rPr>
        <w:t xml:space="preserve">de Directores </w:t>
      </w:r>
      <w:r w:rsidRPr="00CC7575">
        <w:rPr>
          <w:rFonts w:eastAsia="Times New Roman" w:cs="Courier New"/>
          <w:color w:val="222222"/>
          <w:sz w:val="24"/>
          <w:szCs w:val="24"/>
          <w:lang w:val="es-ES"/>
        </w:rPr>
        <w:t xml:space="preserve">de la </w:t>
      </w:r>
      <w:r w:rsidR="00AB742B">
        <w:rPr>
          <w:rFonts w:eastAsia="Times New Roman" w:cs="Courier New"/>
          <w:color w:val="222222"/>
          <w:sz w:val="24"/>
          <w:szCs w:val="24"/>
          <w:lang w:val="es-ES"/>
        </w:rPr>
        <w:t>A</w:t>
      </w:r>
      <w:r w:rsidRPr="00CC7575">
        <w:rPr>
          <w:rFonts w:eastAsia="Times New Roman" w:cs="Courier New"/>
          <w:color w:val="222222"/>
          <w:sz w:val="24"/>
          <w:szCs w:val="24"/>
          <w:lang w:val="es-ES"/>
        </w:rPr>
        <w:t>sociación.</w:t>
      </w:r>
    </w:p>
    <w:p w14:paraId="438BDED9" w14:textId="40103DA5" w:rsidR="00CC7575" w:rsidRP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4.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esarrollador" significará y se referirá al </w:t>
      </w:r>
      <w:r w:rsidR="00AB742B">
        <w:rPr>
          <w:rFonts w:eastAsia="Times New Roman" w:cs="Courier New"/>
          <w:color w:val="222222"/>
          <w:sz w:val="24"/>
          <w:szCs w:val="24"/>
          <w:lang w:val="es-ES"/>
        </w:rPr>
        <w:t xml:space="preserve">LAKESHOE CLUB DEVELOPMENT L.C., </w:t>
      </w:r>
      <w:r w:rsidRPr="00CC7575">
        <w:rPr>
          <w:rFonts w:eastAsia="Times New Roman" w:cs="Courier New"/>
          <w:color w:val="222222"/>
          <w:sz w:val="24"/>
          <w:szCs w:val="24"/>
          <w:lang w:val="es-ES"/>
        </w:rPr>
        <w:t xml:space="preserve">una compañía de responsabilidad limitada de la Florida, y sus sucesores o cesionarios, si alguno de estos sucesores o cesionarios adquiere la parte no desarrollada del </w:t>
      </w:r>
      <w:r w:rsidR="00AB742B">
        <w:rPr>
          <w:rFonts w:eastAsia="Times New Roman" w:cs="Courier New"/>
          <w:color w:val="222222"/>
          <w:sz w:val="24"/>
          <w:szCs w:val="24"/>
          <w:lang w:val="es-ES"/>
        </w:rPr>
        <w:t>Lakeshore Club</w:t>
      </w:r>
      <w:r w:rsidRPr="00CC7575">
        <w:rPr>
          <w:rFonts w:eastAsia="Times New Roman" w:cs="Courier New"/>
          <w:color w:val="222222"/>
          <w:sz w:val="24"/>
          <w:szCs w:val="24"/>
          <w:lang w:val="es-ES"/>
        </w:rPr>
        <w:t xml:space="preserve"> del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esarrollador con el propósito de desarrollo y es designado por escrito, como tal, por </w:t>
      </w:r>
      <w:r w:rsidR="00AB742B">
        <w:rPr>
          <w:rFonts w:eastAsia="Times New Roman" w:cs="Courier New"/>
          <w:color w:val="222222"/>
          <w:sz w:val="24"/>
          <w:szCs w:val="24"/>
          <w:lang w:val="es-ES"/>
        </w:rPr>
        <w:t xml:space="preserve">LAKESHORE CLUB DEVELOPMENT L.C., </w:t>
      </w:r>
      <w:r w:rsidRPr="00CC7575">
        <w:rPr>
          <w:rFonts w:eastAsia="Times New Roman" w:cs="Courier New"/>
          <w:color w:val="222222"/>
          <w:sz w:val="24"/>
          <w:szCs w:val="24"/>
          <w:lang w:val="es-ES"/>
        </w:rPr>
        <w:t>una compañía de responsabilidad limitada de Florida.</w:t>
      </w:r>
    </w:p>
    <w:p w14:paraId="412A6D49" w14:textId="4EA3757A" w:rsidR="00CC7575" w:rsidRP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5. "</w:t>
      </w:r>
      <w:r w:rsidR="00AB742B">
        <w:rPr>
          <w:rFonts w:eastAsia="Times New Roman" w:cs="Courier New"/>
          <w:color w:val="222222"/>
          <w:sz w:val="24"/>
          <w:szCs w:val="24"/>
          <w:lang w:val="es-ES"/>
        </w:rPr>
        <w:t>Lakeshore Club</w:t>
      </w:r>
      <w:r w:rsidRPr="00CC7575">
        <w:rPr>
          <w:rFonts w:eastAsia="Times New Roman" w:cs="Courier New"/>
          <w:color w:val="222222"/>
          <w:sz w:val="24"/>
          <w:szCs w:val="24"/>
          <w:lang w:val="es-ES"/>
        </w:rPr>
        <w:t>" o "</w:t>
      </w:r>
      <w:r w:rsidR="00AB742B">
        <w:rPr>
          <w:rFonts w:eastAsia="Times New Roman" w:cs="Courier New"/>
          <w:color w:val="222222"/>
          <w:sz w:val="24"/>
          <w:szCs w:val="24"/>
          <w:lang w:val="es-ES"/>
        </w:rPr>
        <w:t>P</w:t>
      </w:r>
      <w:r w:rsidRPr="00CC7575">
        <w:rPr>
          <w:rFonts w:eastAsia="Times New Roman" w:cs="Courier New"/>
          <w:color w:val="222222"/>
          <w:sz w:val="24"/>
          <w:szCs w:val="24"/>
          <w:lang w:val="es-ES"/>
        </w:rPr>
        <w:t>ropiedad" o "</w:t>
      </w:r>
      <w:r w:rsidR="00AB742B">
        <w:rPr>
          <w:rFonts w:eastAsia="Times New Roman" w:cs="Courier New"/>
          <w:color w:val="222222"/>
          <w:sz w:val="24"/>
          <w:szCs w:val="24"/>
          <w:lang w:val="es-ES"/>
        </w:rPr>
        <w:t>P</w:t>
      </w:r>
      <w:r w:rsidRPr="00CC7575">
        <w:rPr>
          <w:rFonts w:eastAsia="Times New Roman" w:cs="Courier New"/>
          <w:color w:val="222222"/>
          <w:sz w:val="24"/>
          <w:szCs w:val="24"/>
          <w:lang w:val="es-ES"/>
        </w:rPr>
        <w:t xml:space="preserve">ropiedades" significará y se referirá a todas las propiedades que, de vez en cuando, pueden estar sujetas a los convenios y restricciones contenidos en la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eclaración.</w:t>
      </w:r>
    </w:p>
    <w:p w14:paraId="6587A1AC" w14:textId="3BD48A62" w:rsidR="00CC7575" w:rsidRP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CC7575">
        <w:rPr>
          <w:rFonts w:eastAsia="Times New Roman" w:cs="Courier New"/>
          <w:color w:val="222222"/>
          <w:sz w:val="24"/>
          <w:szCs w:val="24"/>
          <w:lang w:val="es-ES"/>
        </w:rPr>
        <w:t>6. "</w:t>
      </w:r>
      <w:r w:rsidR="00AB742B">
        <w:rPr>
          <w:rFonts w:eastAsia="Times New Roman" w:cs="Courier New"/>
          <w:color w:val="222222"/>
          <w:sz w:val="24"/>
          <w:szCs w:val="24"/>
          <w:lang w:val="es-ES"/>
        </w:rPr>
        <w:t>L</w:t>
      </w:r>
      <w:r w:rsidRPr="00CC7575">
        <w:rPr>
          <w:rFonts w:eastAsia="Times New Roman" w:cs="Courier New"/>
          <w:color w:val="222222"/>
          <w:sz w:val="24"/>
          <w:szCs w:val="24"/>
          <w:lang w:val="es-ES"/>
        </w:rPr>
        <w:t xml:space="preserve">ote" significará y se referirá a cualquier lote u otra parcela que se muestre en la plataforma registrada </w:t>
      </w:r>
      <w:r w:rsidR="00AB742B">
        <w:rPr>
          <w:rFonts w:eastAsia="Times New Roman" w:cs="Courier New"/>
          <w:color w:val="222222"/>
          <w:sz w:val="24"/>
          <w:szCs w:val="24"/>
          <w:lang w:val="es-ES"/>
        </w:rPr>
        <w:t>de Lakeshore Club</w:t>
      </w:r>
      <w:r w:rsidRPr="00CC7575">
        <w:rPr>
          <w:rFonts w:eastAsia="Times New Roman" w:cs="Courier New"/>
          <w:color w:val="222222"/>
          <w:sz w:val="24"/>
          <w:szCs w:val="24"/>
          <w:lang w:val="es-ES"/>
        </w:rPr>
        <w:t xml:space="preserve"> en los </w:t>
      </w:r>
      <w:r w:rsidR="00AB742B">
        <w:rPr>
          <w:rFonts w:eastAsia="Times New Roman" w:cs="Courier New"/>
          <w:color w:val="222222"/>
          <w:sz w:val="24"/>
          <w:szCs w:val="24"/>
          <w:lang w:val="es-ES"/>
        </w:rPr>
        <w:t>R</w:t>
      </w:r>
      <w:r w:rsidRPr="00CC7575">
        <w:rPr>
          <w:rFonts w:eastAsia="Times New Roman" w:cs="Courier New"/>
          <w:color w:val="222222"/>
          <w:sz w:val="24"/>
          <w:szCs w:val="24"/>
          <w:lang w:val="es-ES"/>
        </w:rPr>
        <w:t xml:space="preserve">egistros </w:t>
      </w:r>
      <w:r w:rsidR="00AB742B">
        <w:rPr>
          <w:rFonts w:eastAsia="Times New Roman" w:cs="Courier New"/>
          <w:color w:val="222222"/>
          <w:sz w:val="24"/>
          <w:szCs w:val="24"/>
          <w:lang w:val="es-ES"/>
        </w:rPr>
        <w:t>P</w:t>
      </w:r>
      <w:r w:rsidRPr="00CC7575">
        <w:rPr>
          <w:rFonts w:eastAsia="Times New Roman" w:cs="Courier New"/>
          <w:color w:val="222222"/>
          <w:sz w:val="24"/>
          <w:szCs w:val="24"/>
          <w:lang w:val="es-ES"/>
        </w:rPr>
        <w:t xml:space="preserve">úblicos del </w:t>
      </w:r>
      <w:r w:rsidR="00AB742B">
        <w:rPr>
          <w:rFonts w:eastAsia="Times New Roman" w:cs="Courier New"/>
          <w:color w:val="222222"/>
          <w:sz w:val="24"/>
          <w:szCs w:val="24"/>
          <w:lang w:val="es-ES"/>
        </w:rPr>
        <w:t>C</w:t>
      </w:r>
      <w:r w:rsidRPr="00CC7575">
        <w:rPr>
          <w:rFonts w:eastAsia="Times New Roman" w:cs="Courier New"/>
          <w:color w:val="222222"/>
          <w:sz w:val="24"/>
          <w:szCs w:val="24"/>
          <w:lang w:val="es-ES"/>
        </w:rPr>
        <w:t xml:space="preserve">ondado de Polk, Florida, en el que se podría construir una estructura residencial, ya sea que se haya construido o no. </w:t>
      </w:r>
      <w:r w:rsidR="00AB742B">
        <w:rPr>
          <w:rFonts w:eastAsia="Times New Roman" w:cs="Courier New"/>
          <w:color w:val="222222"/>
          <w:sz w:val="24"/>
          <w:szCs w:val="24"/>
          <w:lang w:val="es-ES"/>
        </w:rPr>
        <w:t>E</w:t>
      </w:r>
      <w:r w:rsidRPr="00CC7575">
        <w:rPr>
          <w:rFonts w:eastAsia="Times New Roman" w:cs="Courier New"/>
          <w:color w:val="222222"/>
          <w:sz w:val="24"/>
          <w:szCs w:val="24"/>
          <w:lang w:val="es-ES"/>
        </w:rPr>
        <w:t xml:space="preserve">l término "lote" también significará y se referirá a cualquier lote designado como tal por el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esarrollador dentro de cualquier </w:t>
      </w:r>
      <w:r w:rsidR="00AB742B">
        <w:rPr>
          <w:rFonts w:eastAsia="Times New Roman" w:cs="Courier New"/>
          <w:color w:val="222222"/>
          <w:sz w:val="24"/>
          <w:szCs w:val="24"/>
          <w:lang w:val="es-ES"/>
        </w:rPr>
        <w:t>S</w:t>
      </w:r>
      <w:r w:rsidRPr="00CC7575">
        <w:rPr>
          <w:rFonts w:eastAsia="Times New Roman" w:cs="Courier New"/>
          <w:color w:val="222222"/>
          <w:sz w:val="24"/>
          <w:szCs w:val="24"/>
          <w:lang w:val="es-ES"/>
        </w:rPr>
        <w:t xml:space="preserve">uplemento a la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eclaración ejecutada y registrada entre los </w:t>
      </w:r>
      <w:r w:rsidR="00AB742B">
        <w:rPr>
          <w:rFonts w:eastAsia="Times New Roman" w:cs="Courier New"/>
          <w:color w:val="222222"/>
          <w:sz w:val="24"/>
          <w:szCs w:val="24"/>
          <w:lang w:val="es-ES"/>
        </w:rPr>
        <w:t>R</w:t>
      </w:r>
      <w:r w:rsidRPr="00CC7575">
        <w:rPr>
          <w:rFonts w:eastAsia="Times New Roman" w:cs="Courier New"/>
          <w:color w:val="222222"/>
          <w:sz w:val="24"/>
          <w:szCs w:val="24"/>
          <w:lang w:val="es-ES"/>
        </w:rPr>
        <w:t xml:space="preserve">egistros </w:t>
      </w:r>
      <w:r w:rsidR="00AB742B">
        <w:rPr>
          <w:rFonts w:eastAsia="Times New Roman" w:cs="Courier New"/>
          <w:color w:val="222222"/>
          <w:sz w:val="24"/>
          <w:szCs w:val="24"/>
          <w:lang w:val="es-ES"/>
        </w:rPr>
        <w:t>P</w:t>
      </w:r>
      <w:r w:rsidRPr="00CC7575">
        <w:rPr>
          <w:rFonts w:eastAsia="Times New Roman" w:cs="Courier New"/>
          <w:color w:val="222222"/>
          <w:sz w:val="24"/>
          <w:szCs w:val="24"/>
          <w:lang w:val="es-ES"/>
        </w:rPr>
        <w:t xml:space="preserve">úblicos del </w:t>
      </w:r>
      <w:r w:rsidR="00AB742B">
        <w:rPr>
          <w:rFonts w:eastAsia="Times New Roman" w:cs="Courier New"/>
          <w:color w:val="222222"/>
          <w:sz w:val="24"/>
          <w:szCs w:val="24"/>
          <w:lang w:val="es-ES"/>
        </w:rPr>
        <w:t>C</w:t>
      </w:r>
      <w:r w:rsidRPr="00CC7575">
        <w:rPr>
          <w:rFonts w:eastAsia="Times New Roman" w:cs="Courier New"/>
          <w:color w:val="222222"/>
          <w:sz w:val="24"/>
          <w:szCs w:val="24"/>
          <w:lang w:val="es-ES"/>
        </w:rPr>
        <w:t>ondado de Polk, Florida.</w:t>
      </w:r>
    </w:p>
    <w:p w14:paraId="4E1D1D52" w14:textId="3C8BAFEA" w:rsidR="00CC7575" w:rsidRDefault="00CC7575" w:rsidP="00BA395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sidRPr="00CC7575">
        <w:rPr>
          <w:rFonts w:eastAsia="Times New Roman" w:cs="Courier New"/>
          <w:color w:val="222222"/>
          <w:sz w:val="24"/>
          <w:szCs w:val="24"/>
          <w:lang w:val="es-ES"/>
        </w:rPr>
        <w:t>7. "</w:t>
      </w:r>
      <w:r w:rsidR="00AB742B">
        <w:rPr>
          <w:rFonts w:eastAsia="Times New Roman" w:cs="Courier New"/>
          <w:color w:val="222222"/>
          <w:sz w:val="24"/>
          <w:szCs w:val="24"/>
          <w:lang w:val="es-ES"/>
        </w:rPr>
        <w:t>M</w:t>
      </w:r>
      <w:r w:rsidRPr="00CC7575">
        <w:rPr>
          <w:rFonts w:eastAsia="Times New Roman" w:cs="Courier New"/>
          <w:color w:val="222222"/>
          <w:sz w:val="24"/>
          <w:szCs w:val="24"/>
          <w:lang w:val="es-ES"/>
        </w:rPr>
        <w:t xml:space="preserve">iembro" significará y se referirá a aquellas personas con derecho a membresía según lo dispuesto en estos </w:t>
      </w:r>
      <w:r w:rsidR="00AB742B">
        <w:rPr>
          <w:rFonts w:eastAsia="Times New Roman" w:cs="Courier New"/>
          <w:color w:val="222222"/>
          <w:sz w:val="24"/>
          <w:szCs w:val="24"/>
          <w:lang w:val="es-ES"/>
        </w:rPr>
        <w:t>A</w:t>
      </w:r>
      <w:r w:rsidRPr="00CC7575">
        <w:rPr>
          <w:rFonts w:eastAsia="Times New Roman" w:cs="Courier New"/>
          <w:color w:val="222222"/>
          <w:sz w:val="24"/>
          <w:szCs w:val="24"/>
          <w:lang w:val="es-ES"/>
        </w:rPr>
        <w:t xml:space="preserve">rtículos y la </w:t>
      </w:r>
      <w:r w:rsidR="00AB742B">
        <w:rPr>
          <w:rFonts w:eastAsia="Times New Roman" w:cs="Courier New"/>
          <w:color w:val="222222"/>
          <w:sz w:val="24"/>
          <w:szCs w:val="24"/>
          <w:lang w:val="es-ES"/>
        </w:rPr>
        <w:t>D</w:t>
      </w:r>
      <w:r w:rsidRPr="00CC7575">
        <w:rPr>
          <w:rFonts w:eastAsia="Times New Roman" w:cs="Courier New"/>
          <w:color w:val="222222"/>
          <w:sz w:val="24"/>
          <w:szCs w:val="24"/>
          <w:lang w:val="es-ES"/>
        </w:rPr>
        <w:t xml:space="preserve">eclaración y </w:t>
      </w:r>
      <w:r w:rsidR="00AB742B">
        <w:rPr>
          <w:rFonts w:eastAsia="Times New Roman" w:cs="Courier New"/>
          <w:color w:val="222222"/>
          <w:sz w:val="24"/>
          <w:szCs w:val="24"/>
          <w:lang w:val="es-ES"/>
        </w:rPr>
        <w:t>“M</w:t>
      </w:r>
      <w:r w:rsidRPr="00CC7575">
        <w:rPr>
          <w:rFonts w:eastAsia="Times New Roman" w:cs="Courier New"/>
          <w:color w:val="222222"/>
          <w:sz w:val="24"/>
          <w:szCs w:val="24"/>
          <w:lang w:val="es-ES"/>
        </w:rPr>
        <w:t>embresía</w:t>
      </w:r>
      <w:r w:rsidR="00AB742B">
        <w:rPr>
          <w:rFonts w:eastAsia="Times New Roman" w:cs="Courier New"/>
          <w:color w:val="222222"/>
          <w:sz w:val="24"/>
          <w:szCs w:val="24"/>
          <w:lang w:val="es-ES"/>
        </w:rPr>
        <w:t>”</w:t>
      </w:r>
      <w:r w:rsidRPr="00CC7575">
        <w:rPr>
          <w:rFonts w:eastAsia="Times New Roman" w:cs="Courier New"/>
          <w:color w:val="222222"/>
          <w:sz w:val="24"/>
          <w:szCs w:val="24"/>
          <w:lang w:val="es-ES"/>
        </w:rPr>
        <w:t xml:space="preserve"> se referirá a todos los </w:t>
      </w:r>
      <w:r w:rsidR="00AB742B">
        <w:rPr>
          <w:rFonts w:eastAsia="Times New Roman" w:cs="Courier New"/>
          <w:color w:val="222222"/>
          <w:sz w:val="24"/>
          <w:szCs w:val="24"/>
          <w:lang w:val="es-ES"/>
        </w:rPr>
        <w:t>Mi</w:t>
      </w:r>
      <w:r w:rsidRPr="00CC7575">
        <w:rPr>
          <w:rFonts w:eastAsia="Times New Roman" w:cs="Courier New"/>
          <w:color w:val="222222"/>
          <w:sz w:val="24"/>
          <w:szCs w:val="24"/>
          <w:lang w:val="es-ES"/>
        </w:rPr>
        <w:t>embros.</w:t>
      </w:r>
    </w:p>
    <w:p w14:paraId="4FF1195C" w14:textId="75C129C8" w:rsidR="00AB742B" w:rsidRPr="00AB742B" w:rsidRDefault="00AB742B" w:rsidP="0049468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sidRPr="00AB742B">
        <w:rPr>
          <w:rFonts w:eastAsia="Times New Roman" w:cs="Courier New"/>
          <w:color w:val="222222"/>
          <w:sz w:val="24"/>
          <w:szCs w:val="24"/>
          <w:lang w:val="es-ES"/>
        </w:rPr>
        <w:t xml:space="preserve">8. </w:t>
      </w:r>
      <w:r w:rsidR="00494681">
        <w:rPr>
          <w:rFonts w:eastAsia="Times New Roman" w:cs="Courier New"/>
          <w:color w:val="222222"/>
          <w:sz w:val="24"/>
          <w:szCs w:val="24"/>
          <w:lang w:val="es-ES"/>
        </w:rPr>
        <w:t>P</w:t>
      </w:r>
      <w:r w:rsidRPr="00AB742B">
        <w:rPr>
          <w:rFonts w:eastAsia="Times New Roman" w:cs="Courier New"/>
          <w:color w:val="222222"/>
          <w:sz w:val="24"/>
          <w:szCs w:val="24"/>
          <w:lang w:val="es-ES"/>
        </w:rPr>
        <w:t xml:space="preserve">ropietario" significará y se referirá al propietario del registro, ya sea una o más personas o entidades, del título simple de la tarifa de cualquier </w:t>
      </w:r>
      <w:r w:rsidR="00494681">
        <w:rPr>
          <w:rFonts w:eastAsia="Times New Roman" w:cs="Courier New"/>
          <w:color w:val="222222"/>
          <w:sz w:val="24"/>
          <w:szCs w:val="24"/>
          <w:lang w:val="es-ES"/>
        </w:rPr>
        <w:t>L</w:t>
      </w:r>
      <w:r w:rsidRPr="00AB742B">
        <w:rPr>
          <w:rFonts w:eastAsia="Times New Roman" w:cs="Courier New"/>
          <w:color w:val="222222"/>
          <w:sz w:val="24"/>
          <w:szCs w:val="24"/>
          <w:lang w:val="es-ES"/>
        </w:rPr>
        <w:t>ote, pero excluyendo aquellos que tengan dicho interés simplemente como garantía para el cumplimiento de una obligación.</w:t>
      </w:r>
    </w:p>
    <w:p w14:paraId="03308AB6" w14:textId="6504782B" w:rsidR="00494681" w:rsidRDefault="00494681" w:rsidP="0049468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lang w:val="es-ES"/>
        </w:rPr>
      </w:pPr>
      <w:r w:rsidRPr="00494681">
        <w:rPr>
          <w:rFonts w:eastAsia="Times New Roman" w:cs="Courier New"/>
          <w:color w:val="222222"/>
          <w:sz w:val="24"/>
          <w:szCs w:val="24"/>
          <w:lang w:val="es-ES"/>
        </w:rPr>
        <w:t>9. "</w:t>
      </w:r>
      <w:r>
        <w:rPr>
          <w:rFonts w:eastAsia="Times New Roman" w:cs="Courier New"/>
          <w:color w:val="222222"/>
          <w:sz w:val="24"/>
          <w:szCs w:val="24"/>
          <w:lang w:val="es-ES"/>
        </w:rPr>
        <w:t>P</w:t>
      </w:r>
      <w:r w:rsidRPr="00494681">
        <w:rPr>
          <w:rFonts w:eastAsia="Times New Roman" w:cs="Courier New"/>
          <w:color w:val="222222"/>
          <w:sz w:val="24"/>
          <w:szCs w:val="24"/>
          <w:lang w:val="es-ES"/>
        </w:rPr>
        <w:t xml:space="preserve">érdida </w:t>
      </w:r>
      <w:r>
        <w:rPr>
          <w:rFonts w:eastAsia="Times New Roman" w:cs="Courier New"/>
          <w:color w:val="222222"/>
          <w:sz w:val="24"/>
          <w:szCs w:val="24"/>
          <w:lang w:val="es-ES"/>
        </w:rPr>
        <w:t>T</w:t>
      </w:r>
      <w:r w:rsidRPr="00494681">
        <w:rPr>
          <w:rFonts w:eastAsia="Times New Roman" w:cs="Courier New"/>
          <w:color w:val="222222"/>
          <w:sz w:val="24"/>
          <w:szCs w:val="24"/>
          <w:lang w:val="es-ES"/>
        </w:rPr>
        <w:t xml:space="preserve">otal" significará y se referirá al número total de </w:t>
      </w:r>
      <w:r>
        <w:rPr>
          <w:rFonts w:eastAsia="Times New Roman" w:cs="Courier New"/>
          <w:color w:val="222222"/>
          <w:sz w:val="24"/>
          <w:szCs w:val="24"/>
          <w:lang w:val="es-ES"/>
        </w:rPr>
        <w:t>L</w:t>
      </w:r>
      <w:r w:rsidRPr="00494681">
        <w:rPr>
          <w:rFonts w:eastAsia="Times New Roman" w:cs="Courier New"/>
          <w:color w:val="222222"/>
          <w:sz w:val="24"/>
          <w:szCs w:val="24"/>
          <w:lang w:val="es-ES"/>
        </w:rPr>
        <w:t xml:space="preserve">otes; (i) se muestra en la plataforma grabada </w:t>
      </w:r>
      <w:r>
        <w:rPr>
          <w:rFonts w:eastAsia="Times New Roman" w:cs="Courier New"/>
          <w:color w:val="222222"/>
          <w:sz w:val="24"/>
          <w:szCs w:val="24"/>
          <w:lang w:val="es-ES"/>
        </w:rPr>
        <w:t>de Lakeshore Club</w:t>
      </w:r>
      <w:r w:rsidRPr="00494681">
        <w:rPr>
          <w:rFonts w:eastAsia="Times New Roman" w:cs="Courier New"/>
          <w:color w:val="222222"/>
          <w:sz w:val="24"/>
          <w:szCs w:val="24"/>
          <w:lang w:val="es-ES"/>
        </w:rPr>
        <w:t xml:space="preserve"> en los </w:t>
      </w:r>
      <w:r>
        <w:rPr>
          <w:rFonts w:eastAsia="Times New Roman" w:cs="Courier New"/>
          <w:color w:val="222222"/>
          <w:sz w:val="24"/>
          <w:szCs w:val="24"/>
          <w:lang w:val="es-ES"/>
        </w:rPr>
        <w:t>R</w:t>
      </w:r>
      <w:r w:rsidRPr="00494681">
        <w:rPr>
          <w:rFonts w:eastAsia="Times New Roman" w:cs="Courier New"/>
          <w:color w:val="222222"/>
          <w:sz w:val="24"/>
          <w:szCs w:val="24"/>
          <w:lang w:val="es-ES"/>
        </w:rPr>
        <w:t xml:space="preserve">egistros </w:t>
      </w:r>
      <w:r>
        <w:rPr>
          <w:rFonts w:eastAsia="Times New Roman" w:cs="Courier New"/>
          <w:color w:val="222222"/>
          <w:sz w:val="24"/>
          <w:szCs w:val="24"/>
          <w:lang w:val="es-ES"/>
        </w:rPr>
        <w:t>P</w:t>
      </w:r>
      <w:r w:rsidRPr="00494681">
        <w:rPr>
          <w:rFonts w:eastAsia="Times New Roman" w:cs="Courier New"/>
          <w:color w:val="222222"/>
          <w:sz w:val="24"/>
          <w:szCs w:val="24"/>
          <w:lang w:val="es-ES"/>
        </w:rPr>
        <w:t xml:space="preserve">úblicos del </w:t>
      </w:r>
      <w:r>
        <w:rPr>
          <w:rFonts w:eastAsia="Times New Roman" w:cs="Courier New"/>
          <w:color w:val="222222"/>
          <w:sz w:val="24"/>
          <w:szCs w:val="24"/>
          <w:lang w:val="es-ES"/>
        </w:rPr>
        <w:t>C</w:t>
      </w:r>
      <w:r w:rsidRPr="00494681">
        <w:rPr>
          <w:rFonts w:eastAsia="Times New Roman" w:cs="Courier New"/>
          <w:color w:val="222222"/>
          <w:sz w:val="24"/>
          <w:szCs w:val="24"/>
          <w:lang w:val="es-ES"/>
        </w:rPr>
        <w:t xml:space="preserve">ondado de Polk, Florida; y (ii) designado como tal por el </w:t>
      </w:r>
      <w:r>
        <w:rPr>
          <w:rFonts w:eastAsia="Times New Roman" w:cs="Courier New"/>
          <w:color w:val="222222"/>
          <w:sz w:val="24"/>
          <w:szCs w:val="24"/>
          <w:lang w:val="es-ES"/>
        </w:rPr>
        <w:t>D</w:t>
      </w:r>
      <w:r w:rsidRPr="00494681">
        <w:rPr>
          <w:rFonts w:eastAsia="Times New Roman" w:cs="Courier New"/>
          <w:color w:val="222222"/>
          <w:sz w:val="24"/>
          <w:szCs w:val="24"/>
          <w:lang w:val="es-ES"/>
        </w:rPr>
        <w:t xml:space="preserve">esarrollador dentro de cualquier </w:t>
      </w:r>
      <w:r w:rsidR="00D00615">
        <w:rPr>
          <w:rFonts w:eastAsia="Times New Roman" w:cs="Courier New"/>
          <w:color w:val="222222"/>
          <w:sz w:val="24"/>
          <w:szCs w:val="24"/>
          <w:lang w:val="es-ES"/>
        </w:rPr>
        <w:t>S</w:t>
      </w:r>
      <w:r w:rsidRPr="00494681">
        <w:rPr>
          <w:rFonts w:eastAsia="Times New Roman" w:cs="Courier New"/>
          <w:color w:val="222222"/>
          <w:sz w:val="24"/>
          <w:szCs w:val="24"/>
          <w:lang w:val="es-ES"/>
        </w:rPr>
        <w:t xml:space="preserve">uplemento a la </w:t>
      </w:r>
      <w:r w:rsidR="00D00615">
        <w:rPr>
          <w:rFonts w:eastAsia="Times New Roman" w:cs="Courier New"/>
          <w:color w:val="222222"/>
          <w:sz w:val="24"/>
          <w:szCs w:val="24"/>
          <w:lang w:val="es-ES"/>
        </w:rPr>
        <w:t>D</w:t>
      </w:r>
      <w:r w:rsidRPr="00494681">
        <w:rPr>
          <w:rFonts w:eastAsia="Times New Roman" w:cs="Courier New"/>
          <w:color w:val="222222"/>
          <w:sz w:val="24"/>
          <w:szCs w:val="24"/>
          <w:lang w:val="es-ES"/>
        </w:rPr>
        <w:t xml:space="preserve">eclaración ejecutada y registrada entre los </w:t>
      </w:r>
      <w:r w:rsidR="00D00615">
        <w:rPr>
          <w:rFonts w:eastAsia="Times New Roman" w:cs="Courier New"/>
          <w:color w:val="222222"/>
          <w:sz w:val="24"/>
          <w:szCs w:val="24"/>
          <w:lang w:val="es-ES"/>
        </w:rPr>
        <w:t>R</w:t>
      </w:r>
      <w:r w:rsidRPr="00494681">
        <w:rPr>
          <w:rFonts w:eastAsia="Times New Roman" w:cs="Courier New"/>
          <w:color w:val="222222"/>
          <w:sz w:val="24"/>
          <w:szCs w:val="24"/>
          <w:lang w:val="es-ES"/>
        </w:rPr>
        <w:t xml:space="preserve">egistros </w:t>
      </w:r>
      <w:r w:rsidR="00D00615">
        <w:rPr>
          <w:rFonts w:eastAsia="Times New Roman" w:cs="Courier New"/>
          <w:color w:val="222222"/>
          <w:sz w:val="24"/>
          <w:szCs w:val="24"/>
          <w:lang w:val="es-ES"/>
        </w:rPr>
        <w:t>P</w:t>
      </w:r>
      <w:r w:rsidRPr="00494681">
        <w:rPr>
          <w:rFonts w:eastAsia="Times New Roman" w:cs="Courier New"/>
          <w:color w:val="222222"/>
          <w:sz w:val="24"/>
          <w:szCs w:val="24"/>
          <w:lang w:val="es-ES"/>
        </w:rPr>
        <w:t xml:space="preserve">úblicos del </w:t>
      </w:r>
      <w:r w:rsidR="00D00615">
        <w:rPr>
          <w:rFonts w:eastAsia="Times New Roman" w:cs="Courier New"/>
          <w:color w:val="222222"/>
          <w:sz w:val="24"/>
          <w:szCs w:val="24"/>
          <w:lang w:val="es-ES"/>
        </w:rPr>
        <w:t>C</w:t>
      </w:r>
      <w:r w:rsidRPr="00494681">
        <w:rPr>
          <w:rFonts w:eastAsia="Times New Roman" w:cs="Courier New"/>
          <w:color w:val="222222"/>
          <w:sz w:val="24"/>
          <w:szCs w:val="24"/>
          <w:lang w:val="es-ES"/>
        </w:rPr>
        <w:t>ondado de Polk, Florida.</w:t>
      </w:r>
    </w:p>
    <w:p w14:paraId="7782E6E7" w14:textId="77777777" w:rsidR="00573BE1" w:rsidRPr="00494681" w:rsidRDefault="00573BE1" w:rsidP="0049468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p w14:paraId="4A714744" w14:textId="77777777" w:rsidR="00573BE1" w:rsidRDefault="00573BE1" w:rsidP="00573B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lang w:val="es-ES"/>
        </w:rPr>
      </w:pPr>
      <w:r>
        <w:rPr>
          <w:rFonts w:eastAsia="Times New Roman" w:cs="Courier New"/>
          <w:b/>
          <w:bCs/>
          <w:color w:val="222222"/>
          <w:sz w:val="24"/>
          <w:szCs w:val="24"/>
          <w:lang w:val="es-ES"/>
        </w:rPr>
        <w:t>ARTICULO II.</w:t>
      </w:r>
    </w:p>
    <w:p w14:paraId="6FE2C9D3" w14:textId="7A4EC483" w:rsidR="00573BE1" w:rsidRDefault="00573BE1" w:rsidP="00573B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u w:val="single"/>
          <w:lang w:val="es-ES"/>
        </w:rPr>
      </w:pPr>
      <w:r w:rsidRPr="00573BE1">
        <w:rPr>
          <w:rFonts w:eastAsia="Times New Roman" w:cs="Courier New"/>
          <w:b/>
          <w:bCs/>
          <w:color w:val="222222"/>
          <w:sz w:val="24"/>
          <w:szCs w:val="24"/>
          <w:u w:val="single"/>
          <w:lang w:val="es-ES"/>
        </w:rPr>
        <w:t>NOMBRE Y OFICINA PRINCIPAL INICIAL</w:t>
      </w:r>
    </w:p>
    <w:p w14:paraId="3AD5D9C4" w14:textId="77777777" w:rsidR="00573BE1" w:rsidRPr="00573BE1" w:rsidRDefault="00573BE1" w:rsidP="00573B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eastAsia="Times New Roman" w:cs="Courier New"/>
          <w:b/>
          <w:bCs/>
          <w:color w:val="222222"/>
          <w:sz w:val="24"/>
          <w:szCs w:val="24"/>
          <w:u w:val="single"/>
          <w:lang w:val="es-ES"/>
        </w:rPr>
      </w:pPr>
    </w:p>
    <w:p w14:paraId="2C14ED2C" w14:textId="2FA21C9A" w:rsidR="00573BE1" w:rsidRPr="00573BE1" w:rsidRDefault="00573BE1" w:rsidP="00573BE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lang w:val="es-ES"/>
        </w:rPr>
        <w:t>E</w:t>
      </w:r>
      <w:r w:rsidRPr="00573BE1">
        <w:rPr>
          <w:rFonts w:eastAsia="Times New Roman" w:cs="Courier New"/>
          <w:color w:val="222222"/>
          <w:sz w:val="24"/>
          <w:szCs w:val="24"/>
          <w:lang w:val="es-ES"/>
        </w:rPr>
        <w:t xml:space="preserve">l nombre de esta </w:t>
      </w:r>
      <w:r>
        <w:rPr>
          <w:rFonts w:eastAsia="Times New Roman" w:cs="Courier New"/>
          <w:color w:val="222222"/>
          <w:sz w:val="24"/>
          <w:szCs w:val="24"/>
          <w:lang w:val="es-ES"/>
        </w:rPr>
        <w:t>A</w:t>
      </w:r>
      <w:r w:rsidRPr="00573BE1">
        <w:rPr>
          <w:rFonts w:eastAsia="Times New Roman" w:cs="Courier New"/>
          <w:color w:val="222222"/>
          <w:sz w:val="24"/>
          <w:szCs w:val="24"/>
          <w:lang w:val="es-ES"/>
        </w:rPr>
        <w:t xml:space="preserve">sociación será </w:t>
      </w:r>
      <w:r>
        <w:rPr>
          <w:rFonts w:eastAsia="Times New Roman" w:cs="Courier New"/>
          <w:color w:val="222222"/>
          <w:sz w:val="24"/>
          <w:szCs w:val="24"/>
          <w:lang w:val="es-ES"/>
        </w:rPr>
        <w:t>ASOCIACION DE PROPIETARIOS DE LAKESHORE CLUB DEL CONDADO DE POLK, INC.</w:t>
      </w:r>
    </w:p>
    <w:p w14:paraId="4E32A9A4" w14:textId="7A2CA141" w:rsidR="00573BE1" w:rsidRPr="00573BE1" w:rsidRDefault="007D3818" w:rsidP="00573BE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r>
        <w:rPr>
          <w:rFonts w:eastAsia="Times New Roman" w:cs="Courier New"/>
          <w:color w:val="222222"/>
          <w:sz w:val="24"/>
          <w:szCs w:val="24"/>
          <w:lang w:val="es-ES"/>
        </w:rPr>
        <w:t>L</w:t>
      </w:r>
      <w:bookmarkStart w:id="0" w:name="_GoBack"/>
      <w:bookmarkEnd w:id="0"/>
      <w:r w:rsidR="00573BE1" w:rsidRPr="00573BE1">
        <w:rPr>
          <w:rFonts w:eastAsia="Times New Roman" w:cs="Courier New"/>
          <w:color w:val="222222"/>
          <w:sz w:val="24"/>
          <w:szCs w:val="24"/>
          <w:lang w:val="es-ES"/>
        </w:rPr>
        <w:t xml:space="preserve">a oficina principal inicial de la </w:t>
      </w:r>
      <w:r w:rsidR="00573BE1">
        <w:rPr>
          <w:rFonts w:eastAsia="Times New Roman" w:cs="Courier New"/>
          <w:color w:val="222222"/>
          <w:sz w:val="24"/>
          <w:szCs w:val="24"/>
          <w:lang w:val="es-ES"/>
        </w:rPr>
        <w:t>A</w:t>
      </w:r>
      <w:r w:rsidR="00573BE1" w:rsidRPr="00573BE1">
        <w:rPr>
          <w:rFonts w:eastAsia="Times New Roman" w:cs="Courier New"/>
          <w:color w:val="222222"/>
          <w:sz w:val="24"/>
          <w:szCs w:val="24"/>
          <w:lang w:val="es-ES"/>
        </w:rPr>
        <w:t xml:space="preserve">sociación está ubicada en 307 </w:t>
      </w:r>
      <w:r w:rsidR="00573BE1">
        <w:rPr>
          <w:rFonts w:eastAsia="Times New Roman" w:cs="Courier New"/>
          <w:color w:val="222222"/>
          <w:sz w:val="24"/>
          <w:szCs w:val="24"/>
          <w:lang w:val="es-ES"/>
        </w:rPr>
        <w:t>S</w:t>
      </w:r>
      <w:r w:rsidR="00573BE1" w:rsidRPr="00573BE1">
        <w:rPr>
          <w:rFonts w:eastAsia="Times New Roman" w:cs="Courier New"/>
          <w:color w:val="222222"/>
          <w:sz w:val="24"/>
          <w:szCs w:val="24"/>
          <w:lang w:val="es-ES"/>
        </w:rPr>
        <w:t xml:space="preserve">outh 21st </w:t>
      </w:r>
      <w:r w:rsidR="00573BE1">
        <w:rPr>
          <w:rFonts w:eastAsia="Times New Roman" w:cs="Courier New"/>
          <w:color w:val="222222"/>
          <w:sz w:val="24"/>
          <w:szCs w:val="24"/>
          <w:lang w:val="es-ES"/>
        </w:rPr>
        <w:t>A</w:t>
      </w:r>
      <w:r w:rsidR="00573BE1" w:rsidRPr="00573BE1">
        <w:rPr>
          <w:rFonts w:eastAsia="Times New Roman" w:cs="Courier New"/>
          <w:color w:val="222222"/>
          <w:sz w:val="24"/>
          <w:szCs w:val="24"/>
          <w:lang w:val="es-ES"/>
        </w:rPr>
        <w:t xml:space="preserve">venue, </w:t>
      </w:r>
      <w:r w:rsidR="00573BE1">
        <w:rPr>
          <w:rFonts w:eastAsia="Times New Roman" w:cs="Courier New"/>
          <w:color w:val="222222"/>
          <w:sz w:val="24"/>
          <w:szCs w:val="24"/>
          <w:lang w:val="es-ES"/>
        </w:rPr>
        <w:t>H</w:t>
      </w:r>
      <w:r w:rsidR="00573BE1" w:rsidRPr="00573BE1">
        <w:rPr>
          <w:rFonts w:eastAsia="Times New Roman" w:cs="Courier New"/>
          <w:color w:val="222222"/>
          <w:sz w:val="24"/>
          <w:szCs w:val="24"/>
          <w:lang w:val="es-ES"/>
        </w:rPr>
        <w:t xml:space="preserve">ollywood, </w:t>
      </w:r>
      <w:r w:rsidR="00573BE1">
        <w:rPr>
          <w:rFonts w:eastAsia="Times New Roman" w:cs="Courier New"/>
          <w:color w:val="222222"/>
          <w:sz w:val="24"/>
          <w:szCs w:val="24"/>
          <w:lang w:val="es-ES"/>
        </w:rPr>
        <w:t>F</w:t>
      </w:r>
      <w:r w:rsidR="00573BE1" w:rsidRPr="00573BE1">
        <w:rPr>
          <w:rFonts w:eastAsia="Times New Roman" w:cs="Courier New"/>
          <w:color w:val="222222"/>
          <w:sz w:val="24"/>
          <w:szCs w:val="24"/>
          <w:lang w:val="es-ES"/>
        </w:rPr>
        <w:t xml:space="preserve">lorida 33020 o en cualquier otro lugar que la </w:t>
      </w:r>
      <w:r w:rsidR="00573BE1">
        <w:rPr>
          <w:rFonts w:eastAsia="Times New Roman" w:cs="Courier New"/>
          <w:color w:val="222222"/>
          <w:sz w:val="24"/>
          <w:szCs w:val="24"/>
          <w:lang w:val="es-ES"/>
        </w:rPr>
        <w:t>J</w:t>
      </w:r>
      <w:r w:rsidR="00573BE1" w:rsidRPr="00573BE1">
        <w:rPr>
          <w:rFonts w:eastAsia="Times New Roman" w:cs="Courier New"/>
          <w:color w:val="222222"/>
          <w:sz w:val="24"/>
          <w:szCs w:val="24"/>
          <w:lang w:val="es-ES"/>
        </w:rPr>
        <w:t xml:space="preserve">unta </w:t>
      </w:r>
      <w:r w:rsidR="00573BE1">
        <w:rPr>
          <w:rFonts w:eastAsia="Times New Roman" w:cs="Courier New"/>
          <w:color w:val="222222"/>
          <w:sz w:val="24"/>
          <w:szCs w:val="24"/>
          <w:lang w:val="es-ES"/>
        </w:rPr>
        <w:t xml:space="preserve">de Directores </w:t>
      </w:r>
      <w:r w:rsidR="00573BE1" w:rsidRPr="00573BE1">
        <w:rPr>
          <w:rFonts w:eastAsia="Times New Roman" w:cs="Courier New"/>
          <w:color w:val="222222"/>
          <w:sz w:val="24"/>
          <w:szCs w:val="24"/>
          <w:lang w:val="es-ES"/>
        </w:rPr>
        <w:t>considere oportuno.</w:t>
      </w:r>
    </w:p>
    <w:p w14:paraId="5702EC5B" w14:textId="463C1EA4" w:rsidR="009C042D" w:rsidRPr="000E4876" w:rsidRDefault="009C042D" w:rsidP="000E4876">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rPr>
          <w:rFonts w:eastAsia="Times New Roman" w:cs="Courier New"/>
          <w:color w:val="222222"/>
          <w:sz w:val="24"/>
          <w:szCs w:val="24"/>
        </w:rPr>
      </w:pPr>
    </w:p>
    <w:sectPr w:rsidR="009C042D" w:rsidRPr="000E48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71030"/>
    <w:multiLevelType w:val="hybridMultilevel"/>
    <w:tmpl w:val="DA1AA9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287FBF"/>
    <w:multiLevelType w:val="hybridMultilevel"/>
    <w:tmpl w:val="3CC82992"/>
    <w:lvl w:ilvl="0" w:tplc="34785524">
      <w:start w:val="1"/>
      <w:numFmt w:val="decimal"/>
      <w:lvlText w:val="%1."/>
      <w:lvlJc w:val="left"/>
      <w:pPr>
        <w:ind w:left="1080" w:hanging="360"/>
      </w:pPr>
      <w:rPr>
        <w:rFonts w:hint="default"/>
        <w:b w:val="0"/>
        <w:i w:val="0"/>
        <w:sz w:val="24"/>
      </w:rPr>
    </w:lvl>
    <w:lvl w:ilvl="1" w:tplc="EE30283A">
      <w:start w:val="1"/>
      <w:numFmt w:val="upperLetter"/>
      <w:lvlText w:val="%2."/>
      <w:lvlJc w:val="left"/>
      <w:pPr>
        <w:ind w:left="1800" w:hanging="360"/>
      </w:pPr>
      <w:rPr>
        <w:rFonts w:hint="default"/>
        <w:b w:val="0"/>
        <w:i w:val="0"/>
        <w:sz w:val="24"/>
      </w:rPr>
    </w:lvl>
    <w:lvl w:ilvl="2" w:tplc="04090011">
      <w:start w:val="1"/>
      <w:numFmt w:val="decimal"/>
      <w:lvlText w:val="%3)"/>
      <w:lvlJc w:val="lef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BA145D"/>
    <w:multiLevelType w:val="hybridMultilevel"/>
    <w:tmpl w:val="9FE8FB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EEB64F1"/>
    <w:multiLevelType w:val="hybridMultilevel"/>
    <w:tmpl w:val="E14E09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AA56A4"/>
    <w:multiLevelType w:val="hybridMultilevel"/>
    <w:tmpl w:val="A43405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7EE14C9"/>
    <w:multiLevelType w:val="hybridMultilevel"/>
    <w:tmpl w:val="C9101CB8"/>
    <w:lvl w:ilvl="0" w:tplc="016AAF40">
      <w:start w:val="1"/>
      <w:numFmt w:val="upperLetter"/>
      <w:lvlText w:val="%1."/>
      <w:lvlJc w:val="left"/>
      <w:pPr>
        <w:ind w:left="1275" w:hanging="360"/>
      </w:pPr>
      <w:rPr>
        <w:rFonts w:hint="default"/>
      </w:rPr>
    </w:lvl>
    <w:lvl w:ilvl="1" w:tplc="04090019">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6" w15:restartNumberingAfterBreak="0">
    <w:nsid w:val="2BC44629"/>
    <w:multiLevelType w:val="hybridMultilevel"/>
    <w:tmpl w:val="DA9ABEF8"/>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BCE04FE0">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E5104BE"/>
    <w:multiLevelType w:val="hybridMultilevel"/>
    <w:tmpl w:val="AD90EAE4"/>
    <w:lvl w:ilvl="0" w:tplc="1DCA357C">
      <w:start w:val="1"/>
      <w:numFmt w:val="decimal"/>
      <w:lvlText w:val="%1."/>
      <w:lvlJc w:val="left"/>
      <w:pPr>
        <w:ind w:left="720" w:hanging="360"/>
      </w:pPr>
      <w:rPr>
        <w:rFonts w:hint="default"/>
        <w:b w:val="0"/>
        <w:i w:val="0"/>
      </w:rPr>
    </w:lvl>
    <w:lvl w:ilvl="1" w:tplc="04090015">
      <w:start w:val="1"/>
      <w:numFmt w:val="upperLetter"/>
      <w:lvlText w:val="%2."/>
      <w:lvlJc w:val="left"/>
      <w:pPr>
        <w:ind w:left="1440" w:hanging="360"/>
      </w:pPr>
      <w:rPr>
        <w:rFonts w:hint="default"/>
        <w:b w:val="0"/>
        <w:i w:val="0"/>
      </w:rPr>
    </w:lvl>
    <w:lvl w:ilvl="2" w:tplc="34785524">
      <w:start w:val="1"/>
      <w:numFmt w:val="decimal"/>
      <w:lvlText w:val="%3."/>
      <w:lvlJc w:val="left"/>
      <w:pPr>
        <w:ind w:left="2160" w:hanging="180"/>
      </w:pPr>
      <w:rPr>
        <w:rFonts w:hint="default"/>
        <w:b w:val="0"/>
        <w:i w:val="0"/>
        <w:sz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52738D"/>
    <w:multiLevelType w:val="hybridMultilevel"/>
    <w:tmpl w:val="91EEE1BE"/>
    <w:lvl w:ilvl="0" w:tplc="2A984E5C">
      <w:start w:val="12"/>
      <w:numFmt w:val="decimal"/>
      <w:lvlText w:val="%1."/>
      <w:lvlJc w:val="left"/>
      <w:pPr>
        <w:ind w:left="720" w:hanging="360"/>
      </w:pPr>
      <w:rPr>
        <w:rFonts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CC3DD4"/>
    <w:multiLevelType w:val="hybridMultilevel"/>
    <w:tmpl w:val="B2E81F0C"/>
    <w:lvl w:ilvl="0" w:tplc="5AACDDFC">
      <w:start w:val="12"/>
      <w:numFmt w:val="decimal"/>
      <w:lvlText w:val="%1."/>
      <w:lvlJc w:val="left"/>
      <w:pPr>
        <w:ind w:left="720" w:hanging="360"/>
      </w:pPr>
      <w:rPr>
        <w:rFonts w:ascii="Calibri" w:hAnsi="Calibri"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B57C48"/>
    <w:multiLevelType w:val="hybridMultilevel"/>
    <w:tmpl w:val="C84232BA"/>
    <w:lvl w:ilvl="0" w:tplc="34785524">
      <w:start w:val="1"/>
      <w:numFmt w:val="decimal"/>
      <w:lvlText w:val="%1."/>
      <w:lvlJc w:val="left"/>
      <w:pPr>
        <w:ind w:left="720" w:hanging="360"/>
      </w:pPr>
      <w:rPr>
        <w:rFonts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CA6B39"/>
    <w:multiLevelType w:val="hybridMultilevel"/>
    <w:tmpl w:val="ED5EBB40"/>
    <w:lvl w:ilvl="0" w:tplc="016AAF40">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EF4C92"/>
    <w:multiLevelType w:val="hybridMultilevel"/>
    <w:tmpl w:val="2834D7B6"/>
    <w:lvl w:ilvl="0" w:tplc="933875A8">
      <w:start w:val="2"/>
      <w:numFmt w:val="decimal"/>
      <w:lvlText w:val="%1."/>
      <w:lvlJc w:val="left"/>
      <w:pPr>
        <w:ind w:left="720" w:hanging="360"/>
      </w:pPr>
      <w:rPr>
        <w:rFonts w:asciiTheme="minorHAnsi" w:hAnsiTheme="minorHAnsi" w:cs="Consolas" w:hint="default"/>
        <w:b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662C4E"/>
    <w:multiLevelType w:val="hybridMultilevel"/>
    <w:tmpl w:val="09E0573A"/>
    <w:lvl w:ilvl="0" w:tplc="802CBFDC">
      <w:start w:val="2"/>
      <w:numFmt w:val="decimal"/>
      <w:lvlText w:val="%1."/>
      <w:lvlJc w:val="left"/>
      <w:pPr>
        <w:ind w:left="720" w:hanging="360"/>
      </w:pPr>
      <w:rPr>
        <w:rFonts w:asciiTheme="minorHAnsi" w:eastAsiaTheme="minorHAnsi" w:hAnsiTheme="minorHAnsi" w:cs="Consolas" w:hint="default"/>
        <w:color w:val="auto"/>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4C04875"/>
    <w:multiLevelType w:val="hybridMultilevel"/>
    <w:tmpl w:val="3EEE80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60436B3"/>
    <w:multiLevelType w:val="hybridMultilevel"/>
    <w:tmpl w:val="4C34D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790B83"/>
    <w:multiLevelType w:val="hybridMultilevel"/>
    <w:tmpl w:val="89C8246A"/>
    <w:lvl w:ilvl="0" w:tplc="BF6C2DDE">
      <w:start w:val="12"/>
      <w:numFmt w:val="decimal"/>
      <w:lvlText w:val="%1."/>
      <w:lvlJc w:val="left"/>
      <w:pPr>
        <w:ind w:left="720" w:hanging="360"/>
      </w:pPr>
      <w:rPr>
        <w:rFonts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3"/>
  </w:num>
  <w:num w:numId="3">
    <w:abstractNumId w:val="12"/>
  </w:num>
  <w:num w:numId="4">
    <w:abstractNumId w:val="14"/>
  </w:num>
  <w:num w:numId="5">
    <w:abstractNumId w:val="10"/>
  </w:num>
  <w:num w:numId="6">
    <w:abstractNumId w:val="8"/>
  </w:num>
  <w:num w:numId="7">
    <w:abstractNumId w:val="16"/>
  </w:num>
  <w:num w:numId="8">
    <w:abstractNumId w:val="9"/>
  </w:num>
  <w:num w:numId="9">
    <w:abstractNumId w:val="5"/>
  </w:num>
  <w:num w:numId="10">
    <w:abstractNumId w:val="11"/>
  </w:num>
  <w:num w:numId="11">
    <w:abstractNumId w:val="7"/>
  </w:num>
  <w:num w:numId="12">
    <w:abstractNumId w:val="6"/>
  </w:num>
  <w:num w:numId="13">
    <w:abstractNumId w:val="0"/>
  </w:num>
  <w:num w:numId="14">
    <w:abstractNumId w:val="3"/>
  </w:num>
  <w:num w:numId="15">
    <w:abstractNumId w:val="2"/>
  </w:num>
  <w:num w:numId="16">
    <w:abstractNumId w:val="15"/>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A9B"/>
    <w:rsid w:val="00074DF6"/>
    <w:rsid w:val="000823D0"/>
    <w:rsid w:val="000C001C"/>
    <w:rsid w:val="000C5A45"/>
    <w:rsid w:val="000E4876"/>
    <w:rsid w:val="00113F42"/>
    <w:rsid w:val="00123784"/>
    <w:rsid w:val="00132C62"/>
    <w:rsid w:val="00135A75"/>
    <w:rsid w:val="00170674"/>
    <w:rsid w:val="001C2CCD"/>
    <w:rsid w:val="001F5833"/>
    <w:rsid w:val="002011B7"/>
    <w:rsid w:val="002930B2"/>
    <w:rsid w:val="00293EC3"/>
    <w:rsid w:val="0031078E"/>
    <w:rsid w:val="0031409A"/>
    <w:rsid w:val="0034167A"/>
    <w:rsid w:val="003661DE"/>
    <w:rsid w:val="003D1F91"/>
    <w:rsid w:val="004216FB"/>
    <w:rsid w:val="004339FC"/>
    <w:rsid w:val="00436028"/>
    <w:rsid w:val="00454AB5"/>
    <w:rsid w:val="00494681"/>
    <w:rsid w:val="004A4512"/>
    <w:rsid w:val="004B0038"/>
    <w:rsid w:val="004B2482"/>
    <w:rsid w:val="004D3DEB"/>
    <w:rsid w:val="00525BE1"/>
    <w:rsid w:val="005436EA"/>
    <w:rsid w:val="00553529"/>
    <w:rsid w:val="00573194"/>
    <w:rsid w:val="00573BE1"/>
    <w:rsid w:val="005A5985"/>
    <w:rsid w:val="005B5EC8"/>
    <w:rsid w:val="00604940"/>
    <w:rsid w:val="00604A9B"/>
    <w:rsid w:val="006340EC"/>
    <w:rsid w:val="006464F6"/>
    <w:rsid w:val="0065295E"/>
    <w:rsid w:val="00667C37"/>
    <w:rsid w:val="00693D61"/>
    <w:rsid w:val="006B62F8"/>
    <w:rsid w:val="006D3F0A"/>
    <w:rsid w:val="006D6A63"/>
    <w:rsid w:val="007046CF"/>
    <w:rsid w:val="00721F6A"/>
    <w:rsid w:val="007228A3"/>
    <w:rsid w:val="00727B02"/>
    <w:rsid w:val="00792CD8"/>
    <w:rsid w:val="00797557"/>
    <w:rsid w:val="007D3818"/>
    <w:rsid w:val="008033F3"/>
    <w:rsid w:val="0081294D"/>
    <w:rsid w:val="00833A8D"/>
    <w:rsid w:val="008361D1"/>
    <w:rsid w:val="008367E2"/>
    <w:rsid w:val="008A3D04"/>
    <w:rsid w:val="008B701D"/>
    <w:rsid w:val="008C7B00"/>
    <w:rsid w:val="008E0D33"/>
    <w:rsid w:val="00912D32"/>
    <w:rsid w:val="00943BCF"/>
    <w:rsid w:val="009707C2"/>
    <w:rsid w:val="00975AEB"/>
    <w:rsid w:val="009A63B0"/>
    <w:rsid w:val="009B6E4B"/>
    <w:rsid w:val="009C042D"/>
    <w:rsid w:val="00A043B4"/>
    <w:rsid w:val="00A14383"/>
    <w:rsid w:val="00A24951"/>
    <w:rsid w:val="00A56049"/>
    <w:rsid w:val="00A7523F"/>
    <w:rsid w:val="00A8789B"/>
    <w:rsid w:val="00AB742B"/>
    <w:rsid w:val="00AC6889"/>
    <w:rsid w:val="00AD6306"/>
    <w:rsid w:val="00AD7A5C"/>
    <w:rsid w:val="00AF6F74"/>
    <w:rsid w:val="00AF7D9C"/>
    <w:rsid w:val="00AF7FAE"/>
    <w:rsid w:val="00B05133"/>
    <w:rsid w:val="00B114A4"/>
    <w:rsid w:val="00B27C04"/>
    <w:rsid w:val="00B875C7"/>
    <w:rsid w:val="00BA395F"/>
    <w:rsid w:val="00BB02D1"/>
    <w:rsid w:val="00BB3DF8"/>
    <w:rsid w:val="00BC0325"/>
    <w:rsid w:val="00BC634D"/>
    <w:rsid w:val="00BD7CF9"/>
    <w:rsid w:val="00C155C2"/>
    <w:rsid w:val="00CC7575"/>
    <w:rsid w:val="00CF3984"/>
    <w:rsid w:val="00CF7B7C"/>
    <w:rsid w:val="00D00615"/>
    <w:rsid w:val="00D513CE"/>
    <w:rsid w:val="00D526CD"/>
    <w:rsid w:val="00D535D8"/>
    <w:rsid w:val="00D61BC5"/>
    <w:rsid w:val="00D7649D"/>
    <w:rsid w:val="00D863A2"/>
    <w:rsid w:val="00DA57FC"/>
    <w:rsid w:val="00DB3982"/>
    <w:rsid w:val="00DC263F"/>
    <w:rsid w:val="00DE52DD"/>
    <w:rsid w:val="00E30361"/>
    <w:rsid w:val="00E30E7A"/>
    <w:rsid w:val="00E502A8"/>
    <w:rsid w:val="00E60BD0"/>
    <w:rsid w:val="00E61999"/>
    <w:rsid w:val="00E84866"/>
    <w:rsid w:val="00EB6D3E"/>
    <w:rsid w:val="00EE1331"/>
    <w:rsid w:val="00EE19C5"/>
    <w:rsid w:val="00F374BC"/>
    <w:rsid w:val="00F4362B"/>
    <w:rsid w:val="00F62B79"/>
    <w:rsid w:val="00F7623B"/>
    <w:rsid w:val="00F86220"/>
    <w:rsid w:val="00F91379"/>
    <w:rsid w:val="00F93EA0"/>
    <w:rsid w:val="00FA5DC5"/>
    <w:rsid w:val="00FC076C"/>
    <w:rsid w:val="00FC31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AA347"/>
  <w15:chartTrackingRefBased/>
  <w15:docId w15:val="{5CFFD6B0-1118-43BB-8B70-4B975BEA5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604A9B"/>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604A9B"/>
    <w:rPr>
      <w:rFonts w:ascii="Consolas" w:hAnsi="Consolas" w:cs="Consolas"/>
      <w:sz w:val="20"/>
      <w:szCs w:val="20"/>
    </w:rPr>
  </w:style>
  <w:style w:type="character" w:styleId="PlaceholderText">
    <w:name w:val="Placeholder Text"/>
    <w:basedOn w:val="DefaultParagraphFont"/>
    <w:uiPriority w:val="99"/>
    <w:semiHidden/>
    <w:rsid w:val="00AD7A5C"/>
    <w:rPr>
      <w:color w:val="808080"/>
    </w:rPr>
  </w:style>
  <w:style w:type="paragraph" w:styleId="ListParagraph">
    <w:name w:val="List Paragraph"/>
    <w:basedOn w:val="Normal"/>
    <w:uiPriority w:val="34"/>
    <w:qFormat/>
    <w:rsid w:val="000823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4285">
      <w:bodyDiv w:val="1"/>
      <w:marLeft w:val="0"/>
      <w:marRight w:val="0"/>
      <w:marTop w:val="0"/>
      <w:marBottom w:val="0"/>
      <w:divBdr>
        <w:top w:val="none" w:sz="0" w:space="0" w:color="auto"/>
        <w:left w:val="none" w:sz="0" w:space="0" w:color="auto"/>
        <w:bottom w:val="none" w:sz="0" w:space="0" w:color="auto"/>
        <w:right w:val="none" w:sz="0" w:space="0" w:color="auto"/>
      </w:divBdr>
    </w:div>
    <w:div w:id="6950948">
      <w:bodyDiv w:val="1"/>
      <w:marLeft w:val="0"/>
      <w:marRight w:val="0"/>
      <w:marTop w:val="0"/>
      <w:marBottom w:val="0"/>
      <w:divBdr>
        <w:top w:val="none" w:sz="0" w:space="0" w:color="auto"/>
        <w:left w:val="none" w:sz="0" w:space="0" w:color="auto"/>
        <w:bottom w:val="none" w:sz="0" w:space="0" w:color="auto"/>
        <w:right w:val="none" w:sz="0" w:space="0" w:color="auto"/>
      </w:divBdr>
    </w:div>
    <w:div w:id="35742094">
      <w:bodyDiv w:val="1"/>
      <w:marLeft w:val="0"/>
      <w:marRight w:val="0"/>
      <w:marTop w:val="0"/>
      <w:marBottom w:val="0"/>
      <w:divBdr>
        <w:top w:val="none" w:sz="0" w:space="0" w:color="auto"/>
        <w:left w:val="none" w:sz="0" w:space="0" w:color="auto"/>
        <w:bottom w:val="none" w:sz="0" w:space="0" w:color="auto"/>
        <w:right w:val="none" w:sz="0" w:space="0" w:color="auto"/>
      </w:divBdr>
    </w:div>
    <w:div w:id="50810831">
      <w:bodyDiv w:val="1"/>
      <w:marLeft w:val="0"/>
      <w:marRight w:val="0"/>
      <w:marTop w:val="0"/>
      <w:marBottom w:val="0"/>
      <w:divBdr>
        <w:top w:val="none" w:sz="0" w:space="0" w:color="auto"/>
        <w:left w:val="none" w:sz="0" w:space="0" w:color="auto"/>
        <w:bottom w:val="none" w:sz="0" w:space="0" w:color="auto"/>
        <w:right w:val="none" w:sz="0" w:space="0" w:color="auto"/>
      </w:divBdr>
    </w:div>
    <w:div w:id="52429260">
      <w:bodyDiv w:val="1"/>
      <w:marLeft w:val="0"/>
      <w:marRight w:val="0"/>
      <w:marTop w:val="0"/>
      <w:marBottom w:val="0"/>
      <w:divBdr>
        <w:top w:val="none" w:sz="0" w:space="0" w:color="auto"/>
        <w:left w:val="none" w:sz="0" w:space="0" w:color="auto"/>
        <w:bottom w:val="none" w:sz="0" w:space="0" w:color="auto"/>
        <w:right w:val="none" w:sz="0" w:space="0" w:color="auto"/>
      </w:divBdr>
    </w:div>
    <w:div w:id="52974896">
      <w:bodyDiv w:val="1"/>
      <w:marLeft w:val="0"/>
      <w:marRight w:val="0"/>
      <w:marTop w:val="0"/>
      <w:marBottom w:val="0"/>
      <w:divBdr>
        <w:top w:val="none" w:sz="0" w:space="0" w:color="auto"/>
        <w:left w:val="none" w:sz="0" w:space="0" w:color="auto"/>
        <w:bottom w:val="none" w:sz="0" w:space="0" w:color="auto"/>
        <w:right w:val="none" w:sz="0" w:space="0" w:color="auto"/>
      </w:divBdr>
    </w:div>
    <w:div w:id="67461858">
      <w:bodyDiv w:val="1"/>
      <w:marLeft w:val="0"/>
      <w:marRight w:val="0"/>
      <w:marTop w:val="0"/>
      <w:marBottom w:val="0"/>
      <w:divBdr>
        <w:top w:val="none" w:sz="0" w:space="0" w:color="auto"/>
        <w:left w:val="none" w:sz="0" w:space="0" w:color="auto"/>
        <w:bottom w:val="none" w:sz="0" w:space="0" w:color="auto"/>
        <w:right w:val="none" w:sz="0" w:space="0" w:color="auto"/>
      </w:divBdr>
    </w:div>
    <w:div w:id="69735575">
      <w:bodyDiv w:val="1"/>
      <w:marLeft w:val="0"/>
      <w:marRight w:val="0"/>
      <w:marTop w:val="0"/>
      <w:marBottom w:val="0"/>
      <w:divBdr>
        <w:top w:val="none" w:sz="0" w:space="0" w:color="auto"/>
        <w:left w:val="none" w:sz="0" w:space="0" w:color="auto"/>
        <w:bottom w:val="none" w:sz="0" w:space="0" w:color="auto"/>
        <w:right w:val="none" w:sz="0" w:space="0" w:color="auto"/>
      </w:divBdr>
    </w:div>
    <w:div w:id="70350193">
      <w:bodyDiv w:val="1"/>
      <w:marLeft w:val="0"/>
      <w:marRight w:val="0"/>
      <w:marTop w:val="0"/>
      <w:marBottom w:val="0"/>
      <w:divBdr>
        <w:top w:val="none" w:sz="0" w:space="0" w:color="auto"/>
        <w:left w:val="none" w:sz="0" w:space="0" w:color="auto"/>
        <w:bottom w:val="none" w:sz="0" w:space="0" w:color="auto"/>
        <w:right w:val="none" w:sz="0" w:space="0" w:color="auto"/>
      </w:divBdr>
    </w:div>
    <w:div w:id="82651891">
      <w:bodyDiv w:val="1"/>
      <w:marLeft w:val="0"/>
      <w:marRight w:val="0"/>
      <w:marTop w:val="0"/>
      <w:marBottom w:val="0"/>
      <w:divBdr>
        <w:top w:val="none" w:sz="0" w:space="0" w:color="auto"/>
        <w:left w:val="none" w:sz="0" w:space="0" w:color="auto"/>
        <w:bottom w:val="none" w:sz="0" w:space="0" w:color="auto"/>
        <w:right w:val="none" w:sz="0" w:space="0" w:color="auto"/>
      </w:divBdr>
    </w:div>
    <w:div w:id="103236528">
      <w:bodyDiv w:val="1"/>
      <w:marLeft w:val="0"/>
      <w:marRight w:val="0"/>
      <w:marTop w:val="0"/>
      <w:marBottom w:val="0"/>
      <w:divBdr>
        <w:top w:val="none" w:sz="0" w:space="0" w:color="auto"/>
        <w:left w:val="none" w:sz="0" w:space="0" w:color="auto"/>
        <w:bottom w:val="none" w:sz="0" w:space="0" w:color="auto"/>
        <w:right w:val="none" w:sz="0" w:space="0" w:color="auto"/>
      </w:divBdr>
    </w:div>
    <w:div w:id="105971796">
      <w:bodyDiv w:val="1"/>
      <w:marLeft w:val="0"/>
      <w:marRight w:val="0"/>
      <w:marTop w:val="0"/>
      <w:marBottom w:val="0"/>
      <w:divBdr>
        <w:top w:val="none" w:sz="0" w:space="0" w:color="auto"/>
        <w:left w:val="none" w:sz="0" w:space="0" w:color="auto"/>
        <w:bottom w:val="none" w:sz="0" w:space="0" w:color="auto"/>
        <w:right w:val="none" w:sz="0" w:space="0" w:color="auto"/>
      </w:divBdr>
    </w:div>
    <w:div w:id="114954912">
      <w:bodyDiv w:val="1"/>
      <w:marLeft w:val="0"/>
      <w:marRight w:val="0"/>
      <w:marTop w:val="0"/>
      <w:marBottom w:val="0"/>
      <w:divBdr>
        <w:top w:val="none" w:sz="0" w:space="0" w:color="auto"/>
        <w:left w:val="none" w:sz="0" w:space="0" w:color="auto"/>
        <w:bottom w:val="none" w:sz="0" w:space="0" w:color="auto"/>
        <w:right w:val="none" w:sz="0" w:space="0" w:color="auto"/>
      </w:divBdr>
    </w:div>
    <w:div w:id="115223664">
      <w:bodyDiv w:val="1"/>
      <w:marLeft w:val="0"/>
      <w:marRight w:val="0"/>
      <w:marTop w:val="0"/>
      <w:marBottom w:val="0"/>
      <w:divBdr>
        <w:top w:val="none" w:sz="0" w:space="0" w:color="auto"/>
        <w:left w:val="none" w:sz="0" w:space="0" w:color="auto"/>
        <w:bottom w:val="none" w:sz="0" w:space="0" w:color="auto"/>
        <w:right w:val="none" w:sz="0" w:space="0" w:color="auto"/>
      </w:divBdr>
    </w:div>
    <w:div w:id="118377406">
      <w:bodyDiv w:val="1"/>
      <w:marLeft w:val="0"/>
      <w:marRight w:val="0"/>
      <w:marTop w:val="0"/>
      <w:marBottom w:val="0"/>
      <w:divBdr>
        <w:top w:val="none" w:sz="0" w:space="0" w:color="auto"/>
        <w:left w:val="none" w:sz="0" w:space="0" w:color="auto"/>
        <w:bottom w:val="none" w:sz="0" w:space="0" w:color="auto"/>
        <w:right w:val="none" w:sz="0" w:space="0" w:color="auto"/>
      </w:divBdr>
    </w:div>
    <w:div w:id="122234495">
      <w:bodyDiv w:val="1"/>
      <w:marLeft w:val="0"/>
      <w:marRight w:val="0"/>
      <w:marTop w:val="0"/>
      <w:marBottom w:val="0"/>
      <w:divBdr>
        <w:top w:val="none" w:sz="0" w:space="0" w:color="auto"/>
        <w:left w:val="none" w:sz="0" w:space="0" w:color="auto"/>
        <w:bottom w:val="none" w:sz="0" w:space="0" w:color="auto"/>
        <w:right w:val="none" w:sz="0" w:space="0" w:color="auto"/>
      </w:divBdr>
    </w:div>
    <w:div w:id="127434650">
      <w:bodyDiv w:val="1"/>
      <w:marLeft w:val="0"/>
      <w:marRight w:val="0"/>
      <w:marTop w:val="0"/>
      <w:marBottom w:val="0"/>
      <w:divBdr>
        <w:top w:val="none" w:sz="0" w:space="0" w:color="auto"/>
        <w:left w:val="none" w:sz="0" w:space="0" w:color="auto"/>
        <w:bottom w:val="none" w:sz="0" w:space="0" w:color="auto"/>
        <w:right w:val="none" w:sz="0" w:space="0" w:color="auto"/>
      </w:divBdr>
    </w:div>
    <w:div w:id="152643202">
      <w:bodyDiv w:val="1"/>
      <w:marLeft w:val="0"/>
      <w:marRight w:val="0"/>
      <w:marTop w:val="0"/>
      <w:marBottom w:val="0"/>
      <w:divBdr>
        <w:top w:val="none" w:sz="0" w:space="0" w:color="auto"/>
        <w:left w:val="none" w:sz="0" w:space="0" w:color="auto"/>
        <w:bottom w:val="none" w:sz="0" w:space="0" w:color="auto"/>
        <w:right w:val="none" w:sz="0" w:space="0" w:color="auto"/>
      </w:divBdr>
    </w:div>
    <w:div w:id="152962968">
      <w:bodyDiv w:val="1"/>
      <w:marLeft w:val="0"/>
      <w:marRight w:val="0"/>
      <w:marTop w:val="0"/>
      <w:marBottom w:val="0"/>
      <w:divBdr>
        <w:top w:val="none" w:sz="0" w:space="0" w:color="auto"/>
        <w:left w:val="none" w:sz="0" w:space="0" w:color="auto"/>
        <w:bottom w:val="none" w:sz="0" w:space="0" w:color="auto"/>
        <w:right w:val="none" w:sz="0" w:space="0" w:color="auto"/>
      </w:divBdr>
    </w:div>
    <w:div w:id="163709860">
      <w:bodyDiv w:val="1"/>
      <w:marLeft w:val="0"/>
      <w:marRight w:val="0"/>
      <w:marTop w:val="0"/>
      <w:marBottom w:val="0"/>
      <w:divBdr>
        <w:top w:val="none" w:sz="0" w:space="0" w:color="auto"/>
        <w:left w:val="none" w:sz="0" w:space="0" w:color="auto"/>
        <w:bottom w:val="none" w:sz="0" w:space="0" w:color="auto"/>
        <w:right w:val="none" w:sz="0" w:space="0" w:color="auto"/>
      </w:divBdr>
    </w:div>
    <w:div w:id="195195963">
      <w:bodyDiv w:val="1"/>
      <w:marLeft w:val="0"/>
      <w:marRight w:val="0"/>
      <w:marTop w:val="0"/>
      <w:marBottom w:val="0"/>
      <w:divBdr>
        <w:top w:val="none" w:sz="0" w:space="0" w:color="auto"/>
        <w:left w:val="none" w:sz="0" w:space="0" w:color="auto"/>
        <w:bottom w:val="none" w:sz="0" w:space="0" w:color="auto"/>
        <w:right w:val="none" w:sz="0" w:space="0" w:color="auto"/>
      </w:divBdr>
    </w:div>
    <w:div w:id="196430059">
      <w:bodyDiv w:val="1"/>
      <w:marLeft w:val="0"/>
      <w:marRight w:val="0"/>
      <w:marTop w:val="0"/>
      <w:marBottom w:val="0"/>
      <w:divBdr>
        <w:top w:val="none" w:sz="0" w:space="0" w:color="auto"/>
        <w:left w:val="none" w:sz="0" w:space="0" w:color="auto"/>
        <w:bottom w:val="none" w:sz="0" w:space="0" w:color="auto"/>
        <w:right w:val="none" w:sz="0" w:space="0" w:color="auto"/>
      </w:divBdr>
    </w:div>
    <w:div w:id="196435980">
      <w:bodyDiv w:val="1"/>
      <w:marLeft w:val="0"/>
      <w:marRight w:val="0"/>
      <w:marTop w:val="0"/>
      <w:marBottom w:val="0"/>
      <w:divBdr>
        <w:top w:val="none" w:sz="0" w:space="0" w:color="auto"/>
        <w:left w:val="none" w:sz="0" w:space="0" w:color="auto"/>
        <w:bottom w:val="none" w:sz="0" w:space="0" w:color="auto"/>
        <w:right w:val="none" w:sz="0" w:space="0" w:color="auto"/>
      </w:divBdr>
    </w:div>
    <w:div w:id="224681208">
      <w:bodyDiv w:val="1"/>
      <w:marLeft w:val="0"/>
      <w:marRight w:val="0"/>
      <w:marTop w:val="0"/>
      <w:marBottom w:val="0"/>
      <w:divBdr>
        <w:top w:val="none" w:sz="0" w:space="0" w:color="auto"/>
        <w:left w:val="none" w:sz="0" w:space="0" w:color="auto"/>
        <w:bottom w:val="none" w:sz="0" w:space="0" w:color="auto"/>
        <w:right w:val="none" w:sz="0" w:space="0" w:color="auto"/>
      </w:divBdr>
    </w:div>
    <w:div w:id="224993872">
      <w:bodyDiv w:val="1"/>
      <w:marLeft w:val="0"/>
      <w:marRight w:val="0"/>
      <w:marTop w:val="0"/>
      <w:marBottom w:val="0"/>
      <w:divBdr>
        <w:top w:val="none" w:sz="0" w:space="0" w:color="auto"/>
        <w:left w:val="none" w:sz="0" w:space="0" w:color="auto"/>
        <w:bottom w:val="none" w:sz="0" w:space="0" w:color="auto"/>
        <w:right w:val="none" w:sz="0" w:space="0" w:color="auto"/>
      </w:divBdr>
    </w:div>
    <w:div w:id="246890212">
      <w:bodyDiv w:val="1"/>
      <w:marLeft w:val="0"/>
      <w:marRight w:val="0"/>
      <w:marTop w:val="0"/>
      <w:marBottom w:val="0"/>
      <w:divBdr>
        <w:top w:val="none" w:sz="0" w:space="0" w:color="auto"/>
        <w:left w:val="none" w:sz="0" w:space="0" w:color="auto"/>
        <w:bottom w:val="none" w:sz="0" w:space="0" w:color="auto"/>
        <w:right w:val="none" w:sz="0" w:space="0" w:color="auto"/>
      </w:divBdr>
    </w:div>
    <w:div w:id="271593248">
      <w:bodyDiv w:val="1"/>
      <w:marLeft w:val="0"/>
      <w:marRight w:val="0"/>
      <w:marTop w:val="0"/>
      <w:marBottom w:val="0"/>
      <w:divBdr>
        <w:top w:val="none" w:sz="0" w:space="0" w:color="auto"/>
        <w:left w:val="none" w:sz="0" w:space="0" w:color="auto"/>
        <w:bottom w:val="none" w:sz="0" w:space="0" w:color="auto"/>
        <w:right w:val="none" w:sz="0" w:space="0" w:color="auto"/>
      </w:divBdr>
    </w:div>
    <w:div w:id="285888341">
      <w:bodyDiv w:val="1"/>
      <w:marLeft w:val="0"/>
      <w:marRight w:val="0"/>
      <w:marTop w:val="0"/>
      <w:marBottom w:val="0"/>
      <w:divBdr>
        <w:top w:val="none" w:sz="0" w:space="0" w:color="auto"/>
        <w:left w:val="none" w:sz="0" w:space="0" w:color="auto"/>
        <w:bottom w:val="none" w:sz="0" w:space="0" w:color="auto"/>
        <w:right w:val="none" w:sz="0" w:space="0" w:color="auto"/>
      </w:divBdr>
    </w:div>
    <w:div w:id="290789515">
      <w:bodyDiv w:val="1"/>
      <w:marLeft w:val="0"/>
      <w:marRight w:val="0"/>
      <w:marTop w:val="0"/>
      <w:marBottom w:val="0"/>
      <w:divBdr>
        <w:top w:val="none" w:sz="0" w:space="0" w:color="auto"/>
        <w:left w:val="none" w:sz="0" w:space="0" w:color="auto"/>
        <w:bottom w:val="none" w:sz="0" w:space="0" w:color="auto"/>
        <w:right w:val="none" w:sz="0" w:space="0" w:color="auto"/>
      </w:divBdr>
    </w:div>
    <w:div w:id="316886301">
      <w:bodyDiv w:val="1"/>
      <w:marLeft w:val="0"/>
      <w:marRight w:val="0"/>
      <w:marTop w:val="0"/>
      <w:marBottom w:val="0"/>
      <w:divBdr>
        <w:top w:val="none" w:sz="0" w:space="0" w:color="auto"/>
        <w:left w:val="none" w:sz="0" w:space="0" w:color="auto"/>
        <w:bottom w:val="none" w:sz="0" w:space="0" w:color="auto"/>
        <w:right w:val="none" w:sz="0" w:space="0" w:color="auto"/>
      </w:divBdr>
    </w:div>
    <w:div w:id="319966835">
      <w:bodyDiv w:val="1"/>
      <w:marLeft w:val="0"/>
      <w:marRight w:val="0"/>
      <w:marTop w:val="0"/>
      <w:marBottom w:val="0"/>
      <w:divBdr>
        <w:top w:val="none" w:sz="0" w:space="0" w:color="auto"/>
        <w:left w:val="none" w:sz="0" w:space="0" w:color="auto"/>
        <w:bottom w:val="none" w:sz="0" w:space="0" w:color="auto"/>
        <w:right w:val="none" w:sz="0" w:space="0" w:color="auto"/>
      </w:divBdr>
    </w:div>
    <w:div w:id="320622035">
      <w:bodyDiv w:val="1"/>
      <w:marLeft w:val="0"/>
      <w:marRight w:val="0"/>
      <w:marTop w:val="0"/>
      <w:marBottom w:val="0"/>
      <w:divBdr>
        <w:top w:val="none" w:sz="0" w:space="0" w:color="auto"/>
        <w:left w:val="none" w:sz="0" w:space="0" w:color="auto"/>
        <w:bottom w:val="none" w:sz="0" w:space="0" w:color="auto"/>
        <w:right w:val="none" w:sz="0" w:space="0" w:color="auto"/>
      </w:divBdr>
    </w:div>
    <w:div w:id="352346058">
      <w:bodyDiv w:val="1"/>
      <w:marLeft w:val="0"/>
      <w:marRight w:val="0"/>
      <w:marTop w:val="0"/>
      <w:marBottom w:val="0"/>
      <w:divBdr>
        <w:top w:val="none" w:sz="0" w:space="0" w:color="auto"/>
        <w:left w:val="none" w:sz="0" w:space="0" w:color="auto"/>
        <w:bottom w:val="none" w:sz="0" w:space="0" w:color="auto"/>
        <w:right w:val="none" w:sz="0" w:space="0" w:color="auto"/>
      </w:divBdr>
    </w:div>
    <w:div w:id="357237769">
      <w:bodyDiv w:val="1"/>
      <w:marLeft w:val="0"/>
      <w:marRight w:val="0"/>
      <w:marTop w:val="0"/>
      <w:marBottom w:val="0"/>
      <w:divBdr>
        <w:top w:val="none" w:sz="0" w:space="0" w:color="auto"/>
        <w:left w:val="none" w:sz="0" w:space="0" w:color="auto"/>
        <w:bottom w:val="none" w:sz="0" w:space="0" w:color="auto"/>
        <w:right w:val="none" w:sz="0" w:space="0" w:color="auto"/>
      </w:divBdr>
    </w:div>
    <w:div w:id="363021238">
      <w:bodyDiv w:val="1"/>
      <w:marLeft w:val="0"/>
      <w:marRight w:val="0"/>
      <w:marTop w:val="0"/>
      <w:marBottom w:val="0"/>
      <w:divBdr>
        <w:top w:val="none" w:sz="0" w:space="0" w:color="auto"/>
        <w:left w:val="none" w:sz="0" w:space="0" w:color="auto"/>
        <w:bottom w:val="none" w:sz="0" w:space="0" w:color="auto"/>
        <w:right w:val="none" w:sz="0" w:space="0" w:color="auto"/>
      </w:divBdr>
    </w:div>
    <w:div w:id="389109567">
      <w:bodyDiv w:val="1"/>
      <w:marLeft w:val="0"/>
      <w:marRight w:val="0"/>
      <w:marTop w:val="0"/>
      <w:marBottom w:val="0"/>
      <w:divBdr>
        <w:top w:val="none" w:sz="0" w:space="0" w:color="auto"/>
        <w:left w:val="none" w:sz="0" w:space="0" w:color="auto"/>
        <w:bottom w:val="none" w:sz="0" w:space="0" w:color="auto"/>
        <w:right w:val="none" w:sz="0" w:space="0" w:color="auto"/>
      </w:divBdr>
      <w:divsChild>
        <w:div w:id="1112017187">
          <w:marLeft w:val="0"/>
          <w:marRight w:val="0"/>
          <w:marTop w:val="0"/>
          <w:marBottom w:val="0"/>
          <w:divBdr>
            <w:top w:val="none" w:sz="0" w:space="0" w:color="auto"/>
            <w:left w:val="none" w:sz="0" w:space="0" w:color="auto"/>
            <w:bottom w:val="none" w:sz="0" w:space="0" w:color="auto"/>
            <w:right w:val="none" w:sz="0" w:space="0" w:color="auto"/>
          </w:divBdr>
          <w:divsChild>
            <w:div w:id="1362779541">
              <w:marLeft w:val="0"/>
              <w:marRight w:val="0"/>
              <w:marTop w:val="0"/>
              <w:marBottom w:val="0"/>
              <w:divBdr>
                <w:top w:val="none" w:sz="0" w:space="0" w:color="auto"/>
                <w:left w:val="none" w:sz="0" w:space="0" w:color="auto"/>
                <w:bottom w:val="none" w:sz="0" w:space="0" w:color="auto"/>
                <w:right w:val="none" w:sz="0" w:space="0" w:color="auto"/>
              </w:divBdr>
              <w:divsChild>
                <w:div w:id="810487397">
                  <w:marLeft w:val="-240"/>
                  <w:marRight w:val="-240"/>
                  <w:marTop w:val="0"/>
                  <w:marBottom w:val="0"/>
                  <w:divBdr>
                    <w:top w:val="none" w:sz="0" w:space="0" w:color="auto"/>
                    <w:left w:val="none" w:sz="0" w:space="0" w:color="auto"/>
                    <w:bottom w:val="none" w:sz="0" w:space="0" w:color="auto"/>
                    <w:right w:val="none" w:sz="0" w:space="0" w:color="auto"/>
                  </w:divBdr>
                  <w:divsChild>
                    <w:div w:id="560793024">
                      <w:marLeft w:val="0"/>
                      <w:marRight w:val="0"/>
                      <w:marTop w:val="0"/>
                      <w:marBottom w:val="0"/>
                      <w:divBdr>
                        <w:top w:val="none" w:sz="0" w:space="0" w:color="auto"/>
                        <w:left w:val="none" w:sz="0" w:space="0" w:color="auto"/>
                        <w:bottom w:val="none" w:sz="0" w:space="0" w:color="auto"/>
                        <w:right w:val="none" w:sz="0" w:space="0" w:color="auto"/>
                      </w:divBdr>
                      <w:divsChild>
                        <w:div w:id="124274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5708248">
      <w:bodyDiv w:val="1"/>
      <w:marLeft w:val="0"/>
      <w:marRight w:val="0"/>
      <w:marTop w:val="0"/>
      <w:marBottom w:val="0"/>
      <w:divBdr>
        <w:top w:val="none" w:sz="0" w:space="0" w:color="auto"/>
        <w:left w:val="none" w:sz="0" w:space="0" w:color="auto"/>
        <w:bottom w:val="none" w:sz="0" w:space="0" w:color="auto"/>
        <w:right w:val="none" w:sz="0" w:space="0" w:color="auto"/>
      </w:divBdr>
    </w:div>
    <w:div w:id="416172881">
      <w:bodyDiv w:val="1"/>
      <w:marLeft w:val="0"/>
      <w:marRight w:val="0"/>
      <w:marTop w:val="0"/>
      <w:marBottom w:val="0"/>
      <w:divBdr>
        <w:top w:val="none" w:sz="0" w:space="0" w:color="auto"/>
        <w:left w:val="none" w:sz="0" w:space="0" w:color="auto"/>
        <w:bottom w:val="none" w:sz="0" w:space="0" w:color="auto"/>
        <w:right w:val="none" w:sz="0" w:space="0" w:color="auto"/>
      </w:divBdr>
    </w:div>
    <w:div w:id="417484761">
      <w:bodyDiv w:val="1"/>
      <w:marLeft w:val="0"/>
      <w:marRight w:val="0"/>
      <w:marTop w:val="0"/>
      <w:marBottom w:val="0"/>
      <w:divBdr>
        <w:top w:val="none" w:sz="0" w:space="0" w:color="auto"/>
        <w:left w:val="none" w:sz="0" w:space="0" w:color="auto"/>
        <w:bottom w:val="none" w:sz="0" w:space="0" w:color="auto"/>
        <w:right w:val="none" w:sz="0" w:space="0" w:color="auto"/>
      </w:divBdr>
    </w:div>
    <w:div w:id="426972269">
      <w:bodyDiv w:val="1"/>
      <w:marLeft w:val="0"/>
      <w:marRight w:val="0"/>
      <w:marTop w:val="0"/>
      <w:marBottom w:val="0"/>
      <w:divBdr>
        <w:top w:val="none" w:sz="0" w:space="0" w:color="auto"/>
        <w:left w:val="none" w:sz="0" w:space="0" w:color="auto"/>
        <w:bottom w:val="none" w:sz="0" w:space="0" w:color="auto"/>
        <w:right w:val="none" w:sz="0" w:space="0" w:color="auto"/>
      </w:divBdr>
    </w:div>
    <w:div w:id="433600118">
      <w:bodyDiv w:val="1"/>
      <w:marLeft w:val="0"/>
      <w:marRight w:val="0"/>
      <w:marTop w:val="0"/>
      <w:marBottom w:val="0"/>
      <w:divBdr>
        <w:top w:val="none" w:sz="0" w:space="0" w:color="auto"/>
        <w:left w:val="none" w:sz="0" w:space="0" w:color="auto"/>
        <w:bottom w:val="none" w:sz="0" w:space="0" w:color="auto"/>
        <w:right w:val="none" w:sz="0" w:space="0" w:color="auto"/>
      </w:divBdr>
    </w:div>
    <w:div w:id="448008460">
      <w:bodyDiv w:val="1"/>
      <w:marLeft w:val="0"/>
      <w:marRight w:val="0"/>
      <w:marTop w:val="0"/>
      <w:marBottom w:val="0"/>
      <w:divBdr>
        <w:top w:val="none" w:sz="0" w:space="0" w:color="auto"/>
        <w:left w:val="none" w:sz="0" w:space="0" w:color="auto"/>
        <w:bottom w:val="none" w:sz="0" w:space="0" w:color="auto"/>
        <w:right w:val="none" w:sz="0" w:space="0" w:color="auto"/>
      </w:divBdr>
    </w:div>
    <w:div w:id="475609423">
      <w:bodyDiv w:val="1"/>
      <w:marLeft w:val="0"/>
      <w:marRight w:val="0"/>
      <w:marTop w:val="0"/>
      <w:marBottom w:val="0"/>
      <w:divBdr>
        <w:top w:val="none" w:sz="0" w:space="0" w:color="auto"/>
        <w:left w:val="none" w:sz="0" w:space="0" w:color="auto"/>
        <w:bottom w:val="none" w:sz="0" w:space="0" w:color="auto"/>
        <w:right w:val="none" w:sz="0" w:space="0" w:color="auto"/>
      </w:divBdr>
    </w:div>
    <w:div w:id="500507507">
      <w:bodyDiv w:val="1"/>
      <w:marLeft w:val="0"/>
      <w:marRight w:val="0"/>
      <w:marTop w:val="0"/>
      <w:marBottom w:val="0"/>
      <w:divBdr>
        <w:top w:val="none" w:sz="0" w:space="0" w:color="auto"/>
        <w:left w:val="none" w:sz="0" w:space="0" w:color="auto"/>
        <w:bottom w:val="none" w:sz="0" w:space="0" w:color="auto"/>
        <w:right w:val="none" w:sz="0" w:space="0" w:color="auto"/>
      </w:divBdr>
    </w:div>
    <w:div w:id="504322117">
      <w:bodyDiv w:val="1"/>
      <w:marLeft w:val="0"/>
      <w:marRight w:val="0"/>
      <w:marTop w:val="0"/>
      <w:marBottom w:val="0"/>
      <w:divBdr>
        <w:top w:val="none" w:sz="0" w:space="0" w:color="auto"/>
        <w:left w:val="none" w:sz="0" w:space="0" w:color="auto"/>
        <w:bottom w:val="none" w:sz="0" w:space="0" w:color="auto"/>
        <w:right w:val="none" w:sz="0" w:space="0" w:color="auto"/>
      </w:divBdr>
    </w:div>
    <w:div w:id="512257504">
      <w:bodyDiv w:val="1"/>
      <w:marLeft w:val="0"/>
      <w:marRight w:val="0"/>
      <w:marTop w:val="0"/>
      <w:marBottom w:val="0"/>
      <w:divBdr>
        <w:top w:val="none" w:sz="0" w:space="0" w:color="auto"/>
        <w:left w:val="none" w:sz="0" w:space="0" w:color="auto"/>
        <w:bottom w:val="none" w:sz="0" w:space="0" w:color="auto"/>
        <w:right w:val="none" w:sz="0" w:space="0" w:color="auto"/>
      </w:divBdr>
    </w:div>
    <w:div w:id="513109611">
      <w:bodyDiv w:val="1"/>
      <w:marLeft w:val="0"/>
      <w:marRight w:val="0"/>
      <w:marTop w:val="0"/>
      <w:marBottom w:val="0"/>
      <w:divBdr>
        <w:top w:val="none" w:sz="0" w:space="0" w:color="auto"/>
        <w:left w:val="none" w:sz="0" w:space="0" w:color="auto"/>
        <w:bottom w:val="none" w:sz="0" w:space="0" w:color="auto"/>
        <w:right w:val="none" w:sz="0" w:space="0" w:color="auto"/>
      </w:divBdr>
    </w:div>
    <w:div w:id="516501773">
      <w:bodyDiv w:val="1"/>
      <w:marLeft w:val="0"/>
      <w:marRight w:val="0"/>
      <w:marTop w:val="0"/>
      <w:marBottom w:val="0"/>
      <w:divBdr>
        <w:top w:val="none" w:sz="0" w:space="0" w:color="auto"/>
        <w:left w:val="none" w:sz="0" w:space="0" w:color="auto"/>
        <w:bottom w:val="none" w:sz="0" w:space="0" w:color="auto"/>
        <w:right w:val="none" w:sz="0" w:space="0" w:color="auto"/>
      </w:divBdr>
    </w:div>
    <w:div w:id="530145953">
      <w:bodyDiv w:val="1"/>
      <w:marLeft w:val="0"/>
      <w:marRight w:val="0"/>
      <w:marTop w:val="0"/>
      <w:marBottom w:val="0"/>
      <w:divBdr>
        <w:top w:val="none" w:sz="0" w:space="0" w:color="auto"/>
        <w:left w:val="none" w:sz="0" w:space="0" w:color="auto"/>
        <w:bottom w:val="none" w:sz="0" w:space="0" w:color="auto"/>
        <w:right w:val="none" w:sz="0" w:space="0" w:color="auto"/>
      </w:divBdr>
    </w:div>
    <w:div w:id="535853010">
      <w:bodyDiv w:val="1"/>
      <w:marLeft w:val="0"/>
      <w:marRight w:val="0"/>
      <w:marTop w:val="0"/>
      <w:marBottom w:val="0"/>
      <w:divBdr>
        <w:top w:val="none" w:sz="0" w:space="0" w:color="auto"/>
        <w:left w:val="none" w:sz="0" w:space="0" w:color="auto"/>
        <w:bottom w:val="none" w:sz="0" w:space="0" w:color="auto"/>
        <w:right w:val="none" w:sz="0" w:space="0" w:color="auto"/>
      </w:divBdr>
    </w:div>
    <w:div w:id="541753139">
      <w:bodyDiv w:val="1"/>
      <w:marLeft w:val="0"/>
      <w:marRight w:val="0"/>
      <w:marTop w:val="0"/>
      <w:marBottom w:val="0"/>
      <w:divBdr>
        <w:top w:val="none" w:sz="0" w:space="0" w:color="auto"/>
        <w:left w:val="none" w:sz="0" w:space="0" w:color="auto"/>
        <w:bottom w:val="none" w:sz="0" w:space="0" w:color="auto"/>
        <w:right w:val="none" w:sz="0" w:space="0" w:color="auto"/>
      </w:divBdr>
    </w:div>
    <w:div w:id="573973465">
      <w:bodyDiv w:val="1"/>
      <w:marLeft w:val="0"/>
      <w:marRight w:val="0"/>
      <w:marTop w:val="0"/>
      <w:marBottom w:val="0"/>
      <w:divBdr>
        <w:top w:val="none" w:sz="0" w:space="0" w:color="auto"/>
        <w:left w:val="none" w:sz="0" w:space="0" w:color="auto"/>
        <w:bottom w:val="none" w:sz="0" w:space="0" w:color="auto"/>
        <w:right w:val="none" w:sz="0" w:space="0" w:color="auto"/>
      </w:divBdr>
    </w:div>
    <w:div w:id="598568245">
      <w:bodyDiv w:val="1"/>
      <w:marLeft w:val="0"/>
      <w:marRight w:val="0"/>
      <w:marTop w:val="0"/>
      <w:marBottom w:val="0"/>
      <w:divBdr>
        <w:top w:val="none" w:sz="0" w:space="0" w:color="auto"/>
        <w:left w:val="none" w:sz="0" w:space="0" w:color="auto"/>
        <w:bottom w:val="none" w:sz="0" w:space="0" w:color="auto"/>
        <w:right w:val="none" w:sz="0" w:space="0" w:color="auto"/>
      </w:divBdr>
    </w:div>
    <w:div w:id="617494364">
      <w:bodyDiv w:val="1"/>
      <w:marLeft w:val="0"/>
      <w:marRight w:val="0"/>
      <w:marTop w:val="0"/>
      <w:marBottom w:val="0"/>
      <w:divBdr>
        <w:top w:val="none" w:sz="0" w:space="0" w:color="auto"/>
        <w:left w:val="none" w:sz="0" w:space="0" w:color="auto"/>
        <w:bottom w:val="none" w:sz="0" w:space="0" w:color="auto"/>
        <w:right w:val="none" w:sz="0" w:space="0" w:color="auto"/>
      </w:divBdr>
    </w:div>
    <w:div w:id="617836023">
      <w:bodyDiv w:val="1"/>
      <w:marLeft w:val="0"/>
      <w:marRight w:val="0"/>
      <w:marTop w:val="0"/>
      <w:marBottom w:val="0"/>
      <w:divBdr>
        <w:top w:val="none" w:sz="0" w:space="0" w:color="auto"/>
        <w:left w:val="none" w:sz="0" w:space="0" w:color="auto"/>
        <w:bottom w:val="none" w:sz="0" w:space="0" w:color="auto"/>
        <w:right w:val="none" w:sz="0" w:space="0" w:color="auto"/>
      </w:divBdr>
    </w:div>
    <w:div w:id="631406217">
      <w:bodyDiv w:val="1"/>
      <w:marLeft w:val="0"/>
      <w:marRight w:val="0"/>
      <w:marTop w:val="0"/>
      <w:marBottom w:val="0"/>
      <w:divBdr>
        <w:top w:val="none" w:sz="0" w:space="0" w:color="auto"/>
        <w:left w:val="none" w:sz="0" w:space="0" w:color="auto"/>
        <w:bottom w:val="none" w:sz="0" w:space="0" w:color="auto"/>
        <w:right w:val="none" w:sz="0" w:space="0" w:color="auto"/>
      </w:divBdr>
    </w:div>
    <w:div w:id="632297510">
      <w:bodyDiv w:val="1"/>
      <w:marLeft w:val="0"/>
      <w:marRight w:val="0"/>
      <w:marTop w:val="0"/>
      <w:marBottom w:val="0"/>
      <w:divBdr>
        <w:top w:val="none" w:sz="0" w:space="0" w:color="auto"/>
        <w:left w:val="none" w:sz="0" w:space="0" w:color="auto"/>
        <w:bottom w:val="none" w:sz="0" w:space="0" w:color="auto"/>
        <w:right w:val="none" w:sz="0" w:space="0" w:color="auto"/>
      </w:divBdr>
    </w:div>
    <w:div w:id="635988238">
      <w:bodyDiv w:val="1"/>
      <w:marLeft w:val="0"/>
      <w:marRight w:val="0"/>
      <w:marTop w:val="0"/>
      <w:marBottom w:val="0"/>
      <w:divBdr>
        <w:top w:val="none" w:sz="0" w:space="0" w:color="auto"/>
        <w:left w:val="none" w:sz="0" w:space="0" w:color="auto"/>
        <w:bottom w:val="none" w:sz="0" w:space="0" w:color="auto"/>
        <w:right w:val="none" w:sz="0" w:space="0" w:color="auto"/>
      </w:divBdr>
    </w:div>
    <w:div w:id="642392164">
      <w:bodyDiv w:val="1"/>
      <w:marLeft w:val="0"/>
      <w:marRight w:val="0"/>
      <w:marTop w:val="0"/>
      <w:marBottom w:val="0"/>
      <w:divBdr>
        <w:top w:val="none" w:sz="0" w:space="0" w:color="auto"/>
        <w:left w:val="none" w:sz="0" w:space="0" w:color="auto"/>
        <w:bottom w:val="none" w:sz="0" w:space="0" w:color="auto"/>
        <w:right w:val="none" w:sz="0" w:space="0" w:color="auto"/>
      </w:divBdr>
    </w:div>
    <w:div w:id="649091416">
      <w:bodyDiv w:val="1"/>
      <w:marLeft w:val="0"/>
      <w:marRight w:val="0"/>
      <w:marTop w:val="0"/>
      <w:marBottom w:val="0"/>
      <w:divBdr>
        <w:top w:val="none" w:sz="0" w:space="0" w:color="auto"/>
        <w:left w:val="none" w:sz="0" w:space="0" w:color="auto"/>
        <w:bottom w:val="none" w:sz="0" w:space="0" w:color="auto"/>
        <w:right w:val="none" w:sz="0" w:space="0" w:color="auto"/>
      </w:divBdr>
    </w:div>
    <w:div w:id="649556625">
      <w:bodyDiv w:val="1"/>
      <w:marLeft w:val="0"/>
      <w:marRight w:val="0"/>
      <w:marTop w:val="0"/>
      <w:marBottom w:val="0"/>
      <w:divBdr>
        <w:top w:val="none" w:sz="0" w:space="0" w:color="auto"/>
        <w:left w:val="none" w:sz="0" w:space="0" w:color="auto"/>
        <w:bottom w:val="none" w:sz="0" w:space="0" w:color="auto"/>
        <w:right w:val="none" w:sz="0" w:space="0" w:color="auto"/>
      </w:divBdr>
    </w:div>
    <w:div w:id="655886928">
      <w:bodyDiv w:val="1"/>
      <w:marLeft w:val="0"/>
      <w:marRight w:val="0"/>
      <w:marTop w:val="0"/>
      <w:marBottom w:val="0"/>
      <w:divBdr>
        <w:top w:val="none" w:sz="0" w:space="0" w:color="auto"/>
        <w:left w:val="none" w:sz="0" w:space="0" w:color="auto"/>
        <w:bottom w:val="none" w:sz="0" w:space="0" w:color="auto"/>
        <w:right w:val="none" w:sz="0" w:space="0" w:color="auto"/>
      </w:divBdr>
    </w:div>
    <w:div w:id="666247842">
      <w:bodyDiv w:val="1"/>
      <w:marLeft w:val="0"/>
      <w:marRight w:val="0"/>
      <w:marTop w:val="0"/>
      <w:marBottom w:val="0"/>
      <w:divBdr>
        <w:top w:val="none" w:sz="0" w:space="0" w:color="auto"/>
        <w:left w:val="none" w:sz="0" w:space="0" w:color="auto"/>
        <w:bottom w:val="none" w:sz="0" w:space="0" w:color="auto"/>
        <w:right w:val="none" w:sz="0" w:space="0" w:color="auto"/>
      </w:divBdr>
    </w:div>
    <w:div w:id="683239763">
      <w:bodyDiv w:val="1"/>
      <w:marLeft w:val="0"/>
      <w:marRight w:val="0"/>
      <w:marTop w:val="0"/>
      <w:marBottom w:val="0"/>
      <w:divBdr>
        <w:top w:val="none" w:sz="0" w:space="0" w:color="auto"/>
        <w:left w:val="none" w:sz="0" w:space="0" w:color="auto"/>
        <w:bottom w:val="none" w:sz="0" w:space="0" w:color="auto"/>
        <w:right w:val="none" w:sz="0" w:space="0" w:color="auto"/>
      </w:divBdr>
    </w:div>
    <w:div w:id="683560079">
      <w:bodyDiv w:val="1"/>
      <w:marLeft w:val="0"/>
      <w:marRight w:val="0"/>
      <w:marTop w:val="0"/>
      <w:marBottom w:val="0"/>
      <w:divBdr>
        <w:top w:val="none" w:sz="0" w:space="0" w:color="auto"/>
        <w:left w:val="none" w:sz="0" w:space="0" w:color="auto"/>
        <w:bottom w:val="none" w:sz="0" w:space="0" w:color="auto"/>
        <w:right w:val="none" w:sz="0" w:space="0" w:color="auto"/>
      </w:divBdr>
    </w:div>
    <w:div w:id="691959241">
      <w:bodyDiv w:val="1"/>
      <w:marLeft w:val="0"/>
      <w:marRight w:val="0"/>
      <w:marTop w:val="0"/>
      <w:marBottom w:val="0"/>
      <w:divBdr>
        <w:top w:val="none" w:sz="0" w:space="0" w:color="auto"/>
        <w:left w:val="none" w:sz="0" w:space="0" w:color="auto"/>
        <w:bottom w:val="none" w:sz="0" w:space="0" w:color="auto"/>
        <w:right w:val="none" w:sz="0" w:space="0" w:color="auto"/>
      </w:divBdr>
    </w:div>
    <w:div w:id="707798900">
      <w:bodyDiv w:val="1"/>
      <w:marLeft w:val="0"/>
      <w:marRight w:val="0"/>
      <w:marTop w:val="0"/>
      <w:marBottom w:val="0"/>
      <w:divBdr>
        <w:top w:val="none" w:sz="0" w:space="0" w:color="auto"/>
        <w:left w:val="none" w:sz="0" w:space="0" w:color="auto"/>
        <w:bottom w:val="none" w:sz="0" w:space="0" w:color="auto"/>
        <w:right w:val="none" w:sz="0" w:space="0" w:color="auto"/>
      </w:divBdr>
    </w:div>
    <w:div w:id="753286529">
      <w:bodyDiv w:val="1"/>
      <w:marLeft w:val="0"/>
      <w:marRight w:val="0"/>
      <w:marTop w:val="0"/>
      <w:marBottom w:val="0"/>
      <w:divBdr>
        <w:top w:val="none" w:sz="0" w:space="0" w:color="auto"/>
        <w:left w:val="none" w:sz="0" w:space="0" w:color="auto"/>
        <w:bottom w:val="none" w:sz="0" w:space="0" w:color="auto"/>
        <w:right w:val="none" w:sz="0" w:space="0" w:color="auto"/>
      </w:divBdr>
    </w:div>
    <w:div w:id="753749349">
      <w:bodyDiv w:val="1"/>
      <w:marLeft w:val="0"/>
      <w:marRight w:val="0"/>
      <w:marTop w:val="0"/>
      <w:marBottom w:val="0"/>
      <w:divBdr>
        <w:top w:val="none" w:sz="0" w:space="0" w:color="auto"/>
        <w:left w:val="none" w:sz="0" w:space="0" w:color="auto"/>
        <w:bottom w:val="none" w:sz="0" w:space="0" w:color="auto"/>
        <w:right w:val="none" w:sz="0" w:space="0" w:color="auto"/>
      </w:divBdr>
    </w:div>
    <w:div w:id="772675100">
      <w:bodyDiv w:val="1"/>
      <w:marLeft w:val="0"/>
      <w:marRight w:val="0"/>
      <w:marTop w:val="0"/>
      <w:marBottom w:val="0"/>
      <w:divBdr>
        <w:top w:val="none" w:sz="0" w:space="0" w:color="auto"/>
        <w:left w:val="none" w:sz="0" w:space="0" w:color="auto"/>
        <w:bottom w:val="none" w:sz="0" w:space="0" w:color="auto"/>
        <w:right w:val="none" w:sz="0" w:space="0" w:color="auto"/>
      </w:divBdr>
    </w:div>
    <w:div w:id="776290675">
      <w:bodyDiv w:val="1"/>
      <w:marLeft w:val="0"/>
      <w:marRight w:val="0"/>
      <w:marTop w:val="0"/>
      <w:marBottom w:val="0"/>
      <w:divBdr>
        <w:top w:val="none" w:sz="0" w:space="0" w:color="auto"/>
        <w:left w:val="none" w:sz="0" w:space="0" w:color="auto"/>
        <w:bottom w:val="none" w:sz="0" w:space="0" w:color="auto"/>
        <w:right w:val="none" w:sz="0" w:space="0" w:color="auto"/>
      </w:divBdr>
    </w:div>
    <w:div w:id="776798759">
      <w:bodyDiv w:val="1"/>
      <w:marLeft w:val="0"/>
      <w:marRight w:val="0"/>
      <w:marTop w:val="0"/>
      <w:marBottom w:val="0"/>
      <w:divBdr>
        <w:top w:val="none" w:sz="0" w:space="0" w:color="auto"/>
        <w:left w:val="none" w:sz="0" w:space="0" w:color="auto"/>
        <w:bottom w:val="none" w:sz="0" w:space="0" w:color="auto"/>
        <w:right w:val="none" w:sz="0" w:space="0" w:color="auto"/>
      </w:divBdr>
    </w:div>
    <w:div w:id="778912214">
      <w:bodyDiv w:val="1"/>
      <w:marLeft w:val="0"/>
      <w:marRight w:val="0"/>
      <w:marTop w:val="0"/>
      <w:marBottom w:val="0"/>
      <w:divBdr>
        <w:top w:val="none" w:sz="0" w:space="0" w:color="auto"/>
        <w:left w:val="none" w:sz="0" w:space="0" w:color="auto"/>
        <w:bottom w:val="none" w:sz="0" w:space="0" w:color="auto"/>
        <w:right w:val="none" w:sz="0" w:space="0" w:color="auto"/>
      </w:divBdr>
    </w:div>
    <w:div w:id="785084560">
      <w:bodyDiv w:val="1"/>
      <w:marLeft w:val="0"/>
      <w:marRight w:val="0"/>
      <w:marTop w:val="0"/>
      <w:marBottom w:val="0"/>
      <w:divBdr>
        <w:top w:val="none" w:sz="0" w:space="0" w:color="auto"/>
        <w:left w:val="none" w:sz="0" w:space="0" w:color="auto"/>
        <w:bottom w:val="none" w:sz="0" w:space="0" w:color="auto"/>
        <w:right w:val="none" w:sz="0" w:space="0" w:color="auto"/>
      </w:divBdr>
    </w:div>
    <w:div w:id="798185886">
      <w:bodyDiv w:val="1"/>
      <w:marLeft w:val="0"/>
      <w:marRight w:val="0"/>
      <w:marTop w:val="0"/>
      <w:marBottom w:val="0"/>
      <w:divBdr>
        <w:top w:val="none" w:sz="0" w:space="0" w:color="auto"/>
        <w:left w:val="none" w:sz="0" w:space="0" w:color="auto"/>
        <w:bottom w:val="none" w:sz="0" w:space="0" w:color="auto"/>
        <w:right w:val="none" w:sz="0" w:space="0" w:color="auto"/>
      </w:divBdr>
    </w:div>
    <w:div w:id="798229975">
      <w:bodyDiv w:val="1"/>
      <w:marLeft w:val="0"/>
      <w:marRight w:val="0"/>
      <w:marTop w:val="0"/>
      <w:marBottom w:val="0"/>
      <w:divBdr>
        <w:top w:val="none" w:sz="0" w:space="0" w:color="auto"/>
        <w:left w:val="none" w:sz="0" w:space="0" w:color="auto"/>
        <w:bottom w:val="none" w:sz="0" w:space="0" w:color="auto"/>
        <w:right w:val="none" w:sz="0" w:space="0" w:color="auto"/>
      </w:divBdr>
    </w:div>
    <w:div w:id="825514964">
      <w:bodyDiv w:val="1"/>
      <w:marLeft w:val="0"/>
      <w:marRight w:val="0"/>
      <w:marTop w:val="0"/>
      <w:marBottom w:val="0"/>
      <w:divBdr>
        <w:top w:val="none" w:sz="0" w:space="0" w:color="auto"/>
        <w:left w:val="none" w:sz="0" w:space="0" w:color="auto"/>
        <w:bottom w:val="none" w:sz="0" w:space="0" w:color="auto"/>
        <w:right w:val="none" w:sz="0" w:space="0" w:color="auto"/>
      </w:divBdr>
    </w:div>
    <w:div w:id="826943878">
      <w:bodyDiv w:val="1"/>
      <w:marLeft w:val="0"/>
      <w:marRight w:val="0"/>
      <w:marTop w:val="0"/>
      <w:marBottom w:val="0"/>
      <w:divBdr>
        <w:top w:val="none" w:sz="0" w:space="0" w:color="auto"/>
        <w:left w:val="none" w:sz="0" w:space="0" w:color="auto"/>
        <w:bottom w:val="none" w:sz="0" w:space="0" w:color="auto"/>
        <w:right w:val="none" w:sz="0" w:space="0" w:color="auto"/>
      </w:divBdr>
    </w:div>
    <w:div w:id="846481802">
      <w:bodyDiv w:val="1"/>
      <w:marLeft w:val="0"/>
      <w:marRight w:val="0"/>
      <w:marTop w:val="0"/>
      <w:marBottom w:val="0"/>
      <w:divBdr>
        <w:top w:val="none" w:sz="0" w:space="0" w:color="auto"/>
        <w:left w:val="none" w:sz="0" w:space="0" w:color="auto"/>
        <w:bottom w:val="none" w:sz="0" w:space="0" w:color="auto"/>
        <w:right w:val="none" w:sz="0" w:space="0" w:color="auto"/>
      </w:divBdr>
    </w:div>
    <w:div w:id="897669859">
      <w:bodyDiv w:val="1"/>
      <w:marLeft w:val="0"/>
      <w:marRight w:val="0"/>
      <w:marTop w:val="0"/>
      <w:marBottom w:val="0"/>
      <w:divBdr>
        <w:top w:val="none" w:sz="0" w:space="0" w:color="auto"/>
        <w:left w:val="none" w:sz="0" w:space="0" w:color="auto"/>
        <w:bottom w:val="none" w:sz="0" w:space="0" w:color="auto"/>
        <w:right w:val="none" w:sz="0" w:space="0" w:color="auto"/>
      </w:divBdr>
    </w:div>
    <w:div w:id="906039303">
      <w:bodyDiv w:val="1"/>
      <w:marLeft w:val="0"/>
      <w:marRight w:val="0"/>
      <w:marTop w:val="0"/>
      <w:marBottom w:val="0"/>
      <w:divBdr>
        <w:top w:val="none" w:sz="0" w:space="0" w:color="auto"/>
        <w:left w:val="none" w:sz="0" w:space="0" w:color="auto"/>
        <w:bottom w:val="none" w:sz="0" w:space="0" w:color="auto"/>
        <w:right w:val="none" w:sz="0" w:space="0" w:color="auto"/>
      </w:divBdr>
    </w:div>
    <w:div w:id="920871794">
      <w:bodyDiv w:val="1"/>
      <w:marLeft w:val="0"/>
      <w:marRight w:val="0"/>
      <w:marTop w:val="0"/>
      <w:marBottom w:val="0"/>
      <w:divBdr>
        <w:top w:val="none" w:sz="0" w:space="0" w:color="auto"/>
        <w:left w:val="none" w:sz="0" w:space="0" w:color="auto"/>
        <w:bottom w:val="none" w:sz="0" w:space="0" w:color="auto"/>
        <w:right w:val="none" w:sz="0" w:space="0" w:color="auto"/>
      </w:divBdr>
    </w:div>
    <w:div w:id="927470469">
      <w:bodyDiv w:val="1"/>
      <w:marLeft w:val="0"/>
      <w:marRight w:val="0"/>
      <w:marTop w:val="0"/>
      <w:marBottom w:val="0"/>
      <w:divBdr>
        <w:top w:val="none" w:sz="0" w:space="0" w:color="auto"/>
        <w:left w:val="none" w:sz="0" w:space="0" w:color="auto"/>
        <w:bottom w:val="none" w:sz="0" w:space="0" w:color="auto"/>
        <w:right w:val="none" w:sz="0" w:space="0" w:color="auto"/>
      </w:divBdr>
    </w:div>
    <w:div w:id="930746655">
      <w:bodyDiv w:val="1"/>
      <w:marLeft w:val="0"/>
      <w:marRight w:val="0"/>
      <w:marTop w:val="0"/>
      <w:marBottom w:val="0"/>
      <w:divBdr>
        <w:top w:val="none" w:sz="0" w:space="0" w:color="auto"/>
        <w:left w:val="none" w:sz="0" w:space="0" w:color="auto"/>
        <w:bottom w:val="none" w:sz="0" w:space="0" w:color="auto"/>
        <w:right w:val="none" w:sz="0" w:space="0" w:color="auto"/>
      </w:divBdr>
    </w:div>
    <w:div w:id="934097939">
      <w:bodyDiv w:val="1"/>
      <w:marLeft w:val="0"/>
      <w:marRight w:val="0"/>
      <w:marTop w:val="0"/>
      <w:marBottom w:val="0"/>
      <w:divBdr>
        <w:top w:val="none" w:sz="0" w:space="0" w:color="auto"/>
        <w:left w:val="none" w:sz="0" w:space="0" w:color="auto"/>
        <w:bottom w:val="none" w:sz="0" w:space="0" w:color="auto"/>
        <w:right w:val="none" w:sz="0" w:space="0" w:color="auto"/>
      </w:divBdr>
    </w:div>
    <w:div w:id="953827579">
      <w:bodyDiv w:val="1"/>
      <w:marLeft w:val="0"/>
      <w:marRight w:val="0"/>
      <w:marTop w:val="0"/>
      <w:marBottom w:val="0"/>
      <w:divBdr>
        <w:top w:val="none" w:sz="0" w:space="0" w:color="auto"/>
        <w:left w:val="none" w:sz="0" w:space="0" w:color="auto"/>
        <w:bottom w:val="none" w:sz="0" w:space="0" w:color="auto"/>
        <w:right w:val="none" w:sz="0" w:space="0" w:color="auto"/>
      </w:divBdr>
    </w:div>
    <w:div w:id="976301274">
      <w:bodyDiv w:val="1"/>
      <w:marLeft w:val="0"/>
      <w:marRight w:val="0"/>
      <w:marTop w:val="0"/>
      <w:marBottom w:val="0"/>
      <w:divBdr>
        <w:top w:val="none" w:sz="0" w:space="0" w:color="auto"/>
        <w:left w:val="none" w:sz="0" w:space="0" w:color="auto"/>
        <w:bottom w:val="none" w:sz="0" w:space="0" w:color="auto"/>
        <w:right w:val="none" w:sz="0" w:space="0" w:color="auto"/>
      </w:divBdr>
    </w:div>
    <w:div w:id="976640950">
      <w:bodyDiv w:val="1"/>
      <w:marLeft w:val="0"/>
      <w:marRight w:val="0"/>
      <w:marTop w:val="0"/>
      <w:marBottom w:val="0"/>
      <w:divBdr>
        <w:top w:val="none" w:sz="0" w:space="0" w:color="auto"/>
        <w:left w:val="none" w:sz="0" w:space="0" w:color="auto"/>
        <w:bottom w:val="none" w:sz="0" w:space="0" w:color="auto"/>
        <w:right w:val="none" w:sz="0" w:space="0" w:color="auto"/>
      </w:divBdr>
    </w:div>
    <w:div w:id="980577878">
      <w:bodyDiv w:val="1"/>
      <w:marLeft w:val="0"/>
      <w:marRight w:val="0"/>
      <w:marTop w:val="0"/>
      <w:marBottom w:val="0"/>
      <w:divBdr>
        <w:top w:val="none" w:sz="0" w:space="0" w:color="auto"/>
        <w:left w:val="none" w:sz="0" w:space="0" w:color="auto"/>
        <w:bottom w:val="none" w:sz="0" w:space="0" w:color="auto"/>
        <w:right w:val="none" w:sz="0" w:space="0" w:color="auto"/>
      </w:divBdr>
    </w:div>
    <w:div w:id="993147399">
      <w:bodyDiv w:val="1"/>
      <w:marLeft w:val="0"/>
      <w:marRight w:val="0"/>
      <w:marTop w:val="0"/>
      <w:marBottom w:val="0"/>
      <w:divBdr>
        <w:top w:val="none" w:sz="0" w:space="0" w:color="auto"/>
        <w:left w:val="none" w:sz="0" w:space="0" w:color="auto"/>
        <w:bottom w:val="none" w:sz="0" w:space="0" w:color="auto"/>
        <w:right w:val="none" w:sz="0" w:space="0" w:color="auto"/>
      </w:divBdr>
    </w:div>
    <w:div w:id="1014069580">
      <w:bodyDiv w:val="1"/>
      <w:marLeft w:val="0"/>
      <w:marRight w:val="0"/>
      <w:marTop w:val="0"/>
      <w:marBottom w:val="0"/>
      <w:divBdr>
        <w:top w:val="none" w:sz="0" w:space="0" w:color="auto"/>
        <w:left w:val="none" w:sz="0" w:space="0" w:color="auto"/>
        <w:bottom w:val="none" w:sz="0" w:space="0" w:color="auto"/>
        <w:right w:val="none" w:sz="0" w:space="0" w:color="auto"/>
      </w:divBdr>
    </w:div>
    <w:div w:id="1021509918">
      <w:bodyDiv w:val="1"/>
      <w:marLeft w:val="0"/>
      <w:marRight w:val="0"/>
      <w:marTop w:val="0"/>
      <w:marBottom w:val="0"/>
      <w:divBdr>
        <w:top w:val="none" w:sz="0" w:space="0" w:color="auto"/>
        <w:left w:val="none" w:sz="0" w:space="0" w:color="auto"/>
        <w:bottom w:val="none" w:sz="0" w:space="0" w:color="auto"/>
        <w:right w:val="none" w:sz="0" w:space="0" w:color="auto"/>
      </w:divBdr>
    </w:div>
    <w:div w:id="1030955535">
      <w:bodyDiv w:val="1"/>
      <w:marLeft w:val="0"/>
      <w:marRight w:val="0"/>
      <w:marTop w:val="0"/>
      <w:marBottom w:val="0"/>
      <w:divBdr>
        <w:top w:val="none" w:sz="0" w:space="0" w:color="auto"/>
        <w:left w:val="none" w:sz="0" w:space="0" w:color="auto"/>
        <w:bottom w:val="none" w:sz="0" w:space="0" w:color="auto"/>
        <w:right w:val="none" w:sz="0" w:space="0" w:color="auto"/>
      </w:divBdr>
    </w:div>
    <w:div w:id="1039822659">
      <w:bodyDiv w:val="1"/>
      <w:marLeft w:val="0"/>
      <w:marRight w:val="0"/>
      <w:marTop w:val="0"/>
      <w:marBottom w:val="0"/>
      <w:divBdr>
        <w:top w:val="none" w:sz="0" w:space="0" w:color="auto"/>
        <w:left w:val="none" w:sz="0" w:space="0" w:color="auto"/>
        <w:bottom w:val="none" w:sz="0" w:space="0" w:color="auto"/>
        <w:right w:val="none" w:sz="0" w:space="0" w:color="auto"/>
      </w:divBdr>
    </w:div>
    <w:div w:id="1043561159">
      <w:bodyDiv w:val="1"/>
      <w:marLeft w:val="0"/>
      <w:marRight w:val="0"/>
      <w:marTop w:val="0"/>
      <w:marBottom w:val="0"/>
      <w:divBdr>
        <w:top w:val="none" w:sz="0" w:space="0" w:color="auto"/>
        <w:left w:val="none" w:sz="0" w:space="0" w:color="auto"/>
        <w:bottom w:val="none" w:sz="0" w:space="0" w:color="auto"/>
        <w:right w:val="none" w:sz="0" w:space="0" w:color="auto"/>
      </w:divBdr>
    </w:div>
    <w:div w:id="1045911125">
      <w:bodyDiv w:val="1"/>
      <w:marLeft w:val="0"/>
      <w:marRight w:val="0"/>
      <w:marTop w:val="0"/>
      <w:marBottom w:val="0"/>
      <w:divBdr>
        <w:top w:val="none" w:sz="0" w:space="0" w:color="auto"/>
        <w:left w:val="none" w:sz="0" w:space="0" w:color="auto"/>
        <w:bottom w:val="none" w:sz="0" w:space="0" w:color="auto"/>
        <w:right w:val="none" w:sz="0" w:space="0" w:color="auto"/>
      </w:divBdr>
    </w:div>
    <w:div w:id="1052997204">
      <w:bodyDiv w:val="1"/>
      <w:marLeft w:val="0"/>
      <w:marRight w:val="0"/>
      <w:marTop w:val="0"/>
      <w:marBottom w:val="0"/>
      <w:divBdr>
        <w:top w:val="none" w:sz="0" w:space="0" w:color="auto"/>
        <w:left w:val="none" w:sz="0" w:space="0" w:color="auto"/>
        <w:bottom w:val="none" w:sz="0" w:space="0" w:color="auto"/>
        <w:right w:val="none" w:sz="0" w:space="0" w:color="auto"/>
      </w:divBdr>
    </w:div>
    <w:div w:id="1060786134">
      <w:bodyDiv w:val="1"/>
      <w:marLeft w:val="0"/>
      <w:marRight w:val="0"/>
      <w:marTop w:val="0"/>
      <w:marBottom w:val="0"/>
      <w:divBdr>
        <w:top w:val="none" w:sz="0" w:space="0" w:color="auto"/>
        <w:left w:val="none" w:sz="0" w:space="0" w:color="auto"/>
        <w:bottom w:val="none" w:sz="0" w:space="0" w:color="auto"/>
        <w:right w:val="none" w:sz="0" w:space="0" w:color="auto"/>
      </w:divBdr>
    </w:div>
    <w:div w:id="1073427169">
      <w:bodyDiv w:val="1"/>
      <w:marLeft w:val="0"/>
      <w:marRight w:val="0"/>
      <w:marTop w:val="0"/>
      <w:marBottom w:val="0"/>
      <w:divBdr>
        <w:top w:val="none" w:sz="0" w:space="0" w:color="auto"/>
        <w:left w:val="none" w:sz="0" w:space="0" w:color="auto"/>
        <w:bottom w:val="none" w:sz="0" w:space="0" w:color="auto"/>
        <w:right w:val="none" w:sz="0" w:space="0" w:color="auto"/>
      </w:divBdr>
    </w:div>
    <w:div w:id="1075863301">
      <w:bodyDiv w:val="1"/>
      <w:marLeft w:val="0"/>
      <w:marRight w:val="0"/>
      <w:marTop w:val="0"/>
      <w:marBottom w:val="0"/>
      <w:divBdr>
        <w:top w:val="none" w:sz="0" w:space="0" w:color="auto"/>
        <w:left w:val="none" w:sz="0" w:space="0" w:color="auto"/>
        <w:bottom w:val="none" w:sz="0" w:space="0" w:color="auto"/>
        <w:right w:val="none" w:sz="0" w:space="0" w:color="auto"/>
      </w:divBdr>
    </w:div>
    <w:div w:id="1081492005">
      <w:bodyDiv w:val="1"/>
      <w:marLeft w:val="0"/>
      <w:marRight w:val="0"/>
      <w:marTop w:val="0"/>
      <w:marBottom w:val="0"/>
      <w:divBdr>
        <w:top w:val="none" w:sz="0" w:space="0" w:color="auto"/>
        <w:left w:val="none" w:sz="0" w:space="0" w:color="auto"/>
        <w:bottom w:val="none" w:sz="0" w:space="0" w:color="auto"/>
        <w:right w:val="none" w:sz="0" w:space="0" w:color="auto"/>
      </w:divBdr>
    </w:div>
    <w:div w:id="1092972637">
      <w:bodyDiv w:val="1"/>
      <w:marLeft w:val="0"/>
      <w:marRight w:val="0"/>
      <w:marTop w:val="0"/>
      <w:marBottom w:val="0"/>
      <w:divBdr>
        <w:top w:val="none" w:sz="0" w:space="0" w:color="auto"/>
        <w:left w:val="none" w:sz="0" w:space="0" w:color="auto"/>
        <w:bottom w:val="none" w:sz="0" w:space="0" w:color="auto"/>
        <w:right w:val="none" w:sz="0" w:space="0" w:color="auto"/>
      </w:divBdr>
    </w:div>
    <w:div w:id="1110780706">
      <w:bodyDiv w:val="1"/>
      <w:marLeft w:val="0"/>
      <w:marRight w:val="0"/>
      <w:marTop w:val="0"/>
      <w:marBottom w:val="0"/>
      <w:divBdr>
        <w:top w:val="none" w:sz="0" w:space="0" w:color="auto"/>
        <w:left w:val="none" w:sz="0" w:space="0" w:color="auto"/>
        <w:bottom w:val="none" w:sz="0" w:space="0" w:color="auto"/>
        <w:right w:val="none" w:sz="0" w:space="0" w:color="auto"/>
      </w:divBdr>
    </w:div>
    <w:div w:id="1132862316">
      <w:bodyDiv w:val="1"/>
      <w:marLeft w:val="0"/>
      <w:marRight w:val="0"/>
      <w:marTop w:val="0"/>
      <w:marBottom w:val="0"/>
      <w:divBdr>
        <w:top w:val="none" w:sz="0" w:space="0" w:color="auto"/>
        <w:left w:val="none" w:sz="0" w:space="0" w:color="auto"/>
        <w:bottom w:val="none" w:sz="0" w:space="0" w:color="auto"/>
        <w:right w:val="none" w:sz="0" w:space="0" w:color="auto"/>
      </w:divBdr>
    </w:div>
    <w:div w:id="1158425377">
      <w:bodyDiv w:val="1"/>
      <w:marLeft w:val="0"/>
      <w:marRight w:val="0"/>
      <w:marTop w:val="0"/>
      <w:marBottom w:val="0"/>
      <w:divBdr>
        <w:top w:val="none" w:sz="0" w:space="0" w:color="auto"/>
        <w:left w:val="none" w:sz="0" w:space="0" w:color="auto"/>
        <w:bottom w:val="none" w:sz="0" w:space="0" w:color="auto"/>
        <w:right w:val="none" w:sz="0" w:space="0" w:color="auto"/>
      </w:divBdr>
    </w:div>
    <w:div w:id="1178733802">
      <w:bodyDiv w:val="1"/>
      <w:marLeft w:val="0"/>
      <w:marRight w:val="0"/>
      <w:marTop w:val="0"/>
      <w:marBottom w:val="0"/>
      <w:divBdr>
        <w:top w:val="none" w:sz="0" w:space="0" w:color="auto"/>
        <w:left w:val="none" w:sz="0" w:space="0" w:color="auto"/>
        <w:bottom w:val="none" w:sz="0" w:space="0" w:color="auto"/>
        <w:right w:val="none" w:sz="0" w:space="0" w:color="auto"/>
      </w:divBdr>
    </w:div>
    <w:div w:id="1198658426">
      <w:bodyDiv w:val="1"/>
      <w:marLeft w:val="0"/>
      <w:marRight w:val="0"/>
      <w:marTop w:val="0"/>
      <w:marBottom w:val="0"/>
      <w:divBdr>
        <w:top w:val="none" w:sz="0" w:space="0" w:color="auto"/>
        <w:left w:val="none" w:sz="0" w:space="0" w:color="auto"/>
        <w:bottom w:val="none" w:sz="0" w:space="0" w:color="auto"/>
        <w:right w:val="none" w:sz="0" w:space="0" w:color="auto"/>
      </w:divBdr>
    </w:div>
    <w:div w:id="1206286020">
      <w:bodyDiv w:val="1"/>
      <w:marLeft w:val="0"/>
      <w:marRight w:val="0"/>
      <w:marTop w:val="0"/>
      <w:marBottom w:val="0"/>
      <w:divBdr>
        <w:top w:val="none" w:sz="0" w:space="0" w:color="auto"/>
        <w:left w:val="none" w:sz="0" w:space="0" w:color="auto"/>
        <w:bottom w:val="none" w:sz="0" w:space="0" w:color="auto"/>
        <w:right w:val="none" w:sz="0" w:space="0" w:color="auto"/>
      </w:divBdr>
    </w:div>
    <w:div w:id="1210193624">
      <w:bodyDiv w:val="1"/>
      <w:marLeft w:val="0"/>
      <w:marRight w:val="0"/>
      <w:marTop w:val="0"/>
      <w:marBottom w:val="0"/>
      <w:divBdr>
        <w:top w:val="none" w:sz="0" w:space="0" w:color="auto"/>
        <w:left w:val="none" w:sz="0" w:space="0" w:color="auto"/>
        <w:bottom w:val="none" w:sz="0" w:space="0" w:color="auto"/>
        <w:right w:val="none" w:sz="0" w:space="0" w:color="auto"/>
      </w:divBdr>
    </w:div>
    <w:div w:id="1211380383">
      <w:bodyDiv w:val="1"/>
      <w:marLeft w:val="0"/>
      <w:marRight w:val="0"/>
      <w:marTop w:val="0"/>
      <w:marBottom w:val="0"/>
      <w:divBdr>
        <w:top w:val="none" w:sz="0" w:space="0" w:color="auto"/>
        <w:left w:val="none" w:sz="0" w:space="0" w:color="auto"/>
        <w:bottom w:val="none" w:sz="0" w:space="0" w:color="auto"/>
        <w:right w:val="none" w:sz="0" w:space="0" w:color="auto"/>
      </w:divBdr>
    </w:div>
    <w:div w:id="1218784130">
      <w:bodyDiv w:val="1"/>
      <w:marLeft w:val="0"/>
      <w:marRight w:val="0"/>
      <w:marTop w:val="0"/>
      <w:marBottom w:val="0"/>
      <w:divBdr>
        <w:top w:val="none" w:sz="0" w:space="0" w:color="auto"/>
        <w:left w:val="none" w:sz="0" w:space="0" w:color="auto"/>
        <w:bottom w:val="none" w:sz="0" w:space="0" w:color="auto"/>
        <w:right w:val="none" w:sz="0" w:space="0" w:color="auto"/>
      </w:divBdr>
    </w:div>
    <w:div w:id="1228344130">
      <w:bodyDiv w:val="1"/>
      <w:marLeft w:val="0"/>
      <w:marRight w:val="0"/>
      <w:marTop w:val="0"/>
      <w:marBottom w:val="0"/>
      <w:divBdr>
        <w:top w:val="none" w:sz="0" w:space="0" w:color="auto"/>
        <w:left w:val="none" w:sz="0" w:space="0" w:color="auto"/>
        <w:bottom w:val="none" w:sz="0" w:space="0" w:color="auto"/>
        <w:right w:val="none" w:sz="0" w:space="0" w:color="auto"/>
      </w:divBdr>
    </w:div>
    <w:div w:id="1257131814">
      <w:bodyDiv w:val="1"/>
      <w:marLeft w:val="0"/>
      <w:marRight w:val="0"/>
      <w:marTop w:val="0"/>
      <w:marBottom w:val="0"/>
      <w:divBdr>
        <w:top w:val="none" w:sz="0" w:space="0" w:color="auto"/>
        <w:left w:val="none" w:sz="0" w:space="0" w:color="auto"/>
        <w:bottom w:val="none" w:sz="0" w:space="0" w:color="auto"/>
        <w:right w:val="none" w:sz="0" w:space="0" w:color="auto"/>
      </w:divBdr>
    </w:div>
    <w:div w:id="1282030125">
      <w:bodyDiv w:val="1"/>
      <w:marLeft w:val="0"/>
      <w:marRight w:val="0"/>
      <w:marTop w:val="0"/>
      <w:marBottom w:val="0"/>
      <w:divBdr>
        <w:top w:val="none" w:sz="0" w:space="0" w:color="auto"/>
        <w:left w:val="none" w:sz="0" w:space="0" w:color="auto"/>
        <w:bottom w:val="none" w:sz="0" w:space="0" w:color="auto"/>
        <w:right w:val="none" w:sz="0" w:space="0" w:color="auto"/>
      </w:divBdr>
    </w:div>
    <w:div w:id="1290892623">
      <w:bodyDiv w:val="1"/>
      <w:marLeft w:val="0"/>
      <w:marRight w:val="0"/>
      <w:marTop w:val="0"/>
      <w:marBottom w:val="0"/>
      <w:divBdr>
        <w:top w:val="none" w:sz="0" w:space="0" w:color="auto"/>
        <w:left w:val="none" w:sz="0" w:space="0" w:color="auto"/>
        <w:bottom w:val="none" w:sz="0" w:space="0" w:color="auto"/>
        <w:right w:val="none" w:sz="0" w:space="0" w:color="auto"/>
      </w:divBdr>
    </w:div>
    <w:div w:id="1292983109">
      <w:bodyDiv w:val="1"/>
      <w:marLeft w:val="0"/>
      <w:marRight w:val="0"/>
      <w:marTop w:val="0"/>
      <w:marBottom w:val="0"/>
      <w:divBdr>
        <w:top w:val="none" w:sz="0" w:space="0" w:color="auto"/>
        <w:left w:val="none" w:sz="0" w:space="0" w:color="auto"/>
        <w:bottom w:val="none" w:sz="0" w:space="0" w:color="auto"/>
        <w:right w:val="none" w:sz="0" w:space="0" w:color="auto"/>
      </w:divBdr>
    </w:div>
    <w:div w:id="1311668199">
      <w:bodyDiv w:val="1"/>
      <w:marLeft w:val="0"/>
      <w:marRight w:val="0"/>
      <w:marTop w:val="0"/>
      <w:marBottom w:val="0"/>
      <w:divBdr>
        <w:top w:val="none" w:sz="0" w:space="0" w:color="auto"/>
        <w:left w:val="none" w:sz="0" w:space="0" w:color="auto"/>
        <w:bottom w:val="none" w:sz="0" w:space="0" w:color="auto"/>
        <w:right w:val="none" w:sz="0" w:space="0" w:color="auto"/>
      </w:divBdr>
      <w:divsChild>
        <w:div w:id="218133174">
          <w:marLeft w:val="0"/>
          <w:marRight w:val="0"/>
          <w:marTop w:val="0"/>
          <w:marBottom w:val="0"/>
          <w:divBdr>
            <w:top w:val="none" w:sz="0" w:space="0" w:color="auto"/>
            <w:left w:val="none" w:sz="0" w:space="0" w:color="auto"/>
            <w:bottom w:val="none" w:sz="0" w:space="0" w:color="auto"/>
            <w:right w:val="none" w:sz="0" w:space="0" w:color="auto"/>
          </w:divBdr>
          <w:divsChild>
            <w:div w:id="1467820772">
              <w:marLeft w:val="0"/>
              <w:marRight w:val="0"/>
              <w:marTop w:val="0"/>
              <w:marBottom w:val="0"/>
              <w:divBdr>
                <w:top w:val="none" w:sz="0" w:space="0" w:color="auto"/>
                <w:left w:val="none" w:sz="0" w:space="0" w:color="auto"/>
                <w:bottom w:val="none" w:sz="0" w:space="0" w:color="auto"/>
                <w:right w:val="none" w:sz="0" w:space="0" w:color="auto"/>
              </w:divBdr>
              <w:divsChild>
                <w:div w:id="256863619">
                  <w:marLeft w:val="-240"/>
                  <w:marRight w:val="-240"/>
                  <w:marTop w:val="0"/>
                  <w:marBottom w:val="0"/>
                  <w:divBdr>
                    <w:top w:val="none" w:sz="0" w:space="0" w:color="auto"/>
                    <w:left w:val="none" w:sz="0" w:space="0" w:color="auto"/>
                    <w:bottom w:val="none" w:sz="0" w:space="0" w:color="auto"/>
                    <w:right w:val="none" w:sz="0" w:space="0" w:color="auto"/>
                  </w:divBdr>
                  <w:divsChild>
                    <w:div w:id="1215390227">
                      <w:marLeft w:val="0"/>
                      <w:marRight w:val="0"/>
                      <w:marTop w:val="0"/>
                      <w:marBottom w:val="0"/>
                      <w:divBdr>
                        <w:top w:val="none" w:sz="0" w:space="0" w:color="auto"/>
                        <w:left w:val="none" w:sz="0" w:space="0" w:color="auto"/>
                        <w:bottom w:val="none" w:sz="0" w:space="0" w:color="auto"/>
                        <w:right w:val="none" w:sz="0" w:space="0" w:color="auto"/>
                      </w:divBdr>
                      <w:divsChild>
                        <w:div w:id="12204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5526035">
      <w:bodyDiv w:val="1"/>
      <w:marLeft w:val="0"/>
      <w:marRight w:val="0"/>
      <w:marTop w:val="0"/>
      <w:marBottom w:val="0"/>
      <w:divBdr>
        <w:top w:val="none" w:sz="0" w:space="0" w:color="auto"/>
        <w:left w:val="none" w:sz="0" w:space="0" w:color="auto"/>
        <w:bottom w:val="none" w:sz="0" w:space="0" w:color="auto"/>
        <w:right w:val="none" w:sz="0" w:space="0" w:color="auto"/>
      </w:divBdr>
    </w:div>
    <w:div w:id="1317221249">
      <w:bodyDiv w:val="1"/>
      <w:marLeft w:val="0"/>
      <w:marRight w:val="0"/>
      <w:marTop w:val="0"/>
      <w:marBottom w:val="0"/>
      <w:divBdr>
        <w:top w:val="none" w:sz="0" w:space="0" w:color="auto"/>
        <w:left w:val="none" w:sz="0" w:space="0" w:color="auto"/>
        <w:bottom w:val="none" w:sz="0" w:space="0" w:color="auto"/>
        <w:right w:val="none" w:sz="0" w:space="0" w:color="auto"/>
      </w:divBdr>
    </w:div>
    <w:div w:id="1325932190">
      <w:bodyDiv w:val="1"/>
      <w:marLeft w:val="0"/>
      <w:marRight w:val="0"/>
      <w:marTop w:val="0"/>
      <w:marBottom w:val="0"/>
      <w:divBdr>
        <w:top w:val="none" w:sz="0" w:space="0" w:color="auto"/>
        <w:left w:val="none" w:sz="0" w:space="0" w:color="auto"/>
        <w:bottom w:val="none" w:sz="0" w:space="0" w:color="auto"/>
        <w:right w:val="none" w:sz="0" w:space="0" w:color="auto"/>
      </w:divBdr>
    </w:div>
    <w:div w:id="1330790917">
      <w:bodyDiv w:val="1"/>
      <w:marLeft w:val="0"/>
      <w:marRight w:val="0"/>
      <w:marTop w:val="0"/>
      <w:marBottom w:val="0"/>
      <w:divBdr>
        <w:top w:val="none" w:sz="0" w:space="0" w:color="auto"/>
        <w:left w:val="none" w:sz="0" w:space="0" w:color="auto"/>
        <w:bottom w:val="none" w:sz="0" w:space="0" w:color="auto"/>
        <w:right w:val="none" w:sz="0" w:space="0" w:color="auto"/>
      </w:divBdr>
    </w:div>
    <w:div w:id="1332177990">
      <w:bodyDiv w:val="1"/>
      <w:marLeft w:val="0"/>
      <w:marRight w:val="0"/>
      <w:marTop w:val="0"/>
      <w:marBottom w:val="0"/>
      <w:divBdr>
        <w:top w:val="none" w:sz="0" w:space="0" w:color="auto"/>
        <w:left w:val="none" w:sz="0" w:space="0" w:color="auto"/>
        <w:bottom w:val="none" w:sz="0" w:space="0" w:color="auto"/>
        <w:right w:val="none" w:sz="0" w:space="0" w:color="auto"/>
      </w:divBdr>
    </w:div>
    <w:div w:id="1337345690">
      <w:bodyDiv w:val="1"/>
      <w:marLeft w:val="0"/>
      <w:marRight w:val="0"/>
      <w:marTop w:val="0"/>
      <w:marBottom w:val="0"/>
      <w:divBdr>
        <w:top w:val="none" w:sz="0" w:space="0" w:color="auto"/>
        <w:left w:val="none" w:sz="0" w:space="0" w:color="auto"/>
        <w:bottom w:val="none" w:sz="0" w:space="0" w:color="auto"/>
        <w:right w:val="none" w:sz="0" w:space="0" w:color="auto"/>
      </w:divBdr>
    </w:div>
    <w:div w:id="1354110499">
      <w:bodyDiv w:val="1"/>
      <w:marLeft w:val="0"/>
      <w:marRight w:val="0"/>
      <w:marTop w:val="0"/>
      <w:marBottom w:val="0"/>
      <w:divBdr>
        <w:top w:val="none" w:sz="0" w:space="0" w:color="auto"/>
        <w:left w:val="none" w:sz="0" w:space="0" w:color="auto"/>
        <w:bottom w:val="none" w:sz="0" w:space="0" w:color="auto"/>
        <w:right w:val="none" w:sz="0" w:space="0" w:color="auto"/>
      </w:divBdr>
    </w:div>
    <w:div w:id="1365322176">
      <w:bodyDiv w:val="1"/>
      <w:marLeft w:val="0"/>
      <w:marRight w:val="0"/>
      <w:marTop w:val="0"/>
      <w:marBottom w:val="0"/>
      <w:divBdr>
        <w:top w:val="none" w:sz="0" w:space="0" w:color="auto"/>
        <w:left w:val="none" w:sz="0" w:space="0" w:color="auto"/>
        <w:bottom w:val="none" w:sz="0" w:space="0" w:color="auto"/>
        <w:right w:val="none" w:sz="0" w:space="0" w:color="auto"/>
      </w:divBdr>
    </w:div>
    <w:div w:id="1395425139">
      <w:bodyDiv w:val="1"/>
      <w:marLeft w:val="0"/>
      <w:marRight w:val="0"/>
      <w:marTop w:val="0"/>
      <w:marBottom w:val="0"/>
      <w:divBdr>
        <w:top w:val="none" w:sz="0" w:space="0" w:color="auto"/>
        <w:left w:val="none" w:sz="0" w:space="0" w:color="auto"/>
        <w:bottom w:val="none" w:sz="0" w:space="0" w:color="auto"/>
        <w:right w:val="none" w:sz="0" w:space="0" w:color="auto"/>
      </w:divBdr>
    </w:div>
    <w:div w:id="1411543615">
      <w:bodyDiv w:val="1"/>
      <w:marLeft w:val="0"/>
      <w:marRight w:val="0"/>
      <w:marTop w:val="0"/>
      <w:marBottom w:val="0"/>
      <w:divBdr>
        <w:top w:val="none" w:sz="0" w:space="0" w:color="auto"/>
        <w:left w:val="none" w:sz="0" w:space="0" w:color="auto"/>
        <w:bottom w:val="none" w:sz="0" w:space="0" w:color="auto"/>
        <w:right w:val="none" w:sz="0" w:space="0" w:color="auto"/>
      </w:divBdr>
    </w:div>
    <w:div w:id="1430078612">
      <w:bodyDiv w:val="1"/>
      <w:marLeft w:val="0"/>
      <w:marRight w:val="0"/>
      <w:marTop w:val="0"/>
      <w:marBottom w:val="0"/>
      <w:divBdr>
        <w:top w:val="none" w:sz="0" w:space="0" w:color="auto"/>
        <w:left w:val="none" w:sz="0" w:space="0" w:color="auto"/>
        <w:bottom w:val="none" w:sz="0" w:space="0" w:color="auto"/>
        <w:right w:val="none" w:sz="0" w:space="0" w:color="auto"/>
      </w:divBdr>
    </w:div>
    <w:div w:id="1434208518">
      <w:bodyDiv w:val="1"/>
      <w:marLeft w:val="0"/>
      <w:marRight w:val="0"/>
      <w:marTop w:val="0"/>
      <w:marBottom w:val="0"/>
      <w:divBdr>
        <w:top w:val="none" w:sz="0" w:space="0" w:color="auto"/>
        <w:left w:val="none" w:sz="0" w:space="0" w:color="auto"/>
        <w:bottom w:val="none" w:sz="0" w:space="0" w:color="auto"/>
        <w:right w:val="none" w:sz="0" w:space="0" w:color="auto"/>
      </w:divBdr>
    </w:div>
    <w:div w:id="1459911569">
      <w:bodyDiv w:val="1"/>
      <w:marLeft w:val="0"/>
      <w:marRight w:val="0"/>
      <w:marTop w:val="0"/>
      <w:marBottom w:val="0"/>
      <w:divBdr>
        <w:top w:val="none" w:sz="0" w:space="0" w:color="auto"/>
        <w:left w:val="none" w:sz="0" w:space="0" w:color="auto"/>
        <w:bottom w:val="none" w:sz="0" w:space="0" w:color="auto"/>
        <w:right w:val="none" w:sz="0" w:space="0" w:color="auto"/>
      </w:divBdr>
    </w:div>
    <w:div w:id="1463770024">
      <w:bodyDiv w:val="1"/>
      <w:marLeft w:val="0"/>
      <w:marRight w:val="0"/>
      <w:marTop w:val="0"/>
      <w:marBottom w:val="0"/>
      <w:divBdr>
        <w:top w:val="none" w:sz="0" w:space="0" w:color="auto"/>
        <w:left w:val="none" w:sz="0" w:space="0" w:color="auto"/>
        <w:bottom w:val="none" w:sz="0" w:space="0" w:color="auto"/>
        <w:right w:val="none" w:sz="0" w:space="0" w:color="auto"/>
      </w:divBdr>
    </w:div>
    <w:div w:id="1467815438">
      <w:bodyDiv w:val="1"/>
      <w:marLeft w:val="0"/>
      <w:marRight w:val="0"/>
      <w:marTop w:val="0"/>
      <w:marBottom w:val="0"/>
      <w:divBdr>
        <w:top w:val="none" w:sz="0" w:space="0" w:color="auto"/>
        <w:left w:val="none" w:sz="0" w:space="0" w:color="auto"/>
        <w:bottom w:val="none" w:sz="0" w:space="0" w:color="auto"/>
        <w:right w:val="none" w:sz="0" w:space="0" w:color="auto"/>
      </w:divBdr>
    </w:div>
    <w:div w:id="1485701247">
      <w:bodyDiv w:val="1"/>
      <w:marLeft w:val="0"/>
      <w:marRight w:val="0"/>
      <w:marTop w:val="0"/>
      <w:marBottom w:val="0"/>
      <w:divBdr>
        <w:top w:val="none" w:sz="0" w:space="0" w:color="auto"/>
        <w:left w:val="none" w:sz="0" w:space="0" w:color="auto"/>
        <w:bottom w:val="none" w:sz="0" w:space="0" w:color="auto"/>
        <w:right w:val="none" w:sz="0" w:space="0" w:color="auto"/>
      </w:divBdr>
    </w:div>
    <w:div w:id="1521699114">
      <w:bodyDiv w:val="1"/>
      <w:marLeft w:val="0"/>
      <w:marRight w:val="0"/>
      <w:marTop w:val="0"/>
      <w:marBottom w:val="0"/>
      <w:divBdr>
        <w:top w:val="none" w:sz="0" w:space="0" w:color="auto"/>
        <w:left w:val="none" w:sz="0" w:space="0" w:color="auto"/>
        <w:bottom w:val="none" w:sz="0" w:space="0" w:color="auto"/>
        <w:right w:val="none" w:sz="0" w:space="0" w:color="auto"/>
      </w:divBdr>
    </w:div>
    <w:div w:id="1521820571">
      <w:bodyDiv w:val="1"/>
      <w:marLeft w:val="0"/>
      <w:marRight w:val="0"/>
      <w:marTop w:val="0"/>
      <w:marBottom w:val="0"/>
      <w:divBdr>
        <w:top w:val="none" w:sz="0" w:space="0" w:color="auto"/>
        <w:left w:val="none" w:sz="0" w:space="0" w:color="auto"/>
        <w:bottom w:val="none" w:sz="0" w:space="0" w:color="auto"/>
        <w:right w:val="none" w:sz="0" w:space="0" w:color="auto"/>
      </w:divBdr>
    </w:div>
    <w:div w:id="1532835627">
      <w:bodyDiv w:val="1"/>
      <w:marLeft w:val="0"/>
      <w:marRight w:val="0"/>
      <w:marTop w:val="0"/>
      <w:marBottom w:val="0"/>
      <w:divBdr>
        <w:top w:val="none" w:sz="0" w:space="0" w:color="auto"/>
        <w:left w:val="none" w:sz="0" w:space="0" w:color="auto"/>
        <w:bottom w:val="none" w:sz="0" w:space="0" w:color="auto"/>
        <w:right w:val="none" w:sz="0" w:space="0" w:color="auto"/>
      </w:divBdr>
    </w:div>
    <w:div w:id="1536193101">
      <w:bodyDiv w:val="1"/>
      <w:marLeft w:val="0"/>
      <w:marRight w:val="0"/>
      <w:marTop w:val="0"/>
      <w:marBottom w:val="0"/>
      <w:divBdr>
        <w:top w:val="none" w:sz="0" w:space="0" w:color="auto"/>
        <w:left w:val="none" w:sz="0" w:space="0" w:color="auto"/>
        <w:bottom w:val="none" w:sz="0" w:space="0" w:color="auto"/>
        <w:right w:val="none" w:sz="0" w:space="0" w:color="auto"/>
      </w:divBdr>
    </w:div>
    <w:div w:id="1542935104">
      <w:bodyDiv w:val="1"/>
      <w:marLeft w:val="0"/>
      <w:marRight w:val="0"/>
      <w:marTop w:val="0"/>
      <w:marBottom w:val="0"/>
      <w:divBdr>
        <w:top w:val="none" w:sz="0" w:space="0" w:color="auto"/>
        <w:left w:val="none" w:sz="0" w:space="0" w:color="auto"/>
        <w:bottom w:val="none" w:sz="0" w:space="0" w:color="auto"/>
        <w:right w:val="none" w:sz="0" w:space="0" w:color="auto"/>
      </w:divBdr>
    </w:div>
    <w:div w:id="1548448123">
      <w:bodyDiv w:val="1"/>
      <w:marLeft w:val="0"/>
      <w:marRight w:val="0"/>
      <w:marTop w:val="0"/>
      <w:marBottom w:val="0"/>
      <w:divBdr>
        <w:top w:val="none" w:sz="0" w:space="0" w:color="auto"/>
        <w:left w:val="none" w:sz="0" w:space="0" w:color="auto"/>
        <w:bottom w:val="none" w:sz="0" w:space="0" w:color="auto"/>
        <w:right w:val="none" w:sz="0" w:space="0" w:color="auto"/>
      </w:divBdr>
    </w:div>
    <w:div w:id="1549805239">
      <w:bodyDiv w:val="1"/>
      <w:marLeft w:val="0"/>
      <w:marRight w:val="0"/>
      <w:marTop w:val="0"/>
      <w:marBottom w:val="0"/>
      <w:divBdr>
        <w:top w:val="none" w:sz="0" w:space="0" w:color="auto"/>
        <w:left w:val="none" w:sz="0" w:space="0" w:color="auto"/>
        <w:bottom w:val="none" w:sz="0" w:space="0" w:color="auto"/>
        <w:right w:val="none" w:sz="0" w:space="0" w:color="auto"/>
      </w:divBdr>
    </w:div>
    <w:div w:id="1557930621">
      <w:bodyDiv w:val="1"/>
      <w:marLeft w:val="0"/>
      <w:marRight w:val="0"/>
      <w:marTop w:val="0"/>
      <w:marBottom w:val="0"/>
      <w:divBdr>
        <w:top w:val="none" w:sz="0" w:space="0" w:color="auto"/>
        <w:left w:val="none" w:sz="0" w:space="0" w:color="auto"/>
        <w:bottom w:val="none" w:sz="0" w:space="0" w:color="auto"/>
        <w:right w:val="none" w:sz="0" w:space="0" w:color="auto"/>
      </w:divBdr>
    </w:div>
    <w:div w:id="1558392616">
      <w:bodyDiv w:val="1"/>
      <w:marLeft w:val="0"/>
      <w:marRight w:val="0"/>
      <w:marTop w:val="0"/>
      <w:marBottom w:val="0"/>
      <w:divBdr>
        <w:top w:val="none" w:sz="0" w:space="0" w:color="auto"/>
        <w:left w:val="none" w:sz="0" w:space="0" w:color="auto"/>
        <w:bottom w:val="none" w:sz="0" w:space="0" w:color="auto"/>
        <w:right w:val="none" w:sz="0" w:space="0" w:color="auto"/>
      </w:divBdr>
    </w:div>
    <w:div w:id="1573468708">
      <w:bodyDiv w:val="1"/>
      <w:marLeft w:val="0"/>
      <w:marRight w:val="0"/>
      <w:marTop w:val="0"/>
      <w:marBottom w:val="0"/>
      <w:divBdr>
        <w:top w:val="none" w:sz="0" w:space="0" w:color="auto"/>
        <w:left w:val="none" w:sz="0" w:space="0" w:color="auto"/>
        <w:bottom w:val="none" w:sz="0" w:space="0" w:color="auto"/>
        <w:right w:val="none" w:sz="0" w:space="0" w:color="auto"/>
      </w:divBdr>
    </w:div>
    <w:div w:id="1579828017">
      <w:bodyDiv w:val="1"/>
      <w:marLeft w:val="0"/>
      <w:marRight w:val="0"/>
      <w:marTop w:val="0"/>
      <w:marBottom w:val="0"/>
      <w:divBdr>
        <w:top w:val="none" w:sz="0" w:space="0" w:color="auto"/>
        <w:left w:val="none" w:sz="0" w:space="0" w:color="auto"/>
        <w:bottom w:val="none" w:sz="0" w:space="0" w:color="auto"/>
        <w:right w:val="none" w:sz="0" w:space="0" w:color="auto"/>
      </w:divBdr>
    </w:div>
    <w:div w:id="1583874196">
      <w:bodyDiv w:val="1"/>
      <w:marLeft w:val="0"/>
      <w:marRight w:val="0"/>
      <w:marTop w:val="0"/>
      <w:marBottom w:val="0"/>
      <w:divBdr>
        <w:top w:val="none" w:sz="0" w:space="0" w:color="auto"/>
        <w:left w:val="none" w:sz="0" w:space="0" w:color="auto"/>
        <w:bottom w:val="none" w:sz="0" w:space="0" w:color="auto"/>
        <w:right w:val="none" w:sz="0" w:space="0" w:color="auto"/>
      </w:divBdr>
    </w:div>
    <w:div w:id="1584220207">
      <w:bodyDiv w:val="1"/>
      <w:marLeft w:val="0"/>
      <w:marRight w:val="0"/>
      <w:marTop w:val="0"/>
      <w:marBottom w:val="0"/>
      <w:divBdr>
        <w:top w:val="none" w:sz="0" w:space="0" w:color="auto"/>
        <w:left w:val="none" w:sz="0" w:space="0" w:color="auto"/>
        <w:bottom w:val="none" w:sz="0" w:space="0" w:color="auto"/>
        <w:right w:val="none" w:sz="0" w:space="0" w:color="auto"/>
      </w:divBdr>
    </w:div>
    <w:div w:id="1605914140">
      <w:bodyDiv w:val="1"/>
      <w:marLeft w:val="0"/>
      <w:marRight w:val="0"/>
      <w:marTop w:val="0"/>
      <w:marBottom w:val="0"/>
      <w:divBdr>
        <w:top w:val="none" w:sz="0" w:space="0" w:color="auto"/>
        <w:left w:val="none" w:sz="0" w:space="0" w:color="auto"/>
        <w:bottom w:val="none" w:sz="0" w:space="0" w:color="auto"/>
        <w:right w:val="none" w:sz="0" w:space="0" w:color="auto"/>
      </w:divBdr>
    </w:div>
    <w:div w:id="1608191908">
      <w:bodyDiv w:val="1"/>
      <w:marLeft w:val="0"/>
      <w:marRight w:val="0"/>
      <w:marTop w:val="0"/>
      <w:marBottom w:val="0"/>
      <w:divBdr>
        <w:top w:val="none" w:sz="0" w:space="0" w:color="auto"/>
        <w:left w:val="none" w:sz="0" w:space="0" w:color="auto"/>
        <w:bottom w:val="none" w:sz="0" w:space="0" w:color="auto"/>
        <w:right w:val="none" w:sz="0" w:space="0" w:color="auto"/>
      </w:divBdr>
    </w:div>
    <w:div w:id="1609585291">
      <w:bodyDiv w:val="1"/>
      <w:marLeft w:val="0"/>
      <w:marRight w:val="0"/>
      <w:marTop w:val="0"/>
      <w:marBottom w:val="0"/>
      <w:divBdr>
        <w:top w:val="none" w:sz="0" w:space="0" w:color="auto"/>
        <w:left w:val="none" w:sz="0" w:space="0" w:color="auto"/>
        <w:bottom w:val="none" w:sz="0" w:space="0" w:color="auto"/>
        <w:right w:val="none" w:sz="0" w:space="0" w:color="auto"/>
      </w:divBdr>
    </w:div>
    <w:div w:id="1619484082">
      <w:bodyDiv w:val="1"/>
      <w:marLeft w:val="0"/>
      <w:marRight w:val="0"/>
      <w:marTop w:val="0"/>
      <w:marBottom w:val="0"/>
      <w:divBdr>
        <w:top w:val="none" w:sz="0" w:space="0" w:color="auto"/>
        <w:left w:val="none" w:sz="0" w:space="0" w:color="auto"/>
        <w:bottom w:val="none" w:sz="0" w:space="0" w:color="auto"/>
        <w:right w:val="none" w:sz="0" w:space="0" w:color="auto"/>
      </w:divBdr>
    </w:div>
    <w:div w:id="1620448705">
      <w:bodyDiv w:val="1"/>
      <w:marLeft w:val="0"/>
      <w:marRight w:val="0"/>
      <w:marTop w:val="0"/>
      <w:marBottom w:val="0"/>
      <w:divBdr>
        <w:top w:val="none" w:sz="0" w:space="0" w:color="auto"/>
        <w:left w:val="none" w:sz="0" w:space="0" w:color="auto"/>
        <w:bottom w:val="none" w:sz="0" w:space="0" w:color="auto"/>
        <w:right w:val="none" w:sz="0" w:space="0" w:color="auto"/>
      </w:divBdr>
    </w:div>
    <w:div w:id="1621380221">
      <w:bodyDiv w:val="1"/>
      <w:marLeft w:val="0"/>
      <w:marRight w:val="0"/>
      <w:marTop w:val="0"/>
      <w:marBottom w:val="0"/>
      <w:divBdr>
        <w:top w:val="none" w:sz="0" w:space="0" w:color="auto"/>
        <w:left w:val="none" w:sz="0" w:space="0" w:color="auto"/>
        <w:bottom w:val="none" w:sz="0" w:space="0" w:color="auto"/>
        <w:right w:val="none" w:sz="0" w:space="0" w:color="auto"/>
      </w:divBdr>
      <w:divsChild>
        <w:div w:id="1831406025">
          <w:marLeft w:val="0"/>
          <w:marRight w:val="0"/>
          <w:marTop w:val="0"/>
          <w:marBottom w:val="0"/>
          <w:divBdr>
            <w:top w:val="none" w:sz="0" w:space="0" w:color="auto"/>
            <w:left w:val="none" w:sz="0" w:space="0" w:color="auto"/>
            <w:bottom w:val="none" w:sz="0" w:space="0" w:color="auto"/>
            <w:right w:val="none" w:sz="0" w:space="0" w:color="auto"/>
          </w:divBdr>
          <w:divsChild>
            <w:div w:id="189730356">
              <w:marLeft w:val="0"/>
              <w:marRight w:val="0"/>
              <w:marTop w:val="0"/>
              <w:marBottom w:val="0"/>
              <w:divBdr>
                <w:top w:val="none" w:sz="0" w:space="0" w:color="auto"/>
                <w:left w:val="none" w:sz="0" w:space="0" w:color="auto"/>
                <w:bottom w:val="none" w:sz="0" w:space="0" w:color="auto"/>
                <w:right w:val="none" w:sz="0" w:space="0" w:color="auto"/>
              </w:divBdr>
              <w:divsChild>
                <w:div w:id="292516605">
                  <w:marLeft w:val="-240"/>
                  <w:marRight w:val="-240"/>
                  <w:marTop w:val="0"/>
                  <w:marBottom w:val="0"/>
                  <w:divBdr>
                    <w:top w:val="none" w:sz="0" w:space="0" w:color="auto"/>
                    <w:left w:val="none" w:sz="0" w:space="0" w:color="auto"/>
                    <w:bottom w:val="none" w:sz="0" w:space="0" w:color="auto"/>
                    <w:right w:val="none" w:sz="0" w:space="0" w:color="auto"/>
                  </w:divBdr>
                  <w:divsChild>
                    <w:div w:id="1056852427">
                      <w:marLeft w:val="0"/>
                      <w:marRight w:val="0"/>
                      <w:marTop w:val="0"/>
                      <w:marBottom w:val="0"/>
                      <w:divBdr>
                        <w:top w:val="none" w:sz="0" w:space="0" w:color="auto"/>
                        <w:left w:val="none" w:sz="0" w:space="0" w:color="auto"/>
                        <w:bottom w:val="none" w:sz="0" w:space="0" w:color="auto"/>
                        <w:right w:val="none" w:sz="0" w:space="0" w:color="auto"/>
                      </w:divBdr>
                      <w:divsChild>
                        <w:div w:id="1202985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3725344">
      <w:bodyDiv w:val="1"/>
      <w:marLeft w:val="0"/>
      <w:marRight w:val="0"/>
      <w:marTop w:val="0"/>
      <w:marBottom w:val="0"/>
      <w:divBdr>
        <w:top w:val="none" w:sz="0" w:space="0" w:color="auto"/>
        <w:left w:val="none" w:sz="0" w:space="0" w:color="auto"/>
        <w:bottom w:val="none" w:sz="0" w:space="0" w:color="auto"/>
        <w:right w:val="none" w:sz="0" w:space="0" w:color="auto"/>
      </w:divBdr>
    </w:div>
    <w:div w:id="1643998120">
      <w:bodyDiv w:val="1"/>
      <w:marLeft w:val="0"/>
      <w:marRight w:val="0"/>
      <w:marTop w:val="0"/>
      <w:marBottom w:val="0"/>
      <w:divBdr>
        <w:top w:val="none" w:sz="0" w:space="0" w:color="auto"/>
        <w:left w:val="none" w:sz="0" w:space="0" w:color="auto"/>
        <w:bottom w:val="none" w:sz="0" w:space="0" w:color="auto"/>
        <w:right w:val="none" w:sz="0" w:space="0" w:color="auto"/>
      </w:divBdr>
    </w:div>
    <w:div w:id="1646659169">
      <w:bodyDiv w:val="1"/>
      <w:marLeft w:val="0"/>
      <w:marRight w:val="0"/>
      <w:marTop w:val="0"/>
      <w:marBottom w:val="0"/>
      <w:divBdr>
        <w:top w:val="none" w:sz="0" w:space="0" w:color="auto"/>
        <w:left w:val="none" w:sz="0" w:space="0" w:color="auto"/>
        <w:bottom w:val="none" w:sz="0" w:space="0" w:color="auto"/>
        <w:right w:val="none" w:sz="0" w:space="0" w:color="auto"/>
      </w:divBdr>
    </w:div>
    <w:div w:id="1657760490">
      <w:bodyDiv w:val="1"/>
      <w:marLeft w:val="0"/>
      <w:marRight w:val="0"/>
      <w:marTop w:val="0"/>
      <w:marBottom w:val="0"/>
      <w:divBdr>
        <w:top w:val="none" w:sz="0" w:space="0" w:color="auto"/>
        <w:left w:val="none" w:sz="0" w:space="0" w:color="auto"/>
        <w:bottom w:val="none" w:sz="0" w:space="0" w:color="auto"/>
        <w:right w:val="none" w:sz="0" w:space="0" w:color="auto"/>
      </w:divBdr>
    </w:div>
    <w:div w:id="1658653510">
      <w:bodyDiv w:val="1"/>
      <w:marLeft w:val="0"/>
      <w:marRight w:val="0"/>
      <w:marTop w:val="0"/>
      <w:marBottom w:val="0"/>
      <w:divBdr>
        <w:top w:val="none" w:sz="0" w:space="0" w:color="auto"/>
        <w:left w:val="none" w:sz="0" w:space="0" w:color="auto"/>
        <w:bottom w:val="none" w:sz="0" w:space="0" w:color="auto"/>
        <w:right w:val="none" w:sz="0" w:space="0" w:color="auto"/>
      </w:divBdr>
    </w:div>
    <w:div w:id="1661304607">
      <w:bodyDiv w:val="1"/>
      <w:marLeft w:val="0"/>
      <w:marRight w:val="0"/>
      <w:marTop w:val="0"/>
      <w:marBottom w:val="0"/>
      <w:divBdr>
        <w:top w:val="none" w:sz="0" w:space="0" w:color="auto"/>
        <w:left w:val="none" w:sz="0" w:space="0" w:color="auto"/>
        <w:bottom w:val="none" w:sz="0" w:space="0" w:color="auto"/>
        <w:right w:val="none" w:sz="0" w:space="0" w:color="auto"/>
      </w:divBdr>
      <w:divsChild>
        <w:div w:id="1200970377">
          <w:marLeft w:val="0"/>
          <w:marRight w:val="0"/>
          <w:marTop w:val="0"/>
          <w:marBottom w:val="0"/>
          <w:divBdr>
            <w:top w:val="none" w:sz="0" w:space="0" w:color="auto"/>
            <w:left w:val="none" w:sz="0" w:space="0" w:color="auto"/>
            <w:bottom w:val="none" w:sz="0" w:space="0" w:color="auto"/>
            <w:right w:val="none" w:sz="0" w:space="0" w:color="auto"/>
          </w:divBdr>
          <w:divsChild>
            <w:div w:id="879517304">
              <w:marLeft w:val="0"/>
              <w:marRight w:val="0"/>
              <w:marTop w:val="0"/>
              <w:marBottom w:val="0"/>
              <w:divBdr>
                <w:top w:val="none" w:sz="0" w:space="0" w:color="auto"/>
                <w:left w:val="none" w:sz="0" w:space="0" w:color="auto"/>
                <w:bottom w:val="none" w:sz="0" w:space="0" w:color="auto"/>
                <w:right w:val="none" w:sz="0" w:space="0" w:color="auto"/>
              </w:divBdr>
              <w:divsChild>
                <w:div w:id="324090565">
                  <w:marLeft w:val="-240"/>
                  <w:marRight w:val="-240"/>
                  <w:marTop w:val="0"/>
                  <w:marBottom w:val="0"/>
                  <w:divBdr>
                    <w:top w:val="none" w:sz="0" w:space="0" w:color="auto"/>
                    <w:left w:val="none" w:sz="0" w:space="0" w:color="auto"/>
                    <w:bottom w:val="none" w:sz="0" w:space="0" w:color="auto"/>
                    <w:right w:val="none" w:sz="0" w:space="0" w:color="auto"/>
                  </w:divBdr>
                  <w:divsChild>
                    <w:div w:id="863131404">
                      <w:marLeft w:val="0"/>
                      <w:marRight w:val="0"/>
                      <w:marTop w:val="0"/>
                      <w:marBottom w:val="0"/>
                      <w:divBdr>
                        <w:top w:val="none" w:sz="0" w:space="0" w:color="auto"/>
                        <w:left w:val="none" w:sz="0" w:space="0" w:color="auto"/>
                        <w:bottom w:val="none" w:sz="0" w:space="0" w:color="auto"/>
                        <w:right w:val="none" w:sz="0" w:space="0" w:color="auto"/>
                      </w:divBdr>
                      <w:divsChild>
                        <w:div w:id="4558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2808181">
      <w:bodyDiv w:val="1"/>
      <w:marLeft w:val="0"/>
      <w:marRight w:val="0"/>
      <w:marTop w:val="0"/>
      <w:marBottom w:val="0"/>
      <w:divBdr>
        <w:top w:val="none" w:sz="0" w:space="0" w:color="auto"/>
        <w:left w:val="none" w:sz="0" w:space="0" w:color="auto"/>
        <w:bottom w:val="none" w:sz="0" w:space="0" w:color="auto"/>
        <w:right w:val="none" w:sz="0" w:space="0" w:color="auto"/>
      </w:divBdr>
    </w:div>
    <w:div w:id="1663046901">
      <w:bodyDiv w:val="1"/>
      <w:marLeft w:val="0"/>
      <w:marRight w:val="0"/>
      <w:marTop w:val="0"/>
      <w:marBottom w:val="0"/>
      <w:divBdr>
        <w:top w:val="none" w:sz="0" w:space="0" w:color="auto"/>
        <w:left w:val="none" w:sz="0" w:space="0" w:color="auto"/>
        <w:bottom w:val="none" w:sz="0" w:space="0" w:color="auto"/>
        <w:right w:val="none" w:sz="0" w:space="0" w:color="auto"/>
      </w:divBdr>
    </w:div>
    <w:div w:id="1666938962">
      <w:bodyDiv w:val="1"/>
      <w:marLeft w:val="0"/>
      <w:marRight w:val="0"/>
      <w:marTop w:val="0"/>
      <w:marBottom w:val="0"/>
      <w:divBdr>
        <w:top w:val="none" w:sz="0" w:space="0" w:color="auto"/>
        <w:left w:val="none" w:sz="0" w:space="0" w:color="auto"/>
        <w:bottom w:val="none" w:sz="0" w:space="0" w:color="auto"/>
        <w:right w:val="none" w:sz="0" w:space="0" w:color="auto"/>
      </w:divBdr>
    </w:div>
    <w:div w:id="1667517614">
      <w:bodyDiv w:val="1"/>
      <w:marLeft w:val="0"/>
      <w:marRight w:val="0"/>
      <w:marTop w:val="0"/>
      <w:marBottom w:val="0"/>
      <w:divBdr>
        <w:top w:val="none" w:sz="0" w:space="0" w:color="auto"/>
        <w:left w:val="none" w:sz="0" w:space="0" w:color="auto"/>
        <w:bottom w:val="none" w:sz="0" w:space="0" w:color="auto"/>
        <w:right w:val="none" w:sz="0" w:space="0" w:color="auto"/>
      </w:divBdr>
    </w:div>
    <w:div w:id="1669210160">
      <w:bodyDiv w:val="1"/>
      <w:marLeft w:val="0"/>
      <w:marRight w:val="0"/>
      <w:marTop w:val="0"/>
      <w:marBottom w:val="0"/>
      <w:divBdr>
        <w:top w:val="none" w:sz="0" w:space="0" w:color="auto"/>
        <w:left w:val="none" w:sz="0" w:space="0" w:color="auto"/>
        <w:bottom w:val="none" w:sz="0" w:space="0" w:color="auto"/>
        <w:right w:val="none" w:sz="0" w:space="0" w:color="auto"/>
      </w:divBdr>
    </w:div>
    <w:div w:id="1681277248">
      <w:bodyDiv w:val="1"/>
      <w:marLeft w:val="0"/>
      <w:marRight w:val="0"/>
      <w:marTop w:val="0"/>
      <w:marBottom w:val="0"/>
      <w:divBdr>
        <w:top w:val="none" w:sz="0" w:space="0" w:color="auto"/>
        <w:left w:val="none" w:sz="0" w:space="0" w:color="auto"/>
        <w:bottom w:val="none" w:sz="0" w:space="0" w:color="auto"/>
        <w:right w:val="none" w:sz="0" w:space="0" w:color="auto"/>
      </w:divBdr>
    </w:div>
    <w:div w:id="1696805568">
      <w:bodyDiv w:val="1"/>
      <w:marLeft w:val="0"/>
      <w:marRight w:val="0"/>
      <w:marTop w:val="0"/>
      <w:marBottom w:val="0"/>
      <w:divBdr>
        <w:top w:val="none" w:sz="0" w:space="0" w:color="auto"/>
        <w:left w:val="none" w:sz="0" w:space="0" w:color="auto"/>
        <w:bottom w:val="none" w:sz="0" w:space="0" w:color="auto"/>
        <w:right w:val="none" w:sz="0" w:space="0" w:color="auto"/>
      </w:divBdr>
    </w:div>
    <w:div w:id="1718775491">
      <w:bodyDiv w:val="1"/>
      <w:marLeft w:val="0"/>
      <w:marRight w:val="0"/>
      <w:marTop w:val="0"/>
      <w:marBottom w:val="0"/>
      <w:divBdr>
        <w:top w:val="none" w:sz="0" w:space="0" w:color="auto"/>
        <w:left w:val="none" w:sz="0" w:space="0" w:color="auto"/>
        <w:bottom w:val="none" w:sz="0" w:space="0" w:color="auto"/>
        <w:right w:val="none" w:sz="0" w:space="0" w:color="auto"/>
      </w:divBdr>
    </w:div>
    <w:div w:id="1769109664">
      <w:bodyDiv w:val="1"/>
      <w:marLeft w:val="0"/>
      <w:marRight w:val="0"/>
      <w:marTop w:val="0"/>
      <w:marBottom w:val="0"/>
      <w:divBdr>
        <w:top w:val="none" w:sz="0" w:space="0" w:color="auto"/>
        <w:left w:val="none" w:sz="0" w:space="0" w:color="auto"/>
        <w:bottom w:val="none" w:sz="0" w:space="0" w:color="auto"/>
        <w:right w:val="none" w:sz="0" w:space="0" w:color="auto"/>
      </w:divBdr>
    </w:div>
    <w:div w:id="1772046670">
      <w:bodyDiv w:val="1"/>
      <w:marLeft w:val="0"/>
      <w:marRight w:val="0"/>
      <w:marTop w:val="0"/>
      <w:marBottom w:val="0"/>
      <w:divBdr>
        <w:top w:val="none" w:sz="0" w:space="0" w:color="auto"/>
        <w:left w:val="none" w:sz="0" w:space="0" w:color="auto"/>
        <w:bottom w:val="none" w:sz="0" w:space="0" w:color="auto"/>
        <w:right w:val="none" w:sz="0" w:space="0" w:color="auto"/>
      </w:divBdr>
    </w:div>
    <w:div w:id="1777362526">
      <w:bodyDiv w:val="1"/>
      <w:marLeft w:val="0"/>
      <w:marRight w:val="0"/>
      <w:marTop w:val="0"/>
      <w:marBottom w:val="0"/>
      <w:divBdr>
        <w:top w:val="none" w:sz="0" w:space="0" w:color="auto"/>
        <w:left w:val="none" w:sz="0" w:space="0" w:color="auto"/>
        <w:bottom w:val="none" w:sz="0" w:space="0" w:color="auto"/>
        <w:right w:val="none" w:sz="0" w:space="0" w:color="auto"/>
      </w:divBdr>
    </w:div>
    <w:div w:id="1816338659">
      <w:bodyDiv w:val="1"/>
      <w:marLeft w:val="0"/>
      <w:marRight w:val="0"/>
      <w:marTop w:val="0"/>
      <w:marBottom w:val="0"/>
      <w:divBdr>
        <w:top w:val="none" w:sz="0" w:space="0" w:color="auto"/>
        <w:left w:val="none" w:sz="0" w:space="0" w:color="auto"/>
        <w:bottom w:val="none" w:sz="0" w:space="0" w:color="auto"/>
        <w:right w:val="none" w:sz="0" w:space="0" w:color="auto"/>
      </w:divBdr>
    </w:div>
    <w:div w:id="1816992549">
      <w:bodyDiv w:val="1"/>
      <w:marLeft w:val="0"/>
      <w:marRight w:val="0"/>
      <w:marTop w:val="0"/>
      <w:marBottom w:val="0"/>
      <w:divBdr>
        <w:top w:val="none" w:sz="0" w:space="0" w:color="auto"/>
        <w:left w:val="none" w:sz="0" w:space="0" w:color="auto"/>
        <w:bottom w:val="none" w:sz="0" w:space="0" w:color="auto"/>
        <w:right w:val="none" w:sz="0" w:space="0" w:color="auto"/>
      </w:divBdr>
    </w:div>
    <w:div w:id="1823813747">
      <w:bodyDiv w:val="1"/>
      <w:marLeft w:val="0"/>
      <w:marRight w:val="0"/>
      <w:marTop w:val="0"/>
      <w:marBottom w:val="0"/>
      <w:divBdr>
        <w:top w:val="none" w:sz="0" w:space="0" w:color="auto"/>
        <w:left w:val="none" w:sz="0" w:space="0" w:color="auto"/>
        <w:bottom w:val="none" w:sz="0" w:space="0" w:color="auto"/>
        <w:right w:val="none" w:sz="0" w:space="0" w:color="auto"/>
      </w:divBdr>
    </w:div>
    <w:div w:id="1829516028">
      <w:bodyDiv w:val="1"/>
      <w:marLeft w:val="0"/>
      <w:marRight w:val="0"/>
      <w:marTop w:val="0"/>
      <w:marBottom w:val="0"/>
      <w:divBdr>
        <w:top w:val="none" w:sz="0" w:space="0" w:color="auto"/>
        <w:left w:val="none" w:sz="0" w:space="0" w:color="auto"/>
        <w:bottom w:val="none" w:sz="0" w:space="0" w:color="auto"/>
        <w:right w:val="none" w:sz="0" w:space="0" w:color="auto"/>
      </w:divBdr>
    </w:div>
    <w:div w:id="1838886401">
      <w:bodyDiv w:val="1"/>
      <w:marLeft w:val="0"/>
      <w:marRight w:val="0"/>
      <w:marTop w:val="0"/>
      <w:marBottom w:val="0"/>
      <w:divBdr>
        <w:top w:val="none" w:sz="0" w:space="0" w:color="auto"/>
        <w:left w:val="none" w:sz="0" w:space="0" w:color="auto"/>
        <w:bottom w:val="none" w:sz="0" w:space="0" w:color="auto"/>
        <w:right w:val="none" w:sz="0" w:space="0" w:color="auto"/>
      </w:divBdr>
    </w:div>
    <w:div w:id="1844584598">
      <w:bodyDiv w:val="1"/>
      <w:marLeft w:val="0"/>
      <w:marRight w:val="0"/>
      <w:marTop w:val="0"/>
      <w:marBottom w:val="0"/>
      <w:divBdr>
        <w:top w:val="none" w:sz="0" w:space="0" w:color="auto"/>
        <w:left w:val="none" w:sz="0" w:space="0" w:color="auto"/>
        <w:bottom w:val="none" w:sz="0" w:space="0" w:color="auto"/>
        <w:right w:val="none" w:sz="0" w:space="0" w:color="auto"/>
      </w:divBdr>
    </w:div>
    <w:div w:id="1852839652">
      <w:bodyDiv w:val="1"/>
      <w:marLeft w:val="0"/>
      <w:marRight w:val="0"/>
      <w:marTop w:val="0"/>
      <w:marBottom w:val="0"/>
      <w:divBdr>
        <w:top w:val="none" w:sz="0" w:space="0" w:color="auto"/>
        <w:left w:val="none" w:sz="0" w:space="0" w:color="auto"/>
        <w:bottom w:val="none" w:sz="0" w:space="0" w:color="auto"/>
        <w:right w:val="none" w:sz="0" w:space="0" w:color="auto"/>
      </w:divBdr>
    </w:div>
    <w:div w:id="1857305323">
      <w:bodyDiv w:val="1"/>
      <w:marLeft w:val="0"/>
      <w:marRight w:val="0"/>
      <w:marTop w:val="0"/>
      <w:marBottom w:val="0"/>
      <w:divBdr>
        <w:top w:val="none" w:sz="0" w:space="0" w:color="auto"/>
        <w:left w:val="none" w:sz="0" w:space="0" w:color="auto"/>
        <w:bottom w:val="none" w:sz="0" w:space="0" w:color="auto"/>
        <w:right w:val="none" w:sz="0" w:space="0" w:color="auto"/>
      </w:divBdr>
    </w:div>
    <w:div w:id="1895777000">
      <w:bodyDiv w:val="1"/>
      <w:marLeft w:val="0"/>
      <w:marRight w:val="0"/>
      <w:marTop w:val="0"/>
      <w:marBottom w:val="0"/>
      <w:divBdr>
        <w:top w:val="none" w:sz="0" w:space="0" w:color="auto"/>
        <w:left w:val="none" w:sz="0" w:space="0" w:color="auto"/>
        <w:bottom w:val="none" w:sz="0" w:space="0" w:color="auto"/>
        <w:right w:val="none" w:sz="0" w:space="0" w:color="auto"/>
      </w:divBdr>
    </w:div>
    <w:div w:id="1902518702">
      <w:bodyDiv w:val="1"/>
      <w:marLeft w:val="0"/>
      <w:marRight w:val="0"/>
      <w:marTop w:val="0"/>
      <w:marBottom w:val="0"/>
      <w:divBdr>
        <w:top w:val="none" w:sz="0" w:space="0" w:color="auto"/>
        <w:left w:val="none" w:sz="0" w:space="0" w:color="auto"/>
        <w:bottom w:val="none" w:sz="0" w:space="0" w:color="auto"/>
        <w:right w:val="none" w:sz="0" w:space="0" w:color="auto"/>
      </w:divBdr>
    </w:div>
    <w:div w:id="1904296059">
      <w:bodyDiv w:val="1"/>
      <w:marLeft w:val="0"/>
      <w:marRight w:val="0"/>
      <w:marTop w:val="0"/>
      <w:marBottom w:val="0"/>
      <w:divBdr>
        <w:top w:val="none" w:sz="0" w:space="0" w:color="auto"/>
        <w:left w:val="none" w:sz="0" w:space="0" w:color="auto"/>
        <w:bottom w:val="none" w:sz="0" w:space="0" w:color="auto"/>
        <w:right w:val="none" w:sz="0" w:space="0" w:color="auto"/>
      </w:divBdr>
    </w:div>
    <w:div w:id="1929993981">
      <w:bodyDiv w:val="1"/>
      <w:marLeft w:val="0"/>
      <w:marRight w:val="0"/>
      <w:marTop w:val="0"/>
      <w:marBottom w:val="0"/>
      <w:divBdr>
        <w:top w:val="none" w:sz="0" w:space="0" w:color="auto"/>
        <w:left w:val="none" w:sz="0" w:space="0" w:color="auto"/>
        <w:bottom w:val="none" w:sz="0" w:space="0" w:color="auto"/>
        <w:right w:val="none" w:sz="0" w:space="0" w:color="auto"/>
      </w:divBdr>
    </w:div>
    <w:div w:id="1934437516">
      <w:bodyDiv w:val="1"/>
      <w:marLeft w:val="0"/>
      <w:marRight w:val="0"/>
      <w:marTop w:val="0"/>
      <w:marBottom w:val="0"/>
      <w:divBdr>
        <w:top w:val="none" w:sz="0" w:space="0" w:color="auto"/>
        <w:left w:val="none" w:sz="0" w:space="0" w:color="auto"/>
        <w:bottom w:val="none" w:sz="0" w:space="0" w:color="auto"/>
        <w:right w:val="none" w:sz="0" w:space="0" w:color="auto"/>
      </w:divBdr>
    </w:div>
    <w:div w:id="1938320055">
      <w:bodyDiv w:val="1"/>
      <w:marLeft w:val="0"/>
      <w:marRight w:val="0"/>
      <w:marTop w:val="0"/>
      <w:marBottom w:val="0"/>
      <w:divBdr>
        <w:top w:val="none" w:sz="0" w:space="0" w:color="auto"/>
        <w:left w:val="none" w:sz="0" w:space="0" w:color="auto"/>
        <w:bottom w:val="none" w:sz="0" w:space="0" w:color="auto"/>
        <w:right w:val="none" w:sz="0" w:space="0" w:color="auto"/>
      </w:divBdr>
    </w:div>
    <w:div w:id="1957639195">
      <w:bodyDiv w:val="1"/>
      <w:marLeft w:val="0"/>
      <w:marRight w:val="0"/>
      <w:marTop w:val="0"/>
      <w:marBottom w:val="0"/>
      <w:divBdr>
        <w:top w:val="none" w:sz="0" w:space="0" w:color="auto"/>
        <w:left w:val="none" w:sz="0" w:space="0" w:color="auto"/>
        <w:bottom w:val="none" w:sz="0" w:space="0" w:color="auto"/>
        <w:right w:val="none" w:sz="0" w:space="0" w:color="auto"/>
      </w:divBdr>
    </w:div>
    <w:div w:id="1961839301">
      <w:bodyDiv w:val="1"/>
      <w:marLeft w:val="0"/>
      <w:marRight w:val="0"/>
      <w:marTop w:val="0"/>
      <w:marBottom w:val="0"/>
      <w:divBdr>
        <w:top w:val="none" w:sz="0" w:space="0" w:color="auto"/>
        <w:left w:val="none" w:sz="0" w:space="0" w:color="auto"/>
        <w:bottom w:val="none" w:sz="0" w:space="0" w:color="auto"/>
        <w:right w:val="none" w:sz="0" w:space="0" w:color="auto"/>
      </w:divBdr>
    </w:div>
    <w:div w:id="1986815447">
      <w:bodyDiv w:val="1"/>
      <w:marLeft w:val="0"/>
      <w:marRight w:val="0"/>
      <w:marTop w:val="0"/>
      <w:marBottom w:val="0"/>
      <w:divBdr>
        <w:top w:val="none" w:sz="0" w:space="0" w:color="auto"/>
        <w:left w:val="none" w:sz="0" w:space="0" w:color="auto"/>
        <w:bottom w:val="none" w:sz="0" w:space="0" w:color="auto"/>
        <w:right w:val="none" w:sz="0" w:space="0" w:color="auto"/>
      </w:divBdr>
    </w:div>
    <w:div w:id="1995454064">
      <w:bodyDiv w:val="1"/>
      <w:marLeft w:val="0"/>
      <w:marRight w:val="0"/>
      <w:marTop w:val="0"/>
      <w:marBottom w:val="0"/>
      <w:divBdr>
        <w:top w:val="none" w:sz="0" w:space="0" w:color="auto"/>
        <w:left w:val="none" w:sz="0" w:space="0" w:color="auto"/>
        <w:bottom w:val="none" w:sz="0" w:space="0" w:color="auto"/>
        <w:right w:val="none" w:sz="0" w:space="0" w:color="auto"/>
      </w:divBdr>
    </w:div>
    <w:div w:id="2003196626">
      <w:bodyDiv w:val="1"/>
      <w:marLeft w:val="0"/>
      <w:marRight w:val="0"/>
      <w:marTop w:val="0"/>
      <w:marBottom w:val="0"/>
      <w:divBdr>
        <w:top w:val="none" w:sz="0" w:space="0" w:color="auto"/>
        <w:left w:val="none" w:sz="0" w:space="0" w:color="auto"/>
        <w:bottom w:val="none" w:sz="0" w:space="0" w:color="auto"/>
        <w:right w:val="none" w:sz="0" w:space="0" w:color="auto"/>
      </w:divBdr>
    </w:div>
    <w:div w:id="2009092418">
      <w:bodyDiv w:val="1"/>
      <w:marLeft w:val="0"/>
      <w:marRight w:val="0"/>
      <w:marTop w:val="0"/>
      <w:marBottom w:val="0"/>
      <w:divBdr>
        <w:top w:val="none" w:sz="0" w:space="0" w:color="auto"/>
        <w:left w:val="none" w:sz="0" w:space="0" w:color="auto"/>
        <w:bottom w:val="none" w:sz="0" w:space="0" w:color="auto"/>
        <w:right w:val="none" w:sz="0" w:space="0" w:color="auto"/>
      </w:divBdr>
    </w:div>
    <w:div w:id="2027554423">
      <w:bodyDiv w:val="1"/>
      <w:marLeft w:val="0"/>
      <w:marRight w:val="0"/>
      <w:marTop w:val="0"/>
      <w:marBottom w:val="0"/>
      <w:divBdr>
        <w:top w:val="none" w:sz="0" w:space="0" w:color="auto"/>
        <w:left w:val="none" w:sz="0" w:space="0" w:color="auto"/>
        <w:bottom w:val="none" w:sz="0" w:space="0" w:color="auto"/>
        <w:right w:val="none" w:sz="0" w:space="0" w:color="auto"/>
      </w:divBdr>
    </w:div>
    <w:div w:id="2039888350">
      <w:bodyDiv w:val="1"/>
      <w:marLeft w:val="0"/>
      <w:marRight w:val="0"/>
      <w:marTop w:val="0"/>
      <w:marBottom w:val="0"/>
      <w:divBdr>
        <w:top w:val="none" w:sz="0" w:space="0" w:color="auto"/>
        <w:left w:val="none" w:sz="0" w:space="0" w:color="auto"/>
        <w:bottom w:val="none" w:sz="0" w:space="0" w:color="auto"/>
        <w:right w:val="none" w:sz="0" w:space="0" w:color="auto"/>
      </w:divBdr>
    </w:div>
    <w:div w:id="2056804811">
      <w:bodyDiv w:val="1"/>
      <w:marLeft w:val="0"/>
      <w:marRight w:val="0"/>
      <w:marTop w:val="0"/>
      <w:marBottom w:val="0"/>
      <w:divBdr>
        <w:top w:val="none" w:sz="0" w:space="0" w:color="auto"/>
        <w:left w:val="none" w:sz="0" w:space="0" w:color="auto"/>
        <w:bottom w:val="none" w:sz="0" w:space="0" w:color="auto"/>
        <w:right w:val="none" w:sz="0" w:space="0" w:color="auto"/>
      </w:divBdr>
      <w:divsChild>
        <w:div w:id="317149993">
          <w:marLeft w:val="0"/>
          <w:marRight w:val="0"/>
          <w:marTop w:val="0"/>
          <w:marBottom w:val="0"/>
          <w:divBdr>
            <w:top w:val="none" w:sz="0" w:space="0" w:color="auto"/>
            <w:left w:val="none" w:sz="0" w:space="0" w:color="auto"/>
            <w:bottom w:val="none" w:sz="0" w:space="0" w:color="auto"/>
            <w:right w:val="none" w:sz="0" w:space="0" w:color="auto"/>
          </w:divBdr>
          <w:divsChild>
            <w:div w:id="1901163925">
              <w:marLeft w:val="0"/>
              <w:marRight w:val="0"/>
              <w:marTop w:val="0"/>
              <w:marBottom w:val="0"/>
              <w:divBdr>
                <w:top w:val="none" w:sz="0" w:space="0" w:color="auto"/>
                <w:left w:val="none" w:sz="0" w:space="0" w:color="auto"/>
                <w:bottom w:val="none" w:sz="0" w:space="0" w:color="auto"/>
                <w:right w:val="none" w:sz="0" w:space="0" w:color="auto"/>
              </w:divBdr>
              <w:divsChild>
                <w:div w:id="236524064">
                  <w:marLeft w:val="-240"/>
                  <w:marRight w:val="-240"/>
                  <w:marTop w:val="0"/>
                  <w:marBottom w:val="0"/>
                  <w:divBdr>
                    <w:top w:val="none" w:sz="0" w:space="0" w:color="auto"/>
                    <w:left w:val="none" w:sz="0" w:space="0" w:color="auto"/>
                    <w:bottom w:val="none" w:sz="0" w:space="0" w:color="auto"/>
                    <w:right w:val="none" w:sz="0" w:space="0" w:color="auto"/>
                  </w:divBdr>
                  <w:divsChild>
                    <w:div w:id="514462832">
                      <w:marLeft w:val="0"/>
                      <w:marRight w:val="0"/>
                      <w:marTop w:val="0"/>
                      <w:marBottom w:val="0"/>
                      <w:divBdr>
                        <w:top w:val="none" w:sz="0" w:space="0" w:color="auto"/>
                        <w:left w:val="none" w:sz="0" w:space="0" w:color="auto"/>
                        <w:bottom w:val="none" w:sz="0" w:space="0" w:color="auto"/>
                        <w:right w:val="none" w:sz="0" w:space="0" w:color="auto"/>
                      </w:divBdr>
                      <w:divsChild>
                        <w:div w:id="443423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999949">
      <w:bodyDiv w:val="1"/>
      <w:marLeft w:val="0"/>
      <w:marRight w:val="0"/>
      <w:marTop w:val="0"/>
      <w:marBottom w:val="0"/>
      <w:divBdr>
        <w:top w:val="none" w:sz="0" w:space="0" w:color="auto"/>
        <w:left w:val="none" w:sz="0" w:space="0" w:color="auto"/>
        <w:bottom w:val="none" w:sz="0" w:space="0" w:color="auto"/>
        <w:right w:val="none" w:sz="0" w:space="0" w:color="auto"/>
      </w:divBdr>
    </w:div>
    <w:div w:id="2086757849">
      <w:bodyDiv w:val="1"/>
      <w:marLeft w:val="0"/>
      <w:marRight w:val="0"/>
      <w:marTop w:val="0"/>
      <w:marBottom w:val="0"/>
      <w:divBdr>
        <w:top w:val="none" w:sz="0" w:space="0" w:color="auto"/>
        <w:left w:val="none" w:sz="0" w:space="0" w:color="auto"/>
        <w:bottom w:val="none" w:sz="0" w:space="0" w:color="auto"/>
        <w:right w:val="none" w:sz="0" w:space="0" w:color="auto"/>
      </w:divBdr>
    </w:div>
    <w:div w:id="2096705563">
      <w:bodyDiv w:val="1"/>
      <w:marLeft w:val="0"/>
      <w:marRight w:val="0"/>
      <w:marTop w:val="0"/>
      <w:marBottom w:val="0"/>
      <w:divBdr>
        <w:top w:val="none" w:sz="0" w:space="0" w:color="auto"/>
        <w:left w:val="none" w:sz="0" w:space="0" w:color="auto"/>
        <w:bottom w:val="none" w:sz="0" w:space="0" w:color="auto"/>
        <w:right w:val="none" w:sz="0" w:space="0" w:color="auto"/>
      </w:divBdr>
    </w:div>
    <w:div w:id="2096975657">
      <w:bodyDiv w:val="1"/>
      <w:marLeft w:val="0"/>
      <w:marRight w:val="0"/>
      <w:marTop w:val="0"/>
      <w:marBottom w:val="0"/>
      <w:divBdr>
        <w:top w:val="none" w:sz="0" w:space="0" w:color="auto"/>
        <w:left w:val="none" w:sz="0" w:space="0" w:color="auto"/>
        <w:bottom w:val="none" w:sz="0" w:space="0" w:color="auto"/>
        <w:right w:val="none" w:sz="0" w:space="0" w:color="auto"/>
      </w:divBdr>
    </w:div>
    <w:div w:id="2098822307">
      <w:bodyDiv w:val="1"/>
      <w:marLeft w:val="0"/>
      <w:marRight w:val="0"/>
      <w:marTop w:val="0"/>
      <w:marBottom w:val="0"/>
      <w:divBdr>
        <w:top w:val="none" w:sz="0" w:space="0" w:color="auto"/>
        <w:left w:val="none" w:sz="0" w:space="0" w:color="auto"/>
        <w:bottom w:val="none" w:sz="0" w:space="0" w:color="auto"/>
        <w:right w:val="none" w:sz="0" w:space="0" w:color="auto"/>
      </w:divBdr>
    </w:div>
    <w:div w:id="2102069216">
      <w:bodyDiv w:val="1"/>
      <w:marLeft w:val="0"/>
      <w:marRight w:val="0"/>
      <w:marTop w:val="0"/>
      <w:marBottom w:val="0"/>
      <w:divBdr>
        <w:top w:val="none" w:sz="0" w:space="0" w:color="auto"/>
        <w:left w:val="none" w:sz="0" w:space="0" w:color="auto"/>
        <w:bottom w:val="none" w:sz="0" w:space="0" w:color="auto"/>
        <w:right w:val="none" w:sz="0" w:space="0" w:color="auto"/>
      </w:divBdr>
    </w:div>
    <w:div w:id="2144535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27</Pages>
  <Words>11801</Words>
  <Characters>67266</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Rivera-Miranda</dc:creator>
  <cp:keywords/>
  <dc:description/>
  <cp:lastModifiedBy>Evelyn Rivera-Miranda</cp:lastModifiedBy>
  <cp:revision>4</cp:revision>
  <cp:lastPrinted>2019-11-20T16:06:00Z</cp:lastPrinted>
  <dcterms:created xsi:type="dcterms:W3CDTF">2020-01-10T17:23:00Z</dcterms:created>
  <dcterms:modified xsi:type="dcterms:W3CDTF">2020-01-10T17:36:00Z</dcterms:modified>
</cp:coreProperties>
</file>